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0599E">
      <w:pPr>
        <w:jc w:val="center"/>
        <w:rPr>
          <w:rFonts w:hint="eastAsia"/>
          <w:sz w:val="36"/>
          <w:szCs w:val="44"/>
        </w:rPr>
      </w:pPr>
    </w:p>
    <w:p w14:paraId="18F189A4">
      <w:pPr>
        <w:jc w:val="center"/>
        <w:rPr>
          <w:rFonts w:hint="eastAsia"/>
          <w:sz w:val="36"/>
          <w:szCs w:val="44"/>
        </w:rPr>
      </w:pPr>
    </w:p>
    <w:p w14:paraId="6DF85B3F">
      <w:pPr>
        <w:jc w:val="center"/>
        <w:rPr>
          <w:rFonts w:hint="eastAsia"/>
          <w:sz w:val="36"/>
          <w:szCs w:val="44"/>
        </w:rPr>
      </w:pPr>
    </w:p>
    <w:p w14:paraId="66004963">
      <w:pPr>
        <w:jc w:val="center"/>
        <w:rPr>
          <w:rFonts w:hint="eastAsia"/>
          <w:sz w:val="36"/>
          <w:szCs w:val="44"/>
        </w:rPr>
      </w:pPr>
      <w:r>
        <w:rPr>
          <w:rFonts w:hint="eastAsia"/>
          <w:sz w:val="36"/>
          <w:szCs w:val="44"/>
        </w:rPr>
        <w:t>供应商应提交的相关资格证明材料</w:t>
      </w:r>
    </w:p>
    <w:p w14:paraId="64242B80">
      <w:pPr>
        <w:jc w:val="center"/>
        <w:rPr>
          <w:rFonts w:hint="eastAsia"/>
          <w:sz w:val="36"/>
          <w:szCs w:val="44"/>
        </w:rPr>
      </w:pPr>
    </w:p>
    <w:p w14:paraId="34D0BC1E">
      <w:pPr>
        <w:jc w:val="center"/>
        <w:rPr>
          <w:rFonts w:hint="eastAsia"/>
          <w:sz w:val="36"/>
          <w:szCs w:val="44"/>
        </w:rPr>
      </w:pPr>
    </w:p>
    <w:p w14:paraId="1D6A53BC">
      <w:pPr>
        <w:jc w:val="center"/>
        <w:rPr>
          <w:rFonts w:hint="eastAsia"/>
          <w:sz w:val="36"/>
          <w:szCs w:val="44"/>
        </w:rPr>
      </w:pPr>
    </w:p>
    <w:p w14:paraId="4D629BC4">
      <w:pPr>
        <w:jc w:val="center"/>
        <w:rPr>
          <w:rFonts w:hint="eastAsia"/>
          <w:sz w:val="36"/>
          <w:szCs w:val="44"/>
        </w:rPr>
      </w:pPr>
    </w:p>
    <w:p w14:paraId="0D6C4FDE">
      <w:pPr>
        <w:jc w:val="center"/>
        <w:rPr>
          <w:rFonts w:hint="eastAsia"/>
          <w:sz w:val="36"/>
          <w:szCs w:val="44"/>
        </w:rPr>
      </w:pPr>
    </w:p>
    <w:p w14:paraId="1B1B37F7">
      <w:pPr>
        <w:jc w:val="center"/>
        <w:rPr>
          <w:rFonts w:hint="eastAsia"/>
          <w:sz w:val="36"/>
          <w:szCs w:val="44"/>
        </w:rPr>
      </w:pPr>
    </w:p>
    <w:p w14:paraId="7E20D9C7">
      <w:pPr>
        <w:jc w:val="center"/>
        <w:rPr>
          <w:rFonts w:hint="eastAsia"/>
          <w:sz w:val="36"/>
          <w:szCs w:val="44"/>
        </w:rPr>
      </w:pPr>
    </w:p>
    <w:p w14:paraId="68EB7995">
      <w:pPr>
        <w:jc w:val="center"/>
        <w:rPr>
          <w:rFonts w:hint="eastAsia"/>
          <w:sz w:val="36"/>
          <w:szCs w:val="44"/>
        </w:rPr>
      </w:pPr>
    </w:p>
    <w:p w14:paraId="1B67487C">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6"/>
          <w:szCs w:val="44"/>
        </w:rPr>
      </w:pPr>
    </w:p>
    <w:p w14:paraId="217440D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F82786A">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项目编号：</w:t>
      </w:r>
      <w:r>
        <w:rPr>
          <w:rFonts w:hint="eastAsia"/>
          <w:sz w:val="28"/>
          <w:szCs w:val="36"/>
          <w:u w:val="single"/>
          <w:lang w:val="en-US" w:eastAsia="zh-CN"/>
        </w:rPr>
        <w:t xml:space="preserve">                              </w:t>
      </w:r>
    </w:p>
    <w:p w14:paraId="46FE80FC">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项目名称：</w:t>
      </w:r>
      <w:r>
        <w:rPr>
          <w:rFonts w:hint="eastAsia"/>
          <w:sz w:val="28"/>
          <w:szCs w:val="36"/>
          <w:u w:val="single"/>
          <w:lang w:val="en-US" w:eastAsia="zh-CN"/>
        </w:rPr>
        <w:t xml:space="preserve">                               </w:t>
      </w:r>
    </w:p>
    <w:p w14:paraId="462FF8AF">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r>
        <w:rPr>
          <w:rFonts w:hint="eastAsia"/>
          <w:sz w:val="28"/>
          <w:szCs w:val="36"/>
          <w:u w:val="none"/>
          <w:lang w:val="en-US" w:eastAsia="zh-CN"/>
        </w:rPr>
        <w:t xml:space="preserve">  供应商名称：</w:t>
      </w:r>
      <w:r>
        <w:rPr>
          <w:rFonts w:hint="eastAsia"/>
          <w:sz w:val="28"/>
          <w:szCs w:val="36"/>
          <w:u w:val="single"/>
          <w:lang w:val="en-US" w:eastAsia="zh-CN"/>
        </w:rPr>
        <w:t xml:space="preserve">        （填写全称并加盖公章）</w:t>
      </w:r>
    </w:p>
    <w:p w14:paraId="7A15039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189B63F8">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1DF9DF9">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466B8082">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6DFFED6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b/>
          <w:bCs/>
          <w:sz w:val="28"/>
          <w:szCs w:val="36"/>
          <w:u w:val="none"/>
          <w:lang w:val="en-US" w:eastAsia="zh-CN"/>
        </w:rPr>
      </w:pPr>
      <w:r>
        <w:rPr>
          <w:rFonts w:hint="default"/>
          <w:b/>
          <w:bCs/>
          <w:sz w:val="28"/>
          <w:szCs w:val="36"/>
          <w:u w:val="none"/>
          <w:lang w:val="en-US" w:eastAsia="zh-CN"/>
        </w:rPr>
        <w:t>具有独立承担民事责任能力的法人、其他组织或自然人，并出具合法有效的营业执照或事业单位法人证书等国家规定的相关证明，自然人参与的提供其身份证明。（提供加盖投标供应商公章的营业执照扫描件）；</w:t>
      </w:r>
    </w:p>
    <w:p w14:paraId="2BFB20D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4AD2DE8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F1B829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D8481A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A13FE2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E43227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4EC7FE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B644C6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13425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09F5C9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F70FBF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F7C179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922043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A36B2E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BD25E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B9323C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57BF35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6C86464A">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法定代表人（单位负责人）身份证明</w:t>
      </w:r>
    </w:p>
    <w:p w14:paraId="3009C7D2">
      <w:pPr>
        <w:shd w:val="clear" w:color="auto" w:fill="auto"/>
        <w:bidi w:val="0"/>
        <w:outlineLvl w:val="9"/>
        <w:rPr>
          <w:rFonts w:hint="eastAsia" w:ascii="宋体" w:hAnsi="宋体" w:eastAsia="宋体" w:cs="宋体"/>
          <w:color w:val="auto"/>
          <w:sz w:val="28"/>
          <w:szCs w:val="28"/>
          <w:highlight w:val="none"/>
        </w:rPr>
      </w:pPr>
    </w:p>
    <w:p w14:paraId="462241A4">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394A2BE">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8AAE588">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1C1BF573">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（供应商名称）</w:t>
      </w:r>
      <w:r>
        <w:rPr>
          <w:rFonts w:hint="eastAsia" w:ascii="宋体" w:hAnsi="宋体" w:eastAsia="宋体" w:cs="宋体"/>
          <w:color w:val="auto"/>
          <w:sz w:val="24"/>
          <w:szCs w:val="24"/>
          <w:highlight w:val="none"/>
        </w:rPr>
        <w:t>的法定代表人（单位负责人）。</w:t>
      </w:r>
    </w:p>
    <w:p w14:paraId="73D08087">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5DAC7D65">
      <w:pPr>
        <w:shd w:val="clear" w:color="auto" w:fill="auto"/>
        <w:rPr>
          <w:rFonts w:hint="eastAsia" w:ascii="宋体" w:hAnsi="宋体" w:eastAsia="宋体" w:cs="宋体"/>
          <w:color w:val="auto"/>
          <w:sz w:val="24"/>
          <w:szCs w:val="24"/>
          <w:highlight w:val="none"/>
        </w:rPr>
      </w:pPr>
    </w:p>
    <w:p w14:paraId="26AB4D29">
      <w:pPr>
        <w:pStyle w:val="2"/>
        <w:shd w:val="clear" w:color="auto" w:fill="auto"/>
        <w:rPr>
          <w:rFonts w:hint="eastAsia" w:ascii="宋体" w:hAnsi="宋体" w:eastAsia="宋体" w:cs="宋体"/>
          <w:color w:val="auto"/>
          <w:sz w:val="24"/>
          <w:szCs w:val="24"/>
          <w:highlight w:val="none"/>
        </w:rPr>
      </w:pPr>
    </w:p>
    <w:p w14:paraId="1C04804D">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14:paraId="4C03245B">
      <w:pPr>
        <w:shd w:val="clear" w:color="auto" w:fill="auto"/>
        <w:bidi w:val="0"/>
        <w:outlineLvl w:val="9"/>
        <w:rPr>
          <w:rFonts w:hint="eastAsia" w:ascii="宋体" w:hAnsi="宋体" w:eastAsia="宋体" w:cs="宋体"/>
          <w:color w:val="auto"/>
          <w:sz w:val="24"/>
          <w:szCs w:val="24"/>
          <w:highlight w:val="none"/>
        </w:rPr>
      </w:pPr>
    </w:p>
    <w:tbl>
      <w:tblPr>
        <w:tblStyle w:val="3"/>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467A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noWrap w:val="0"/>
            <w:vAlign w:val="center"/>
          </w:tcPr>
          <w:p w14:paraId="625AE620">
            <w:pPr>
              <w:shd w:val="clear" w:color="auto" w:fill="auto"/>
              <w:bidi w:val="0"/>
              <w:outlineLvl w:val="9"/>
              <w:rPr>
                <w:rFonts w:hint="eastAsia" w:ascii="宋体" w:hAnsi="宋体" w:eastAsia="宋体" w:cs="宋体"/>
                <w:color w:val="auto"/>
                <w:sz w:val="24"/>
                <w:szCs w:val="24"/>
                <w:highlight w:val="none"/>
              </w:rPr>
            </w:pPr>
          </w:p>
          <w:p w14:paraId="5B2472AD">
            <w:pPr>
              <w:shd w:val="clear" w:color="auto" w:fill="auto"/>
              <w:bidi w:val="0"/>
              <w:outlineLvl w:val="9"/>
              <w:rPr>
                <w:rFonts w:hint="eastAsia" w:ascii="宋体" w:hAnsi="宋体" w:eastAsia="宋体" w:cs="宋体"/>
                <w:color w:val="auto"/>
                <w:sz w:val="24"/>
                <w:szCs w:val="24"/>
                <w:highlight w:val="none"/>
              </w:rPr>
            </w:pPr>
          </w:p>
          <w:p w14:paraId="31E6A82F">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758CE510">
            <w:pPr>
              <w:shd w:val="clear" w:color="auto" w:fill="auto"/>
              <w:bidi w:val="0"/>
              <w:outlineLvl w:val="9"/>
              <w:rPr>
                <w:rFonts w:hint="eastAsia" w:ascii="宋体" w:hAnsi="宋体" w:eastAsia="宋体" w:cs="宋体"/>
                <w:color w:val="auto"/>
                <w:sz w:val="24"/>
                <w:szCs w:val="24"/>
                <w:highlight w:val="none"/>
              </w:rPr>
            </w:pPr>
          </w:p>
          <w:p w14:paraId="04450FF5">
            <w:pPr>
              <w:shd w:val="clear" w:color="auto" w:fill="auto"/>
              <w:bidi w:val="0"/>
              <w:outlineLvl w:val="9"/>
              <w:rPr>
                <w:rFonts w:hint="eastAsia" w:ascii="宋体" w:hAnsi="宋体" w:eastAsia="宋体" w:cs="宋体"/>
                <w:color w:val="auto"/>
                <w:sz w:val="24"/>
                <w:szCs w:val="24"/>
                <w:highlight w:val="none"/>
              </w:rPr>
            </w:pPr>
          </w:p>
        </w:tc>
      </w:tr>
    </w:tbl>
    <w:p w14:paraId="5747A8BD">
      <w:pPr>
        <w:shd w:val="clear" w:color="auto" w:fill="auto"/>
        <w:bidi w:val="0"/>
        <w:outlineLvl w:val="9"/>
        <w:rPr>
          <w:rFonts w:hint="eastAsia" w:ascii="宋体" w:hAnsi="宋体" w:eastAsia="宋体" w:cs="宋体"/>
          <w:color w:val="auto"/>
          <w:sz w:val="24"/>
          <w:szCs w:val="24"/>
          <w:highlight w:val="none"/>
        </w:rPr>
      </w:pPr>
    </w:p>
    <w:p w14:paraId="70A0A89B">
      <w:pPr>
        <w:shd w:val="clear" w:color="auto" w:fill="auto"/>
        <w:bidi w:val="0"/>
        <w:outlineLvl w:val="9"/>
        <w:rPr>
          <w:rFonts w:hint="eastAsia" w:ascii="宋体" w:hAnsi="宋体" w:eastAsia="宋体" w:cs="宋体"/>
          <w:color w:val="auto"/>
          <w:sz w:val="24"/>
          <w:szCs w:val="24"/>
          <w:highlight w:val="none"/>
        </w:rPr>
      </w:pPr>
    </w:p>
    <w:p w14:paraId="5931998C">
      <w:pPr>
        <w:shd w:val="clear" w:color="auto" w:fill="auto"/>
        <w:bidi w:val="0"/>
        <w:outlineLvl w:val="9"/>
        <w:rPr>
          <w:rFonts w:hint="eastAsia" w:ascii="宋体" w:hAnsi="宋体" w:eastAsia="宋体" w:cs="宋体"/>
          <w:color w:val="auto"/>
          <w:sz w:val="24"/>
          <w:szCs w:val="24"/>
          <w:highlight w:val="none"/>
        </w:rPr>
      </w:pPr>
    </w:p>
    <w:p w14:paraId="3104A058">
      <w:pPr>
        <w:shd w:val="clear" w:color="auto" w:fill="auto"/>
        <w:bidi w:val="0"/>
        <w:outlineLvl w:val="9"/>
        <w:rPr>
          <w:rFonts w:hint="eastAsia" w:ascii="宋体" w:hAnsi="宋体" w:eastAsia="宋体" w:cs="宋体"/>
          <w:color w:val="auto"/>
          <w:sz w:val="24"/>
          <w:szCs w:val="24"/>
          <w:highlight w:val="none"/>
        </w:rPr>
      </w:pPr>
    </w:p>
    <w:p w14:paraId="3994EDDB">
      <w:pPr>
        <w:shd w:val="clear" w:color="auto" w:fill="auto"/>
        <w:bidi w:val="0"/>
        <w:outlineLvl w:val="9"/>
        <w:rPr>
          <w:rFonts w:hint="eastAsia" w:ascii="宋体" w:hAnsi="宋体" w:eastAsia="宋体" w:cs="宋体"/>
          <w:color w:val="auto"/>
          <w:sz w:val="24"/>
          <w:szCs w:val="24"/>
          <w:highlight w:val="none"/>
        </w:rPr>
      </w:pPr>
    </w:p>
    <w:p w14:paraId="591012E6">
      <w:pPr>
        <w:shd w:val="clear" w:color="auto" w:fill="auto"/>
        <w:bidi w:val="0"/>
        <w:outlineLvl w:val="9"/>
        <w:rPr>
          <w:rFonts w:hint="eastAsia" w:ascii="宋体" w:hAnsi="宋体" w:eastAsia="宋体" w:cs="宋体"/>
          <w:color w:val="auto"/>
          <w:sz w:val="24"/>
          <w:szCs w:val="24"/>
          <w:highlight w:val="none"/>
        </w:rPr>
      </w:pPr>
    </w:p>
    <w:p w14:paraId="708B1B3D">
      <w:pPr>
        <w:shd w:val="clear" w:color="auto" w:fill="auto"/>
        <w:bidi w:val="0"/>
        <w:outlineLvl w:val="9"/>
        <w:rPr>
          <w:rFonts w:hint="eastAsia" w:ascii="宋体" w:hAnsi="宋体" w:eastAsia="宋体" w:cs="宋体"/>
          <w:color w:val="auto"/>
          <w:sz w:val="24"/>
          <w:szCs w:val="24"/>
          <w:highlight w:val="none"/>
        </w:rPr>
      </w:pPr>
    </w:p>
    <w:p w14:paraId="2BACE42C">
      <w:pPr>
        <w:shd w:val="clear" w:color="auto" w:fill="auto"/>
        <w:bidi w:val="0"/>
        <w:outlineLvl w:val="9"/>
        <w:rPr>
          <w:rFonts w:hint="eastAsia" w:ascii="宋体" w:hAnsi="宋体" w:eastAsia="宋体" w:cs="宋体"/>
          <w:color w:val="auto"/>
          <w:sz w:val="24"/>
          <w:szCs w:val="24"/>
          <w:highlight w:val="none"/>
        </w:rPr>
      </w:pPr>
    </w:p>
    <w:p w14:paraId="091C8B99">
      <w:pPr>
        <w:shd w:val="clear" w:color="auto" w:fill="auto"/>
        <w:bidi w:val="0"/>
        <w:outlineLvl w:val="9"/>
        <w:rPr>
          <w:rFonts w:hint="eastAsia" w:ascii="宋体" w:hAnsi="宋体" w:eastAsia="宋体" w:cs="宋体"/>
          <w:color w:val="auto"/>
          <w:sz w:val="24"/>
          <w:szCs w:val="24"/>
          <w:highlight w:val="none"/>
        </w:rPr>
      </w:pPr>
    </w:p>
    <w:p w14:paraId="7D072389">
      <w:pPr>
        <w:shd w:val="clear" w:color="auto" w:fill="auto"/>
        <w:bidi w:val="0"/>
        <w:outlineLvl w:val="9"/>
        <w:rPr>
          <w:rFonts w:hint="eastAsia" w:ascii="宋体" w:hAnsi="宋体" w:eastAsia="宋体" w:cs="宋体"/>
          <w:color w:val="auto"/>
          <w:sz w:val="24"/>
          <w:szCs w:val="24"/>
          <w:highlight w:val="none"/>
        </w:rPr>
      </w:pPr>
    </w:p>
    <w:p w14:paraId="370EEE8B">
      <w:pPr>
        <w:shd w:val="clear" w:color="auto" w:fill="auto"/>
        <w:bidi w:val="0"/>
        <w:outlineLvl w:val="9"/>
        <w:rPr>
          <w:rFonts w:hint="eastAsia" w:ascii="宋体" w:hAnsi="宋体" w:eastAsia="宋体" w:cs="宋体"/>
          <w:color w:val="auto"/>
          <w:sz w:val="24"/>
          <w:szCs w:val="24"/>
          <w:highlight w:val="none"/>
        </w:rPr>
      </w:pPr>
    </w:p>
    <w:p w14:paraId="6CC77DE1">
      <w:pPr>
        <w:shd w:val="clear" w:color="auto" w:fill="auto"/>
        <w:bidi w:val="0"/>
        <w:outlineLvl w:val="9"/>
        <w:rPr>
          <w:rFonts w:hint="eastAsia" w:ascii="宋体" w:hAnsi="宋体" w:eastAsia="宋体" w:cs="宋体"/>
          <w:color w:val="auto"/>
          <w:sz w:val="24"/>
          <w:szCs w:val="24"/>
          <w:highlight w:val="none"/>
        </w:rPr>
      </w:pPr>
    </w:p>
    <w:p w14:paraId="2262FFAC">
      <w:pPr>
        <w:shd w:val="clear" w:color="auto" w:fill="auto"/>
        <w:bidi w:val="0"/>
        <w:outlineLvl w:val="9"/>
        <w:rPr>
          <w:rFonts w:hint="eastAsia" w:ascii="宋体" w:hAnsi="宋体" w:eastAsia="宋体" w:cs="宋体"/>
          <w:color w:val="auto"/>
          <w:sz w:val="24"/>
          <w:szCs w:val="24"/>
          <w:highlight w:val="none"/>
        </w:rPr>
      </w:pPr>
    </w:p>
    <w:p w14:paraId="23E21C34">
      <w:pPr>
        <w:shd w:val="clear" w:color="auto" w:fill="auto"/>
        <w:bidi w:val="0"/>
        <w:outlineLvl w:val="9"/>
        <w:rPr>
          <w:rFonts w:hint="eastAsia" w:ascii="宋体" w:hAnsi="宋体" w:eastAsia="宋体" w:cs="宋体"/>
          <w:color w:val="auto"/>
          <w:sz w:val="24"/>
          <w:szCs w:val="24"/>
          <w:highlight w:val="none"/>
        </w:rPr>
      </w:pPr>
    </w:p>
    <w:p w14:paraId="586791F6">
      <w:pPr>
        <w:shd w:val="clear" w:color="auto" w:fill="auto"/>
        <w:bidi w:val="0"/>
        <w:outlineLvl w:val="9"/>
        <w:rPr>
          <w:rFonts w:hint="eastAsia" w:ascii="宋体" w:hAnsi="宋体" w:eastAsia="宋体" w:cs="宋体"/>
          <w:color w:val="auto"/>
          <w:sz w:val="24"/>
          <w:szCs w:val="24"/>
          <w:highlight w:val="none"/>
        </w:rPr>
      </w:pPr>
    </w:p>
    <w:p w14:paraId="2994179B">
      <w:pPr>
        <w:shd w:val="clear" w:color="auto" w:fill="auto"/>
        <w:bidi w:val="0"/>
        <w:outlineLvl w:val="9"/>
        <w:rPr>
          <w:rFonts w:hint="eastAsia" w:ascii="宋体" w:hAnsi="宋体" w:eastAsia="宋体" w:cs="宋体"/>
          <w:color w:val="auto"/>
          <w:sz w:val="24"/>
          <w:szCs w:val="24"/>
          <w:highlight w:val="none"/>
        </w:rPr>
      </w:pPr>
    </w:p>
    <w:p w14:paraId="13FBF00E">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1318D0D4">
      <w:pPr>
        <w:shd w:val="clear" w:color="auto" w:fill="auto"/>
        <w:bidi w:val="0"/>
        <w:outlineLvl w:val="9"/>
        <w:rPr>
          <w:rFonts w:hint="eastAsia" w:ascii="宋体" w:hAnsi="宋体" w:eastAsia="宋体" w:cs="宋体"/>
          <w:color w:val="auto"/>
          <w:sz w:val="24"/>
          <w:szCs w:val="24"/>
          <w:highlight w:val="none"/>
        </w:rPr>
      </w:pPr>
    </w:p>
    <w:p w14:paraId="7BA33383">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年  月  日</w:t>
      </w:r>
    </w:p>
    <w:p w14:paraId="758314F2">
      <w:pPr>
        <w:shd w:val="clear" w:color="auto" w:fill="auto"/>
        <w:bidi w:val="0"/>
        <w:outlineLvl w:val="9"/>
        <w:rPr>
          <w:rFonts w:hint="eastAsia" w:ascii="宋体" w:hAnsi="宋体" w:eastAsia="宋体" w:cs="宋体"/>
          <w:color w:val="auto"/>
          <w:sz w:val="24"/>
          <w:szCs w:val="24"/>
          <w:highlight w:val="none"/>
        </w:rPr>
      </w:pPr>
    </w:p>
    <w:p w14:paraId="3A77BC2B">
      <w:pPr>
        <w:shd w:val="clear" w:color="auto" w:fill="auto"/>
        <w:bidi w:val="0"/>
        <w:outlineLvl w:val="9"/>
        <w:rPr>
          <w:rFonts w:hint="eastAsia" w:ascii="宋体" w:hAnsi="宋体" w:eastAsia="宋体" w:cs="宋体"/>
          <w:color w:val="auto"/>
          <w:sz w:val="24"/>
          <w:szCs w:val="24"/>
          <w:highlight w:val="none"/>
        </w:rPr>
      </w:pPr>
    </w:p>
    <w:p w14:paraId="42D71354">
      <w:pPr>
        <w:pStyle w:val="2"/>
        <w:rPr>
          <w:rFonts w:hint="eastAsia" w:ascii="宋体" w:hAnsi="宋体" w:eastAsia="宋体" w:cs="宋体"/>
          <w:color w:val="auto"/>
          <w:sz w:val="24"/>
          <w:szCs w:val="24"/>
        </w:rPr>
      </w:pPr>
    </w:p>
    <w:p w14:paraId="2A5692B6">
      <w:pPr>
        <w:shd w:val="clear" w:color="auto" w:fill="auto"/>
        <w:bidi w:val="0"/>
        <w:outlineLvl w:val="9"/>
        <w:rPr>
          <w:rFonts w:hint="eastAsia" w:ascii="宋体" w:hAnsi="宋体" w:eastAsia="宋体" w:cs="宋体"/>
          <w:color w:val="auto"/>
          <w:sz w:val="24"/>
          <w:szCs w:val="24"/>
          <w:highlight w:val="none"/>
        </w:rPr>
      </w:pPr>
    </w:p>
    <w:p w14:paraId="322641FC">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参加磋商时提供</w:t>
      </w:r>
      <w:r>
        <w:rPr>
          <w:rFonts w:hint="eastAsia" w:ascii="宋体" w:hAnsi="宋体" w:eastAsia="宋体" w:cs="宋体"/>
          <w:color w:val="auto"/>
          <w:sz w:val="24"/>
          <w:szCs w:val="24"/>
          <w:highlight w:val="none"/>
          <w:lang w:eastAsia="zh-CN"/>
        </w:rPr>
        <w:t>。</w:t>
      </w:r>
    </w:p>
    <w:p w14:paraId="1119899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1443277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635D5E0B">
      <w:pPr>
        <w:shd w:val="clear" w:color="auto" w:fill="auto"/>
        <w:bidi w:val="0"/>
        <w:jc w:val="center"/>
        <w:outlineLvl w:val="9"/>
        <w:rPr>
          <w:rFonts w:hint="eastAsia" w:ascii="宋体" w:hAnsi="宋体" w:eastAsia="宋体" w:cs="宋体"/>
          <w:b/>
          <w:bCs/>
          <w:color w:val="auto"/>
          <w:sz w:val="24"/>
          <w:szCs w:val="24"/>
          <w:highlight w:val="none"/>
          <w:lang w:val="en-US" w:eastAsia="zh-CN"/>
        </w:rPr>
      </w:pPr>
    </w:p>
    <w:p w14:paraId="29BE9A3D">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法定代表人授权委托书</w:t>
      </w:r>
    </w:p>
    <w:p w14:paraId="24F2A467">
      <w:pPr>
        <w:shd w:val="clear" w:color="auto" w:fill="auto"/>
        <w:bidi w:val="0"/>
        <w:outlineLvl w:val="9"/>
        <w:rPr>
          <w:rFonts w:hint="eastAsia" w:ascii="宋体" w:hAnsi="宋体" w:eastAsia="宋体" w:cs="宋体"/>
          <w:color w:val="auto"/>
          <w:sz w:val="24"/>
          <w:szCs w:val="24"/>
          <w:highlight w:val="none"/>
        </w:rPr>
      </w:pPr>
    </w:p>
    <w:p w14:paraId="7A7B191F">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（供应商名称）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u w:val="single"/>
          <w:lang w:val="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投标</w:t>
      </w:r>
      <w:bookmarkStart w:id="1" w:name="_GoBack"/>
      <w:bookmarkEnd w:id="1"/>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14:paraId="22BC7F69">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：从响应文件提交截止之日起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14:paraId="3FBB5DE0">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5C03AD67">
      <w:pPr>
        <w:shd w:val="clear" w:color="auto" w:fill="auto"/>
        <w:bidi w:val="0"/>
        <w:spacing w:line="360" w:lineRule="auto"/>
        <w:outlineLvl w:val="9"/>
        <w:rPr>
          <w:rFonts w:hint="eastAsia" w:ascii="宋体" w:hAnsi="宋体" w:eastAsia="宋体" w:cs="宋体"/>
          <w:color w:val="auto"/>
          <w:sz w:val="24"/>
          <w:szCs w:val="24"/>
          <w:highlight w:val="none"/>
        </w:rPr>
      </w:pPr>
    </w:p>
    <w:p w14:paraId="68CCEAB6">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3"/>
        <w:tblW w:w="7996" w:type="dxa"/>
        <w:tblInd w:w="540" w:type="dxa"/>
        <w:tblLayout w:type="fixed"/>
        <w:tblCellMar>
          <w:top w:w="0" w:type="dxa"/>
          <w:left w:w="108" w:type="dxa"/>
          <w:bottom w:w="0" w:type="dxa"/>
          <w:right w:w="108" w:type="dxa"/>
        </w:tblCellMar>
      </w:tblPr>
      <w:tblGrid>
        <w:gridCol w:w="4081"/>
        <w:gridCol w:w="3915"/>
      </w:tblGrid>
      <w:tr w14:paraId="76EDEFB6">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56BCB0D3">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521F4B9A">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554B5AB6">
      <w:pPr>
        <w:shd w:val="clear" w:color="auto" w:fill="auto"/>
        <w:bidi w:val="0"/>
        <w:spacing w:line="360" w:lineRule="auto"/>
        <w:outlineLvl w:val="9"/>
        <w:rPr>
          <w:rFonts w:hint="eastAsia" w:ascii="宋体" w:hAnsi="宋体" w:eastAsia="宋体" w:cs="宋体"/>
          <w:color w:val="auto"/>
          <w:sz w:val="24"/>
          <w:szCs w:val="24"/>
          <w:highlight w:val="none"/>
        </w:rPr>
      </w:pPr>
    </w:p>
    <w:p w14:paraId="2E9151B4">
      <w:pPr>
        <w:shd w:val="clear" w:color="auto" w:fill="auto"/>
        <w:bidi w:val="0"/>
        <w:spacing w:line="360" w:lineRule="auto"/>
        <w:outlineLvl w:val="9"/>
        <w:rPr>
          <w:rFonts w:hint="eastAsia" w:ascii="宋体" w:hAnsi="宋体" w:eastAsia="宋体" w:cs="宋体"/>
          <w:color w:val="auto"/>
          <w:sz w:val="24"/>
          <w:szCs w:val="24"/>
          <w:highlight w:val="none"/>
        </w:rPr>
      </w:pPr>
    </w:p>
    <w:p w14:paraId="521AF08B">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6CEFAF02">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14:paraId="4181CFB5">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2D39C4BF">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14:paraId="2AA85EB9">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0C79C46E">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2A4D0F00">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D052B8C">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8E3FB38">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7DD00A4B">
      <w:pPr>
        <w:shd w:val="clear" w:color="auto" w:fill="auto"/>
        <w:bidi w:val="0"/>
        <w:spacing w:line="360" w:lineRule="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说明：仅限委托代理人参加</w:t>
      </w:r>
      <w:r>
        <w:rPr>
          <w:rFonts w:hint="eastAsia" w:ascii="宋体" w:hAnsi="宋体" w:eastAsia="宋体" w:cs="宋体"/>
          <w:color w:val="auto"/>
          <w:sz w:val="24"/>
          <w:szCs w:val="24"/>
          <w:highlight w:val="none"/>
        </w:rPr>
        <w:t>磋商</w:t>
      </w:r>
      <w:r>
        <w:rPr>
          <w:rFonts w:hint="eastAsia" w:ascii="宋体" w:hAnsi="宋体" w:eastAsia="宋体" w:cs="宋体"/>
          <w:color w:val="auto"/>
          <w:sz w:val="24"/>
          <w:szCs w:val="24"/>
          <w:highlight w:val="none"/>
          <w:lang w:val="zh-CN"/>
        </w:rPr>
        <w:t>时提供。</w:t>
      </w:r>
    </w:p>
    <w:p w14:paraId="2EB369B8">
      <w:pP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br w:type="page"/>
      </w:r>
    </w:p>
    <w:p w14:paraId="5C2055BD">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2168A1E0">
      <w:pPr>
        <w:bidi w:val="0"/>
        <w:jc w:val="center"/>
        <w:outlineLvl w:val="1"/>
        <w:rPr>
          <w:rFonts w:hint="eastAsia" w:ascii="宋体" w:hAnsi="宋体" w:eastAsia="宋体" w:cs="宋体"/>
          <w:b/>
          <w:bCs/>
          <w:color w:val="auto"/>
          <w:sz w:val="32"/>
          <w:szCs w:val="32"/>
          <w:lang w:val="en-US" w:eastAsia="zh-CN"/>
        </w:rPr>
      </w:pPr>
      <w:bookmarkStart w:id="0" w:name="_Toc3074"/>
      <w:r>
        <w:rPr>
          <w:rFonts w:hint="eastAsia" w:ascii="宋体" w:hAnsi="宋体" w:eastAsia="宋体" w:cs="宋体"/>
          <w:b/>
          <w:bCs/>
          <w:color w:val="auto"/>
          <w:sz w:val="32"/>
          <w:szCs w:val="32"/>
          <w:lang w:val="en-US" w:eastAsia="zh-CN"/>
        </w:rPr>
        <w:t>《汉中市政府采购供应商资格承诺函</w:t>
      </w:r>
      <w:bookmarkEnd w:id="0"/>
      <w:r>
        <w:rPr>
          <w:rFonts w:hint="eastAsia" w:ascii="宋体" w:hAnsi="宋体" w:eastAsia="宋体" w:cs="宋体"/>
          <w:b/>
          <w:bCs/>
          <w:color w:val="auto"/>
          <w:sz w:val="32"/>
          <w:szCs w:val="32"/>
          <w:lang w:val="en-US" w:eastAsia="zh-CN"/>
        </w:rPr>
        <w:t>》</w:t>
      </w:r>
    </w:p>
    <w:p w14:paraId="12F8387C">
      <w:pPr>
        <w:bidi w:val="0"/>
        <w:spacing w:line="360" w:lineRule="auto"/>
        <w:outlineLvl w:val="9"/>
        <w:rPr>
          <w:rFonts w:hint="eastAsia" w:ascii="宋体" w:hAnsi="宋体" w:eastAsia="宋体" w:cs="宋体"/>
          <w:color w:val="auto"/>
          <w:sz w:val="24"/>
          <w:szCs w:val="24"/>
          <w:lang w:val="en-US" w:eastAsia="zh-CN"/>
        </w:rPr>
      </w:pPr>
    </w:p>
    <w:p w14:paraId="3EC612FE">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3278BCC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（供应商名称)</w:t>
      </w:r>
      <w:r>
        <w:rPr>
          <w:rFonts w:hint="eastAsia" w:ascii="宋体" w:hAnsi="宋体" w:eastAsia="宋体" w:cs="宋体"/>
          <w:color w:val="auto"/>
          <w:sz w:val="24"/>
          <w:szCs w:val="24"/>
          <w:lang w:val="en-US" w:eastAsia="zh-CN"/>
        </w:rPr>
        <w:t>郑重承诺:</w:t>
      </w:r>
    </w:p>
    <w:p w14:paraId="1A1A1DC0">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11A47E9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36CC8FBC">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3.我方在采购项目评审环节结束后，随时接受采购人，采购代理机构的检查验证，配合提供相关证明材料，证明符合《中华人民共和国政府采购法》规定的投标人基本资格条件。</w:t>
      </w:r>
    </w:p>
    <w:p w14:paraId="3EB7C435">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4BBE4A7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26963398">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41A0AFDB">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DA157B9">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05F43A2C">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B4C803D">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供应商名称：</w:t>
      </w:r>
      <w:r>
        <w:rPr>
          <w:rFonts w:hint="eastAsia" w:ascii="宋体" w:hAnsi="宋体" w:eastAsia="宋体" w:cs="宋体"/>
          <w:color w:val="auto"/>
          <w:sz w:val="24"/>
          <w:szCs w:val="24"/>
          <w:u w:val="single"/>
          <w:lang w:val="en-US" w:eastAsia="zh-CN"/>
        </w:rPr>
        <w:t>填写全称并加盖公章</w:t>
      </w:r>
    </w:p>
    <w:p w14:paraId="6B384861">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08B8CD0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14:paraId="2FD36DF4">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1F852734">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14:paraId="2CC99339">
      <w:pPr>
        <w:rPr>
          <w:rFonts w:hint="eastAsia"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br w:type="page"/>
      </w:r>
    </w:p>
    <w:p w14:paraId="1A7EDEF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供应商须具备建设行政主管部门核发的房屋建筑工程监理丙级及以上资质或工程监理综合资质</w:t>
      </w:r>
      <w:r>
        <w:rPr>
          <w:rFonts w:hint="eastAsia" w:ascii="宋体" w:hAnsi="宋体" w:cs="宋体"/>
          <w:b/>
          <w:bCs/>
          <w:sz w:val="28"/>
          <w:szCs w:val="28"/>
          <w:u w:val="none"/>
          <w:lang w:val="en-US" w:eastAsia="zh-CN"/>
        </w:rPr>
        <w:t>；</w:t>
      </w:r>
    </w:p>
    <w:p w14:paraId="7FF0C92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DDE753F">
      <w:pPr>
        <w:rPr>
          <w:rFonts w:hint="eastAsia"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br w:type="page"/>
      </w:r>
    </w:p>
    <w:p w14:paraId="64475F9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项目总监须具备房屋建筑工程专业国家注册监理工程师执业资格，在本单位注册，且未担任其他在建工程项目的总监理工程师；</w:t>
      </w:r>
    </w:p>
    <w:p w14:paraId="17BCB73B"/>
    <w:sectPr>
      <w:pgSz w:w="11906" w:h="16838"/>
      <w:pgMar w:top="1327" w:right="1689" w:bottom="1327"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新宋体">
    <w:panose1 w:val="02010609030101010101"/>
    <w:charset w:val="86"/>
    <w:family w:val="auto"/>
    <w:pitch w:val="default"/>
    <w:sig w:usb0="000002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006300"/>
    <w:rsid w:val="32A95258"/>
    <w:rsid w:val="547A2F89"/>
    <w:rsid w:val="62350D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1033</Words>
  <Characters>1075</Characters>
  <Lines>0</Lines>
  <Paragraphs>0</Paragraphs>
  <TotalTime>3</TotalTime>
  <ScaleCrop>false</ScaleCrop>
  <LinksUpToDate>false</LinksUpToDate>
  <CharactersWithSpaces>1565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2025-06-10T07:30:00Z</dcterms:created>
  <dc:creator>Administrator</dc:creator>
  <cp:lastModifiedBy>古井</cp:lastModifiedBy>
  <dcterms:modified xsi:type="dcterms:W3CDTF">2025-10-09T06:37:14Z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eyJoZGlkIjoiZGZiM2FmYWJmOTdkZTNjMzgyZjU3ZWE1M2NiYjcxMTIiLCJ1c2VySWQiOiI2MzQwMjU1NDcifQ==</vt:lpwstr>
  </property>
  <property fmtid="{D5CDD505-2E9C-101B-9397-08002B2CF9AE}" pid="4" name="ICV">
    <vt:lpwstr>AA4B6DE3F0AB45B4AF80A18AFADDE61C_12</vt:lpwstr>
  </property>
</Properties>
</file>