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B48A1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供应商须为独立承担民事责任能力的法人或其他组织或自然人。其中企业法人应提供有效的统一社会信用代码的营业执照，事业法人应提供事业单位法人证、组织机构代码证等证明文件，其他组织应提供相应的合法证明文件，自然人提供身份证明文件;</w:t>
      </w:r>
    </w:p>
    <w:p w14:paraId="759BC6B1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供应商应授权合法的人员参加磋商全过程，其中法定代表人直接参加磋商的，须出具法定代表人身份证明及法定代表人身份证复印件，并与营业执照上信息一致。法定代表授权委托人参加磋商的，须出具法定代表授权委托书及被授权代表身份证复印件</w:t>
      </w:r>
      <w:r>
        <w:rPr>
          <w:rFonts w:hint="eastAsia"/>
          <w:lang w:eastAsia="zh-CN"/>
        </w:rPr>
        <w:t>。</w:t>
      </w:r>
    </w:p>
    <w:p w14:paraId="0785C75B"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供应商须具备行政主管部门核发的水利设计行业乙级（含乙级）以上或水利设计行业(水库枢纽或城市防洪）专业乙级（含乙级）以上资质；</w:t>
      </w:r>
    </w:p>
    <w:p w14:paraId="31C19A55">
      <w:pPr>
        <w:numPr>
          <w:ilvl w:val="0"/>
          <w:numId w:val="1"/>
        </w:numPr>
        <w:ind w:left="0" w:leftChars="0" w:firstLine="0" w:firstLineChars="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供应商应具备健全的财务会计制度、履行合同所需的设备和专业技术能力、依法缴纳税收和社会保障资金，以及参加本项目采购活动前3年内经营活动无重大违法记录;供应商未被列入“信用中国”网站“失信被执行人”、“重大税收违法案件当事人名单”中，也未列入“中国政府采购网”的“政府采购严重违法失信行为记录名单”中，(拟参与本项目的供应商应按照汉中市财政局《关于全面推行政府采购供应商基本资格条件承诺制的通知》(汉财办采管(2024)20号)文件要求，提供《汉中市政府采购供应商资格承诺函》并加盖公章);</w:t>
      </w:r>
    </w:p>
    <w:p w14:paraId="51DF1370"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本项目专门面向中小企业采购，供应商应当为中小微企业(含残疾人福利性单位、监狱企业)并提供声明函。</w:t>
      </w:r>
    </w:p>
    <w:p w14:paraId="739BD68D">
      <w:pPr>
        <w:numPr>
          <w:ilvl w:val="0"/>
          <w:numId w:val="1"/>
        </w:numPr>
        <w:ind w:left="0" w:leftChars="0" w:firstLine="0" w:firstLineChars="0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本项目不接受联合体投标，</w:t>
      </w:r>
    </w:p>
    <w:p w14:paraId="65F07E6B">
      <w:pPr>
        <w:pStyle w:val="8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pacing w:val="0"/>
          <w:sz w:val="21"/>
          <w:szCs w:val="21"/>
          <w:lang w:val="en-US" w:eastAsia="zh-CN"/>
        </w:rPr>
        <w:t>以上</w:t>
      </w:r>
      <w:r>
        <w:rPr>
          <w:rFonts w:hint="eastAsia" w:ascii="宋体" w:hAnsi="宋体" w:cs="宋体"/>
          <w:b/>
          <w:bCs/>
          <w:color w:val="auto"/>
          <w:spacing w:val="0"/>
          <w:sz w:val="21"/>
          <w:szCs w:val="21"/>
          <w:lang w:val="en-US" w:eastAsia="zh-CN"/>
        </w:rPr>
        <w:t>资格要求</w:t>
      </w:r>
      <w:r>
        <w:rPr>
          <w:rFonts w:hint="eastAsia" w:ascii="宋体" w:hAnsi="宋体" w:eastAsia="宋体" w:cs="宋体"/>
          <w:b/>
          <w:bCs/>
          <w:color w:val="auto"/>
          <w:spacing w:val="0"/>
          <w:sz w:val="21"/>
          <w:szCs w:val="21"/>
          <w:lang w:val="en-US" w:eastAsia="zh-CN"/>
        </w:rPr>
        <w:t>提供证明资料加盖单位公章</w:t>
      </w:r>
      <w:r>
        <w:rPr>
          <w:rFonts w:hint="eastAsia"/>
          <w:lang w:val="en-US" w:eastAsia="zh-CN"/>
        </w:rPr>
        <w:t>）</w:t>
      </w:r>
    </w:p>
    <w:p w14:paraId="73A15A1D">
      <w:pPr>
        <w:pStyle w:val="8"/>
        <w:spacing w:line="360" w:lineRule="auto"/>
        <w:rPr>
          <w:rFonts w:hint="eastAsia"/>
          <w:lang w:val="en-US" w:eastAsia="zh-CN"/>
        </w:rPr>
      </w:pPr>
    </w:p>
    <w:p w14:paraId="494970EE">
      <w:pPr>
        <w:pStyle w:val="8"/>
        <w:spacing w:line="360" w:lineRule="auto"/>
        <w:rPr>
          <w:rFonts w:hint="eastAsia"/>
          <w:lang w:val="en-US" w:eastAsia="zh-CN"/>
        </w:rPr>
      </w:pPr>
    </w:p>
    <w:p w14:paraId="671CBCFB">
      <w:pPr>
        <w:pStyle w:val="8"/>
        <w:spacing w:line="360" w:lineRule="auto"/>
        <w:rPr>
          <w:rFonts w:hint="eastAsia"/>
          <w:lang w:val="en-US" w:eastAsia="zh-CN"/>
        </w:rPr>
      </w:pPr>
    </w:p>
    <w:p w14:paraId="248AEB8B">
      <w:pPr>
        <w:pStyle w:val="8"/>
        <w:spacing w:line="360" w:lineRule="auto"/>
        <w:rPr>
          <w:rFonts w:hint="eastAsia"/>
          <w:lang w:val="en-US" w:eastAsia="zh-CN"/>
        </w:rPr>
      </w:pPr>
    </w:p>
    <w:p w14:paraId="5D0D875D">
      <w:pPr>
        <w:pStyle w:val="8"/>
        <w:spacing w:line="360" w:lineRule="auto"/>
        <w:rPr>
          <w:rFonts w:hint="eastAsia"/>
          <w:lang w:val="en-US" w:eastAsia="zh-CN"/>
        </w:rPr>
      </w:pPr>
    </w:p>
    <w:p w14:paraId="2EEBC31E">
      <w:pPr>
        <w:pStyle w:val="8"/>
        <w:spacing w:line="360" w:lineRule="auto"/>
        <w:rPr>
          <w:rFonts w:hint="eastAsia"/>
          <w:lang w:val="en-US" w:eastAsia="zh-CN"/>
        </w:rPr>
      </w:pPr>
    </w:p>
    <w:p w14:paraId="06460C20">
      <w:pPr>
        <w:pStyle w:val="8"/>
        <w:spacing w:line="360" w:lineRule="auto"/>
        <w:rPr>
          <w:rFonts w:hint="eastAsia"/>
          <w:lang w:val="en-US" w:eastAsia="zh-CN"/>
        </w:rPr>
      </w:pPr>
    </w:p>
    <w:p w14:paraId="5181B271">
      <w:pPr>
        <w:pStyle w:val="8"/>
        <w:spacing w:line="360" w:lineRule="auto"/>
        <w:rPr>
          <w:rFonts w:hint="eastAsia"/>
          <w:lang w:val="en-US" w:eastAsia="zh-CN"/>
        </w:rPr>
      </w:pPr>
    </w:p>
    <w:p w14:paraId="5F1790FD">
      <w:pPr>
        <w:pStyle w:val="8"/>
        <w:spacing w:line="360" w:lineRule="auto"/>
        <w:rPr>
          <w:rFonts w:hint="eastAsia"/>
          <w:lang w:val="en-US" w:eastAsia="zh-CN"/>
        </w:rPr>
      </w:pPr>
    </w:p>
    <w:p w14:paraId="4FC7C9B6">
      <w:pPr>
        <w:pStyle w:val="8"/>
        <w:spacing w:line="360" w:lineRule="auto"/>
        <w:rPr>
          <w:rFonts w:hint="eastAsia"/>
          <w:lang w:val="en-US" w:eastAsia="zh-CN"/>
        </w:rPr>
      </w:pPr>
    </w:p>
    <w:p w14:paraId="73935732">
      <w:pPr>
        <w:pStyle w:val="8"/>
        <w:spacing w:line="360" w:lineRule="auto"/>
        <w:rPr>
          <w:rFonts w:hint="eastAsia"/>
          <w:lang w:val="en-US" w:eastAsia="zh-CN"/>
        </w:rPr>
      </w:pPr>
    </w:p>
    <w:p w14:paraId="4D3BAE84">
      <w:pPr>
        <w:pStyle w:val="8"/>
        <w:spacing w:line="360" w:lineRule="auto"/>
        <w:rPr>
          <w:rFonts w:hint="eastAsia"/>
          <w:lang w:val="en-US" w:eastAsia="zh-CN"/>
        </w:rPr>
      </w:pPr>
    </w:p>
    <w:p w14:paraId="25C4A4BF">
      <w:pPr>
        <w:pStyle w:val="8"/>
        <w:spacing w:line="360" w:lineRule="auto"/>
        <w:rPr>
          <w:rFonts w:hint="eastAsia"/>
          <w:lang w:val="en-US" w:eastAsia="zh-CN"/>
        </w:rPr>
      </w:pPr>
    </w:p>
    <w:p w14:paraId="0A8827BC">
      <w:pPr>
        <w:pStyle w:val="8"/>
        <w:spacing w:line="360" w:lineRule="auto"/>
        <w:rPr>
          <w:rFonts w:hint="eastAsia"/>
          <w:lang w:val="en-US" w:eastAsia="zh-CN"/>
        </w:rPr>
      </w:pPr>
    </w:p>
    <w:p w14:paraId="3DB59991">
      <w:pPr>
        <w:pStyle w:val="8"/>
        <w:spacing w:line="360" w:lineRule="auto"/>
        <w:rPr>
          <w:rFonts w:hint="eastAsia"/>
          <w:lang w:val="en-US" w:eastAsia="zh-CN"/>
        </w:rPr>
      </w:pPr>
    </w:p>
    <w:p w14:paraId="5385F476">
      <w:pPr>
        <w:pStyle w:val="8"/>
        <w:spacing w:line="360" w:lineRule="auto"/>
        <w:rPr>
          <w:rFonts w:hint="eastAsia"/>
          <w:lang w:val="en-US" w:eastAsia="zh-CN"/>
        </w:rPr>
      </w:pPr>
    </w:p>
    <w:p w14:paraId="77FB7866">
      <w:pPr>
        <w:pStyle w:val="8"/>
        <w:spacing w:line="360" w:lineRule="auto"/>
        <w:rPr>
          <w:rFonts w:hint="eastAsia"/>
          <w:lang w:val="en-US" w:eastAsia="zh-CN"/>
        </w:rPr>
      </w:pPr>
    </w:p>
    <w:p w14:paraId="4EB45FEB">
      <w:pPr>
        <w:keepNext/>
        <w:keepLines/>
        <w:widowControl w:val="0"/>
        <w:spacing w:before="260" w:beforeLines="0" w:after="260" w:afterLines="0" w:line="500" w:lineRule="exact"/>
        <w:jc w:val="both"/>
        <w:outlineLvl w:val="2"/>
        <w:rPr>
          <w:rFonts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</w:pPr>
      <w:bookmarkStart w:id="4" w:name="_GoBack"/>
      <w:bookmarkEnd w:id="4"/>
      <w:bookmarkStart w:id="0" w:name="_Toc4250"/>
      <w:bookmarkStart w:id="1" w:name="_Toc3976"/>
      <w:r>
        <w:rPr>
          <w:rFonts w:hint="eastAsia"/>
          <w:lang w:val="en-US" w:eastAsia="zh-CN"/>
        </w:rPr>
        <w:t xml:space="preserve">            </w:t>
      </w:r>
      <w:r>
        <w:rPr>
          <w:rFonts w:hint="eastAsia"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1.</w:t>
      </w:r>
      <w:r>
        <w:rPr>
          <w:rFonts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法定代表人资格证明书</w:t>
      </w:r>
      <w:r>
        <w:rPr>
          <w:rFonts w:hint="eastAsia"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（格式）</w:t>
      </w:r>
      <w:bookmarkEnd w:id="0"/>
      <w:bookmarkEnd w:id="1"/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6E034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423A7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  <w:lang w:eastAsia="zh-CN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致：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  <w:lang w:eastAsia="zh-CN"/>
              </w:rPr>
              <w:t>中戟盛项目管理有限公司</w:t>
            </w:r>
          </w:p>
        </w:tc>
      </w:tr>
      <w:tr w14:paraId="14BB4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5C0BA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71E40C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7CC5C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B2378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项目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639D2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68F50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719E8F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7D15DD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办理本次招标采购项目的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磋商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285C6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7D3520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1EAE05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提交磋商响应文件的截止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个日历日</w:t>
            </w:r>
          </w:p>
        </w:tc>
      </w:tr>
      <w:tr w14:paraId="35578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6FD723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企业</w:t>
            </w:r>
          </w:p>
          <w:p w14:paraId="40FCAF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290CD5F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84A92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3CAFE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BE0EB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23F02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6787E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5A5EB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CCC55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069982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BC6EF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1D5A9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34BF5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D7ED66B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A8AF9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71401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11342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28BBD675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highlight w:val="none"/>
                <w:lang w:eastAsia="zh-CN"/>
              </w:rPr>
              <w:t>邮</w:t>
            </w:r>
            <w:r>
              <w:rPr>
                <w:rFonts w:hint="eastAsia" w:ascii="宋体" w:hAnsi="宋体" w:eastAsia="宋体" w:cs="仿宋_GB2312"/>
                <w:bCs/>
                <w:caps/>
                <w:sz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仿宋_GB2312"/>
                <w:bCs/>
                <w:caps/>
                <w:sz w:val="24"/>
                <w:highlight w:val="none"/>
                <w:lang w:eastAsia="zh-CN"/>
              </w:rPr>
              <w:t>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9C6F2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163CA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5C2210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法定代</w:t>
            </w:r>
          </w:p>
          <w:p w14:paraId="5497DB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0E4979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0066AF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354363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66E450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40D02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A4071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0C9E87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2ABEC1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0B024B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616662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62319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7B2755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371E3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4EC48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5D44F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718EE3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A658A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9BCC6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36766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6EF33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  <w:p w14:paraId="042237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法定代表人身份证</w:t>
            </w:r>
          </w:p>
          <w:p w14:paraId="0B22FF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spacing w:val="-4"/>
                <w:sz w:val="24"/>
                <w:highlight w:val="none"/>
              </w:rPr>
            </w:pPr>
          </w:p>
          <w:p w14:paraId="4FF267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pacing w:val="-4"/>
                <w:sz w:val="24"/>
                <w:highlight w:val="none"/>
              </w:rPr>
              <w:t>正、反面</w:t>
            </w:r>
          </w:p>
          <w:p w14:paraId="1C5E18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6DEA3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741591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或盖章：</w:t>
            </w:r>
          </w:p>
        </w:tc>
      </w:tr>
    </w:tbl>
    <w:p w14:paraId="05E21E9F">
      <w:pPr>
        <w:spacing w:line="480" w:lineRule="exact"/>
        <w:rPr>
          <w:rFonts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供应商名称</w:t>
      </w:r>
      <w:r>
        <w:rPr>
          <w:rFonts w:ascii="宋体" w:hAnsi="宋体" w:eastAsia="宋体" w:cs="Times New Roman"/>
          <w:sz w:val="24"/>
          <w:highlight w:val="none"/>
        </w:rPr>
        <w:t>：</w:t>
      </w:r>
      <w:r>
        <w:rPr>
          <w:rFonts w:ascii="宋体" w:hAnsi="宋体" w:eastAsia="宋体" w:cs="Times New Roman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Times New Roman"/>
          <w:sz w:val="24"/>
          <w:highlight w:val="none"/>
          <w:u w:val="single"/>
        </w:rPr>
        <w:t xml:space="preserve">                  </w:t>
      </w:r>
      <w:r>
        <w:rPr>
          <w:rFonts w:ascii="宋体" w:hAnsi="宋体" w:eastAsia="宋体" w:cs="Times New Roman"/>
          <w:sz w:val="24"/>
          <w:highlight w:val="none"/>
          <w:u w:val="single"/>
        </w:rPr>
        <w:t xml:space="preserve">   </w:t>
      </w:r>
      <w:r>
        <w:rPr>
          <w:rFonts w:ascii="宋体" w:hAnsi="宋体" w:eastAsia="宋体" w:cs="Times New Roman"/>
          <w:sz w:val="24"/>
          <w:highlight w:val="none"/>
        </w:rPr>
        <w:t xml:space="preserve">（供应商单位公章）  </w:t>
      </w:r>
      <w:r>
        <w:rPr>
          <w:rFonts w:hint="eastAsia" w:ascii="宋体" w:hAnsi="宋体" w:eastAsia="宋体" w:cs="Times New Roman"/>
          <w:sz w:val="24"/>
          <w:highlight w:val="none"/>
        </w:rPr>
        <w:t xml:space="preserve"> </w:t>
      </w:r>
      <w:r>
        <w:rPr>
          <w:rFonts w:ascii="宋体" w:hAnsi="宋体" w:eastAsia="宋体" w:cs="Times New Roman"/>
          <w:sz w:val="24"/>
          <w:highlight w:val="none"/>
        </w:rPr>
        <w:t>日 期：</w:t>
      </w:r>
    </w:p>
    <w:p w14:paraId="15EEFF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jc w:val="both"/>
        <w:textAlignment w:val="auto"/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eastAsia="zh-CN"/>
        </w:rPr>
        <w:t>注：法定代表人参加竞争性磋商时提供</w:t>
      </w:r>
    </w:p>
    <w:p w14:paraId="11547429">
      <w:pPr>
        <w:keepNext/>
        <w:keepLines/>
        <w:widowControl w:val="0"/>
        <w:spacing w:before="260" w:beforeLines="0" w:after="260" w:afterLines="0" w:line="500" w:lineRule="exact"/>
        <w:jc w:val="center"/>
        <w:outlineLvl w:val="2"/>
        <w:rPr>
          <w:rFonts w:hint="eastAsia"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</w:pPr>
      <w:bookmarkStart w:id="2" w:name="_Toc21886"/>
      <w:bookmarkStart w:id="3" w:name="_Toc25482"/>
      <w:r>
        <w:rPr>
          <w:rFonts w:hint="eastAsia"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2.</w:t>
      </w:r>
      <w:r>
        <w:rPr>
          <w:rFonts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法定代表人授权委托书</w:t>
      </w:r>
      <w:r>
        <w:rPr>
          <w:rFonts w:hint="eastAsia"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（格式）</w:t>
      </w:r>
      <w:bookmarkEnd w:id="2"/>
      <w:bookmarkEnd w:id="3"/>
    </w:p>
    <w:tbl>
      <w:tblPr>
        <w:tblStyle w:val="6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5"/>
        <w:gridCol w:w="846"/>
        <w:gridCol w:w="1559"/>
        <w:gridCol w:w="2886"/>
      </w:tblGrid>
      <w:tr w14:paraId="74849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8"/>
            <w:noWrap w:val="0"/>
            <w:vAlign w:val="top"/>
          </w:tcPr>
          <w:p w14:paraId="047F96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  <w:lang w:eastAsia="zh-CN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致：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  <w:lang w:eastAsia="zh-CN"/>
              </w:rPr>
              <w:t>中戟盛项目管理有限公司</w:t>
            </w:r>
          </w:p>
        </w:tc>
      </w:tr>
      <w:tr w14:paraId="6829F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7E3401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被授</w:t>
            </w:r>
          </w:p>
          <w:p w14:paraId="38428E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权项</w:t>
            </w:r>
          </w:p>
          <w:p w14:paraId="26B8AA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目与</w:t>
            </w:r>
          </w:p>
          <w:p w14:paraId="0531A6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07EC12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6736E7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5FD8C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E9E93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6FF81E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项目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编号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7947E8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68023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5EA2E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94664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285706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全权办理本次招标采购项目的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磋商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42E67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2A1E3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130B07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5858A4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本公司对被授权人在本项目中的签名承担全部法律责任。</w:t>
            </w:r>
          </w:p>
        </w:tc>
      </w:tr>
      <w:tr w14:paraId="70FD3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9896F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0178D5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6"/>
            <w:noWrap w:val="0"/>
            <w:vAlign w:val="center"/>
          </w:tcPr>
          <w:p w14:paraId="6D91B2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本授权书自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提交磋商响应文件的截止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个日历日</w:t>
            </w:r>
          </w:p>
        </w:tc>
      </w:tr>
      <w:tr w14:paraId="2C712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008C70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1CD020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5BA744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3DA31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B23A5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3B7DE6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6B402E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0C711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5B016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058475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385C9E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04EE4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BCC21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1014A3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21DD0D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DB5DE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437B20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52B1B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14CD1B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3F5095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  <w:lang w:eastAsia="zh-CN"/>
              </w:rPr>
              <w:t>身份证号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6BA064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F639A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51DA36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7F798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09A44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0D6083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54F826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D6A5D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7675D8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41110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53138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D0117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  <w:lang w:eastAsia="zh-CN"/>
              </w:rPr>
              <w:t>身份证号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1D0350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BCEB6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2F834B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4CF4C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69B00D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通讯地址</w:t>
            </w:r>
          </w:p>
        </w:tc>
        <w:tc>
          <w:tcPr>
            <w:tcW w:w="8493" w:type="dxa"/>
            <w:gridSpan w:val="7"/>
            <w:noWrap w:val="0"/>
            <w:vAlign w:val="top"/>
          </w:tcPr>
          <w:p w14:paraId="4B8C08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46C15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62D9B3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法定代表人身份证</w:t>
            </w:r>
          </w:p>
          <w:p w14:paraId="00CFC2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</w:pPr>
          </w:p>
          <w:p w14:paraId="17282D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正、反面</w:t>
            </w:r>
          </w:p>
          <w:p w14:paraId="60669E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5296" w:type="dxa"/>
            <w:gridSpan w:val="4"/>
            <w:noWrap w:val="0"/>
            <w:vAlign w:val="center"/>
          </w:tcPr>
          <w:p w14:paraId="3C5808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被授权人身份证</w:t>
            </w:r>
          </w:p>
          <w:p w14:paraId="6C5ADE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</w:pPr>
          </w:p>
          <w:p w14:paraId="06A2DA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正、反面</w:t>
            </w:r>
          </w:p>
          <w:p w14:paraId="5B9008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1428C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90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0F0A43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或盖章：</w:t>
            </w:r>
          </w:p>
        </w:tc>
        <w:tc>
          <w:tcPr>
            <w:tcW w:w="529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2AAD75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被授权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或盖章：</w:t>
            </w:r>
          </w:p>
        </w:tc>
      </w:tr>
    </w:tbl>
    <w:p w14:paraId="76341483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Times New Roman"/>
          <w:bCs/>
          <w:caps/>
          <w:sz w:val="24"/>
          <w:highlight w:val="none"/>
        </w:rPr>
      </w:pPr>
      <w:r>
        <w:rPr>
          <w:rFonts w:hint="eastAsia" w:ascii="宋体" w:hAnsi="宋体" w:eastAsia="宋体" w:cs="Times New Roman"/>
          <w:bCs/>
          <w:caps/>
          <w:sz w:val="24"/>
          <w:highlight w:val="none"/>
        </w:rPr>
        <w:t>供应商名称</w:t>
      </w:r>
      <w:r>
        <w:rPr>
          <w:rFonts w:ascii="宋体" w:hAnsi="宋体" w:eastAsia="宋体" w:cs="Times New Roman"/>
          <w:bCs/>
          <w:caps/>
          <w:sz w:val="24"/>
          <w:highlight w:val="none"/>
        </w:rPr>
        <w:t>：</w:t>
      </w:r>
      <w:r>
        <w:rPr>
          <w:rFonts w:ascii="宋体" w:hAnsi="宋体" w:eastAsia="宋体" w:cs="Times New Roman"/>
          <w:bCs/>
          <w:caps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Times New Roman"/>
          <w:bCs/>
          <w:caps/>
          <w:sz w:val="24"/>
          <w:highlight w:val="none"/>
          <w:u w:val="single"/>
        </w:rPr>
        <w:t xml:space="preserve">          </w:t>
      </w:r>
      <w:r>
        <w:rPr>
          <w:rFonts w:ascii="宋体" w:hAnsi="宋体" w:eastAsia="宋体" w:cs="Times New Roman"/>
          <w:bCs/>
          <w:caps/>
          <w:sz w:val="24"/>
          <w:highlight w:val="none"/>
        </w:rPr>
        <w:t xml:space="preserve">（供应商单位公章） </w:t>
      </w:r>
      <w:r>
        <w:rPr>
          <w:rFonts w:hint="eastAsia" w:ascii="宋体" w:hAnsi="宋体" w:eastAsia="宋体" w:cs="Times New Roman"/>
          <w:bCs/>
          <w:caps/>
          <w:sz w:val="24"/>
          <w:highlight w:val="none"/>
        </w:rPr>
        <w:t xml:space="preserve">  </w:t>
      </w:r>
      <w:r>
        <w:rPr>
          <w:rFonts w:ascii="宋体" w:hAnsi="宋体" w:eastAsia="宋体" w:cs="Times New Roman"/>
          <w:bCs/>
          <w:caps/>
          <w:sz w:val="24"/>
          <w:highlight w:val="none"/>
        </w:rPr>
        <w:t xml:space="preserve"> </w:t>
      </w:r>
      <w:r>
        <w:rPr>
          <w:rFonts w:hint="eastAsia" w:ascii="宋体" w:hAnsi="宋体" w:eastAsia="宋体" w:cs="Times New Roman"/>
          <w:bCs/>
          <w:caps/>
          <w:sz w:val="24"/>
          <w:highlight w:val="none"/>
        </w:rPr>
        <w:t xml:space="preserve"> </w:t>
      </w:r>
      <w:r>
        <w:rPr>
          <w:rFonts w:ascii="宋体" w:hAnsi="宋体" w:eastAsia="宋体" w:cs="Times New Roman"/>
          <w:bCs/>
          <w:caps/>
          <w:sz w:val="24"/>
          <w:highlight w:val="none"/>
        </w:rPr>
        <w:t xml:space="preserve">日 期：  </w:t>
      </w:r>
    </w:p>
    <w:p w14:paraId="3F5FB0D6">
      <w:pPr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eastAsia="zh-CN"/>
        </w:rPr>
        <w:t>注：被授权人参加竞争性磋商时提供</w:t>
      </w:r>
    </w:p>
    <w:p w14:paraId="29CAC94A">
      <w:pPr>
        <w:pStyle w:val="8"/>
        <w:spacing w:line="360" w:lineRule="auto"/>
        <w:rPr>
          <w:rFonts w:hint="default"/>
          <w:lang w:val="en-US" w:eastAsia="zh-CN"/>
        </w:rPr>
      </w:pPr>
    </w:p>
    <w:p w14:paraId="3485A83D">
      <w:pPr>
        <w:pStyle w:val="4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1DDCD922">
      <w:pPr>
        <w:pStyle w:val="4"/>
        <w:jc w:val="center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非联合体投标声明</w:t>
      </w:r>
    </w:p>
    <w:p w14:paraId="0B99DD4A">
      <w:pPr>
        <w:pStyle w:val="2"/>
        <w:tabs>
          <w:tab w:val="left" w:pos="1491"/>
          <w:tab w:val="left" w:pos="3612"/>
        </w:tabs>
        <w:ind w:left="0" w:leftChars="0" w:firstLine="0" w:firstLineChars="0"/>
        <w:rPr>
          <w:rFonts w:hint="eastAsia" w:ascii="宋体" w:hAnsi="宋体" w:eastAsia="宋体" w:cs="宋体"/>
          <w:color w:val="auto"/>
          <w:spacing w:val="9"/>
          <w:u w:val="single"/>
        </w:rPr>
      </w:pPr>
    </w:p>
    <w:p w14:paraId="74E12E8C">
      <w:pPr>
        <w:pStyle w:val="2"/>
        <w:tabs>
          <w:tab w:val="left" w:pos="1491"/>
          <w:tab w:val="left" w:pos="3612"/>
        </w:tabs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pacing w:val="9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7"/>
          <w:u w:val="single"/>
        </w:rPr>
        <w:t>（</w:t>
      </w:r>
      <w:r>
        <w:rPr>
          <w:rFonts w:hint="eastAsia" w:ascii="宋体" w:hAnsi="宋体" w:eastAsia="宋体" w:cs="宋体"/>
          <w:color w:val="auto"/>
          <w:spacing w:val="9"/>
          <w:u w:val="single"/>
        </w:rPr>
        <w:t>采</w:t>
      </w:r>
      <w:r>
        <w:rPr>
          <w:rFonts w:hint="eastAsia" w:ascii="宋体" w:hAnsi="宋体" w:eastAsia="宋体" w:cs="宋体"/>
          <w:color w:val="auto"/>
          <w:spacing w:val="7"/>
          <w:u w:val="single"/>
        </w:rPr>
        <w:t>购人</w:t>
      </w:r>
      <w:r>
        <w:rPr>
          <w:rFonts w:hint="eastAsia" w:ascii="宋体" w:hAnsi="宋体" w:eastAsia="宋体" w:cs="宋体"/>
          <w:color w:val="auto"/>
          <w:spacing w:val="9"/>
          <w:u w:val="single"/>
        </w:rPr>
        <w:t>名</w:t>
      </w:r>
      <w:r>
        <w:rPr>
          <w:rFonts w:hint="eastAsia" w:ascii="宋体" w:hAnsi="宋体" w:eastAsia="宋体" w:cs="宋体"/>
          <w:color w:val="auto"/>
          <w:spacing w:val="7"/>
          <w:u w:val="single"/>
        </w:rPr>
        <w:t>称</w:t>
      </w:r>
      <w:r>
        <w:rPr>
          <w:rFonts w:hint="eastAsia" w:ascii="宋体" w:hAnsi="宋体" w:eastAsia="宋体" w:cs="宋体"/>
          <w:color w:val="auto"/>
          <w:u w:val="single"/>
        </w:rPr>
        <w:t>）</w:t>
      </w:r>
      <w:r>
        <w:rPr>
          <w:rFonts w:hint="eastAsia" w:ascii="宋体" w:hAnsi="宋体" w:eastAsia="宋体" w:cs="宋体"/>
          <w:color w:val="auto"/>
        </w:rPr>
        <w:t>：</w:t>
      </w:r>
    </w:p>
    <w:p w14:paraId="1F1CE85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Cs w:val="24"/>
        </w:rPr>
      </w:pPr>
      <w:r>
        <w:rPr>
          <w:color w:val="auto"/>
        </w:rPr>
        <w:t>我方作为项目名称</w:t>
      </w:r>
      <w:r>
        <w:rPr>
          <w:color w:val="auto"/>
          <w:u w:val="single"/>
        </w:rPr>
        <w:tab/>
      </w:r>
      <w:r>
        <w:rPr>
          <w:color w:val="auto"/>
        </w:rPr>
        <w:t>（项目编号：</w:t>
      </w:r>
      <w:r>
        <w:rPr>
          <w:color w:val="auto"/>
          <w:u w:val="single"/>
        </w:rPr>
        <w:tab/>
      </w:r>
      <w:r>
        <w:rPr>
          <w:color w:val="auto"/>
        </w:rPr>
        <w:t>）的供应商，在</w:t>
      </w:r>
      <w:r>
        <w:rPr>
          <w:color w:val="auto"/>
          <w:spacing w:val="-17"/>
        </w:rPr>
        <w:t>此</w:t>
      </w:r>
      <w:r>
        <w:rPr>
          <w:color w:val="auto"/>
        </w:rPr>
        <w:t>郑重声明：</w:t>
      </w:r>
    </w:p>
    <w:p w14:paraId="4E7CAA7F">
      <w:pPr>
        <w:spacing w:line="48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本公司保证参与本项目并非联合体投标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color w:val="auto"/>
          <w:szCs w:val="24"/>
        </w:rPr>
        <w:t>本项目由本公司独立承担。本公司违反上述保证，或本声明陈述与事实不符，经查实，本公司愿意接受公开通报，承担由此带来的后果。</w:t>
      </w:r>
    </w:p>
    <w:p w14:paraId="1345CC34">
      <w:p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特此声明。</w:t>
      </w:r>
    </w:p>
    <w:p w14:paraId="74E82DCD">
      <w:pPr>
        <w:rPr>
          <w:rFonts w:hint="eastAsia" w:ascii="宋体" w:hAnsi="宋体" w:eastAsia="宋体" w:cs="宋体"/>
          <w:color w:val="auto"/>
        </w:rPr>
      </w:pPr>
    </w:p>
    <w:p w14:paraId="7C2A013B">
      <w:pPr>
        <w:pStyle w:val="5"/>
        <w:widowControl w:val="0"/>
        <w:spacing w:before="0" w:beforeAutospacing="0" w:after="0" w:afterAutospacing="0" w:line="480" w:lineRule="auto"/>
        <w:ind w:firstLine="480" w:firstLineChars="200"/>
        <w:rPr>
          <w:rFonts w:hint="eastAsia" w:ascii="宋体" w:hAnsi="宋体" w:eastAsia="宋体" w:cs="宋体"/>
          <w:color w:val="auto"/>
        </w:rPr>
      </w:pPr>
    </w:p>
    <w:p w14:paraId="4695D393">
      <w:pPr>
        <w:pStyle w:val="5"/>
        <w:widowControl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5E4C80A5">
      <w:pPr>
        <w:pStyle w:val="2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pacing w:val="-17"/>
        </w:rPr>
      </w:pPr>
      <w:r>
        <w:rPr>
          <w:rFonts w:hint="eastAsia" w:ascii="宋体" w:hAnsi="宋体" w:eastAsia="宋体" w:cs="宋体"/>
          <w:color w:val="auto"/>
        </w:rPr>
        <w:t>供应商名称：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</w:rPr>
        <w:t>（公章</w:t>
      </w:r>
      <w:r>
        <w:rPr>
          <w:rFonts w:hint="eastAsia" w:ascii="宋体" w:hAnsi="宋体" w:eastAsia="宋体" w:cs="宋体"/>
          <w:color w:val="auto"/>
          <w:spacing w:val="-17"/>
        </w:rPr>
        <w:t>）</w:t>
      </w:r>
    </w:p>
    <w:p w14:paraId="5A91E6BF">
      <w:pPr>
        <w:pStyle w:val="2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日期：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</w:rPr>
        <w:t>年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</w:rPr>
        <w:t>月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</w:rPr>
        <w:t>日</w:t>
      </w:r>
    </w:p>
    <w:p w14:paraId="56E67D06">
      <w:pPr>
        <w:pStyle w:val="8"/>
        <w:spacing w:line="360" w:lineRule="auto"/>
        <w:rPr>
          <w:rFonts w:hint="default"/>
          <w:lang w:val="en-US" w:eastAsia="zh-CN"/>
        </w:rPr>
      </w:pPr>
    </w:p>
    <w:p w14:paraId="17732E01">
      <w:pPr>
        <w:pStyle w:val="8"/>
        <w:spacing w:line="360" w:lineRule="auto"/>
        <w:rPr>
          <w:rFonts w:hint="default"/>
          <w:lang w:val="en-US" w:eastAsia="zh-CN"/>
        </w:rPr>
      </w:pPr>
    </w:p>
    <w:p w14:paraId="1E5391DD">
      <w:pPr>
        <w:pStyle w:val="8"/>
        <w:spacing w:line="360" w:lineRule="auto"/>
        <w:rPr>
          <w:rFonts w:hint="default"/>
          <w:lang w:val="en-US" w:eastAsia="zh-CN"/>
        </w:rPr>
      </w:pPr>
    </w:p>
    <w:p w14:paraId="2ABC2ABD">
      <w:pPr>
        <w:pStyle w:val="8"/>
        <w:spacing w:line="360" w:lineRule="auto"/>
        <w:rPr>
          <w:rFonts w:hint="default"/>
          <w:lang w:val="en-US" w:eastAsia="zh-CN"/>
        </w:rPr>
      </w:pPr>
    </w:p>
    <w:p w14:paraId="0F210B9A">
      <w:pPr>
        <w:pStyle w:val="8"/>
        <w:spacing w:line="360" w:lineRule="auto"/>
        <w:rPr>
          <w:rFonts w:hint="default"/>
          <w:lang w:val="en-US" w:eastAsia="zh-CN"/>
        </w:rPr>
      </w:pPr>
    </w:p>
    <w:p w14:paraId="72DA12BA">
      <w:pPr>
        <w:pStyle w:val="8"/>
        <w:spacing w:line="360" w:lineRule="auto"/>
        <w:rPr>
          <w:rFonts w:hint="default"/>
          <w:lang w:val="en-US" w:eastAsia="zh-CN"/>
        </w:rPr>
      </w:pPr>
    </w:p>
    <w:p w14:paraId="506AF95A">
      <w:pPr>
        <w:pStyle w:val="8"/>
        <w:spacing w:line="360" w:lineRule="auto"/>
        <w:rPr>
          <w:rFonts w:hint="default"/>
          <w:lang w:val="en-US" w:eastAsia="zh-CN"/>
        </w:rPr>
      </w:pPr>
    </w:p>
    <w:p w14:paraId="78E454BA">
      <w:pPr>
        <w:pStyle w:val="8"/>
        <w:spacing w:line="360" w:lineRule="auto"/>
        <w:rPr>
          <w:rFonts w:hint="default"/>
          <w:lang w:val="en-US" w:eastAsia="zh-CN"/>
        </w:rPr>
      </w:pPr>
    </w:p>
    <w:p w14:paraId="207B93AA">
      <w:pPr>
        <w:pStyle w:val="8"/>
        <w:spacing w:line="360" w:lineRule="auto"/>
        <w:rPr>
          <w:rFonts w:hint="default"/>
          <w:lang w:val="en-US" w:eastAsia="zh-CN"/>
        </w:rPr>
      </w:pPr>
    </w:p>
    <w:p w14:paraId="048E8E7F">
      <w:pPr>
        <w:pStyle w:val="8"/>
        <w:spacing w:line="360" w:lineRule="auto"/>
        <w:rPr>
          <w:rFonts w:hint="default"/>
          <w:lang w:val="en-US" w:eastAsia="zh-CN"/>
        </w:rPr>
      </w:pPr>
    </w:p>
    <w:p w14:paraId="6FE5CF33">
      <w:pPr>
        <w:pStyle w:val="8"/>
        <w:spacing w:line="360" w:lineRule="auto"/>
        <w:rPr>
          <w:rFonts w:hint="default"/>
          <w:lang w:val="en-US" w:eastAsia="zh-CN"/>
        </w:rPr>
      </w:pPr>
    </w:p>
    <w:p w14:paraId="18D5D7A3">
      <w:pPr>
        <w:pStyle w:val="8"/>
        <w:spacing w:line="360" w:lineRule="auto"/>
        <w:rPr>
          <w:rFonts w:hint="default"/>
          <w:lang w:val="en-US" w:eastAsia="zh-CN"/>
        </w:rPr>
      </w:pPr>
    </w:p>
    <w:p w14:paraId="53887D3E">
      <w:pPr>
        <w:pStyle w:val="8"/>
        <w:spacing w:line="360" w:lineRule="auto"/>
        <w:rPr>
          <w:rFonts w:hint="default"/>
          <w:lang w:val="en-US" w:eastAsia="zh-CN"/>
        </w:rPr>
      </w:pPr>
    </w:p>
    <w:p w14:paraId="5F73D6EC">
      <w:pPr>
        <w:pStyle w:val="8"/>
        <w:spacing w:line="360" w:lineRule="auto"/>
        <w:rPr>
          <w:rFonts w:hint="default"/>
          <w:lang w:val="en-US" w:eastAsia="zh-CN"/>
        </w:rPr>
      </w:pPr>
    </w:p>
    <w:p w14:paraId="5BB13B1D">
      <w:pPr>
        <w:spacing w:before="263" w:line="360" w:lineRule="auto"/>
        <w:ind w:firstLine="1817" w:firstLineChars="500"/>
        <w:jc w:val="both"/>
        <w:rPr>
          <w:rFonts w:hint="eastAsia" w:ascii="宋体" w:hAnsi="宋体" w:eastAsia="宋体" w:cs="宋体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spacing w:val="1"/>
          <w:sz w:val="36"/>
          <w:szCs w:val="36"/>
          <w:highlight w:val="none"/>
        </w:rPr>
        <w:t>汉中市政府采购供应商资格承诺函</w:t>
      </w:r>
    </w:p>
    <w:p w14:paraId="6DDBCE0B">
      <w:pPr>
        <w:spacing w:before="101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11"/>
          <w:sz w:val="24"/>
          <w:szCs w:val="24"/>
          <w:highlight w:val="none"/>
        </w:rPr>
        <w:t>致：(</w:t>
      </w:r>
      <w:r>
        <w:rPr>
          <w:rFonts w:hint="eastAsia" w:ascii="宋体" w:hAnsi="宋体" w:eastAsia="宋体" w:cs="宋体"/>
          <w:spacing w:val="11"/>
          <w:sz w:val="24"/>
          <w:szCs w:val="24"/>
          <w:highlight w:val="none"/>
          <w:lang w:val="en-US" w:eastAsia="zh-CN"/>
        </w:rPr>
        <w:t xml:space="preserve"> 采购人/代理机构 </w:t>
      </w:r>
      <w:r>
        <w:rPr>
          <w:rFonts w:hint="eastAsia" w:ascii="宋体" w:hAnsi="宋体" w:eastAsia="宋体" w:cs="宋体"/>
          <w:spacing w:val="11"/>
          <w:sz w:val="24"/>
          <w:szCs w:val="24"/>
          <w:highlight w:val="none"/>
        </w:rPr>
        <w:t>)</w:t>
      </w:r>
    </w:p>
    <w:p w14:paraId="6D012C60">
      <w:pPr>
        <w:spacing w:before="223" w:line="220" w:lineRule="auto"/>
        <w:ind w:left="874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11"/>
          <w:sz w:val="24"/>
          <w:szCs w:val="24"/>
          <w:highlight w:val="none"/>
        </w:rPr>
        <w:t>(</w:t>
      </w:r>
      <w:r>
        <w:rPr>
          <w:rFonts w:hint="eastAsia" w:ascii="宋体" w:hAnsi="宋体" w:cs="宋体"/>
          <w:b/>
          <w:bCs/>
          <w:spacing w:val="11"/>
          <w:sz w:val="24"/>
          <w:szCs w:val="24"/>
          <w:highlight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spacing w:val="11"/>
          <w:sz w:val="24"/>
          <w:szCs w:val="24"/>
          <w:highlight w:val="none"/>
        </w:rPr>
        <w:t>)郑重承诺：</w:t>
      </w:r>
    </w:p>
    <w:p w14:paraId="5E89EA91">
      <w:pPr>
        <w:spacing w:before="265" w:line="352" w:lineRule="auto"/>
        <w:ind w:right="72" w:firstLine="659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1.我方具有良好的商业信誉和健全的财务会计制度，具有履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行合同所必需的设备和专业技术能力，具有依法缴纳税</w:t>
      </w:r>
      <w:r>
        <w:rPr>
          <w:rFonts w:hint="eastAsia" w:ascii="宋体" w:hAnsi="宋体" w:eastAsia="宋体" w:cs="宋体"/>
          <w:spacing w:val="3"/>
          <w:sz w:val="24"/>
          <w:szCs w:val="24"/>
          <w:highlight w:val="none"/>
        </w:rPr>
        <w:t>收和社会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保障金的良好记录，参加本项目采购活动前三年内无重大违法活</w:t>
      </w:r>
      <w:r>
        <w:rPr>
          <w:rFonts w:hint="eastAsia" w:ascii="宋体" w:hAnsi="宋体" w:eastAsia="宋体" w:cs="宋体"/>
          <w:spacing w:val="31"/>
          <w:sz w:val="24"/>
          <w:szCs w:val="24"/>
          <w:highlight w:val="none"/>
        </w:rPr>
        <w:t>动记录</w:t>
      </w:r>
      <w:r>
        <w:rPr>
          <w:rFonts w:hint="eastAsia" w:ascii="宋体" w:hAnsi="宋体" w:eastAsia="宋体" w:cs="宋体"/>
          <w:spacing w:val="-52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31"/>
          <w:sz w:val="24"/>
          <w:szCs w:val="24"/>
          <w:highlight w:val="none"/>
        </w:rPr>
        <w:t>。</w:t>
      </w:r>
    </w:p>
    <w:p w14:paraId="7A6C9C40">
      <w:pPr>
        <w:tabs>
          <w:tab w:val="left" w:pos="160"/>
        </w:tabs>
        <w:spacing w:before="121" w:line="347" w:lineRule="auto"/>
        <w:ind w:right="45" w:firstLine="65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9"/>
          <w:sz w:val="24"/>
          <w:szCs w:val="24"/>
          <w:highlight w:val="none"/>
        </w:rPr>
        <w:t>2.我方未列入在信用中国网站“失信被执行人”、“重大税收</w:t>
      </w:r>
      <w:r>
        <w:rPr>
          <w:rFonts w:hint="eastAsia" w:ascii="宋体" w:hAnsi="宋体" w:eastAsia="宋体" w:cs="宋体"/>
          <w:spacing w:val="1"/>
          <w:sz w:val="24"/>
          <w:szCs w:val="24"/>
          <w:highlight w:val="none"/>
        </w:rPr>
        <w:t xml:space="preserve">违法案件当事人名单”中( </w:t>
      </w:r>
      <w:r>
        <w:rPr>
          <w:rFonts w:hint="eastAsia" w:ascii="宋体" w:hAnsi="宋体" w:eastAsia="宋体" w:cs="宋体"/>
          <w:color w:val="0066CC"/>
          <w:sz w:val="24"/>
          <w:szCs w:val="24"/>
          <w:highlight w:val="none"/>
          <w:u w:val="single" w:color="auto"/>
        </w:rPr>
        <w:t>www</w:t>
      </w:r>
      <w:r>
        <w:rPr>
          <w:rFonts w:hint="eastAsia" w:ascii="宋体" w:hAnsi="宋体" w:eastAsia="宋体" w:cs="宋体"/>
          <w:color w:val="0066CC"/>
          <w:spacing w:val="1"/>
          <w:sz w:val="24"/>
          <w:szCs w:val="24"/>
          <w:highlight w:val="none"/>
          <w:u w:val="single" w:color="auto"/>
        </w:rPr>
        <w:t>.</w:t>
      </w:r>
      <w:r>
        <w:rPr>
          <w:rFonts w:hint="eastAsia" w:ascii="宋体" w:hAnsi="宋体" w:eastAsia="宋体" w:cs="宋体"/>
          <w:color w:val="0066CC"/>
          <w:sz w:val="24"/>
          <w:szCs w:val="24"/>
          <w:highlight w:val="none"/>
          <w:u w:val="single" w:color="auto"/>
        </w:rPr>
        <w:t>creditchina</w:t>
      </w:r>
      <w:r>
        <w:rPr>
          <w:rFonts w:hint="eastAsia" w:ascii="宋体" w:hAnsi="宋体" w:eastAsia="宋体" w:cs="宋体"/>
          <w:color w:val="0066CC"/>
          <w:spacing w:val="1"/>
          <w:sz w:val="24"/>
          <w:szCs w:val="24"/>
          <w:highlight w:val="none"/>
          <w:u w:val="single" w:color="auto"/>
        </w:rPr>
        <w:t>.</w:t>
      </w:r>
      <w:r>
        <w:rPr>
          <w:rFonts w:hint="eastAsia" w:ascii="宋体" w:hAnsi="宋体" w:eastAsia="宋体" w:cs="宋体"/>
          <w:color w:val="0066CC"/>
          <w:sz w:val="24"/>
          <w:szCs w:val="24"/>
          <w:highlight w:val="none"/>
          <w:u w:val="single" w:color="auto"/>
        </w:rPr>
        <w:t>gov</w:t>
      </w:r>
      <w:r>
        <w:rPr>
          <w:rFonts w:hint="eastAsia" w:ascii="宋体" w:hAnsi="宋体" w:eastAsia="宋体" w:cs="宋体"/>
          <w:color w:val="0066CC"/>
          <w:spacing w:val="1"/>
          <w:sz w:val="24"/>
          <w:szCs w:val="24"/>
          <w:highlight w:val="none"/>
          <w:u w:val="single" w:color="auto"/>
        </w:rPr>
        <w:t>.</w:t>
      </w:r>
      <w:r>
        <w:rPr>
          <w:rFonts w:hint="eastAsia" w:ascii="宋体" w:hAnsi="宋体" w:eastAsia="宋体" w:cs="宋体"/>
          <w:color w:val="0066CC"/>
          <w:sz w:val="24"/>
          <w:szCs w:val="24"/>
          <w:highlight w:val="none"/>
          <w:u w:val="single" w:color="auto"/>
        </w:rPr>
        <w:t>cn</w:t>
      </w:r>
      <w:r>
        <w:rPr>
          <w:rFonts w:hint="eastAsia" w:ascii="宋体" w:hAnsi="宋体" w:eastAsia="宋体" w:cs="宋体"/>
          <w:color w:val="0066CC"/>
          <w:spacing w:val="1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24"/>
          <w:szCs w:val="24"/>
          <w:highlight w:val="none"/>
        </w:rPr>
        <w:t>),也</w:t>
      </w:r>
      <w:r>
        <w:rPr>
          <w:rFonts w:hint="eastAsia" w:ascii="宋体" w:hAnsi="宋体" w:eastAsia="宋体" w:cs="宋体"/>
          <w:spacing w:val="-35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24"/>
          <w:szCs w:val="24"/>
          <w:highlight w:val="none"/>
        </w:rPr>
        <w:t>未</w:t>
      </w:r>
      <w:r>
        <w:rPr>
          <w:rFonts w:hint="eastAsia" w:ascii="宋体" w:hAnsi="宋体" w:eastAsia="宋体" w:cs="宋体"/>
          <w:spacing w:val="-29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24"/>
          <w:szCs w:val="24"/>
          <w:highlight w:val="none"/>
        </w:rPr>
        <w:t>列</w:t>
      </w:r>
      <w:r>
        <w:rPr>
          <w:rFonts w:hint="eastAsia" w:ascii="宋体" w:hAnsi="宋体" w:eastAsia="宋体" w:cs="宋体"/>
          <w:spacing w:val="16"/>
          <w:sz w:val="24"/>
          <w:szCs w:val="24"/>
          <w:highlight w:val="none"/>
        </w:rPr>
        <w:t xml:space="preserve">入中国政府采购网“政府采购严重违法失信行为记录名单”中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(</w:t>
      </w:r>
      <w:r>
        <w:rPr>
          <w:rFonts w:hint="eastAsia" w:ascii="宋体" w:hAnsi="宋体" w:eastAsia="宋体" w:cs="宋体"/>
          <w:spacing w:val="-16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0066CC"/>
          <w:spacing w:val="-2"/>
          <w:sz w:val="24"/>
          <w:szCs w:val="24"/>
          <w:highlight w:val="none"/>
          <w:u w:val="single" w:color="auto"/>
        </w:rPr>
        <w:t>www.ccgp.gov.cn</w:t>
      </w:r>
      <w:r>
        <w:rPr>
          <w:rFonts w:hint="eastAsia" w:ascii="宋体" w:hAnsi="宋体" w:eastAsia="宋体" w:cs="宋体"/>
          <w:color w:val="0066CC"/>
          <w:spacing w:val="30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)。</w:t>
      </w:r>
    </w:p>
    <w:p w14:paraId="7F990650">
      <w:pPr>
        <w:spacing w:before="79" w:line="359" w:lineRule="auto"/>
        <w:ind w:firstLine="659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14"/>
          <w:sz w:val="24"/>
          <w:szCs w:val="24"/>
          <w:highlight w:val="none"/>
        </w:rPr>
        <w:t>3.我方在采购项目评审(评标)环节结束后，随时接受采购</w:t>
      </w:r>
      <w:r>
        <w:rPr>
          <w:rFonts w:hint="eastAsia" w:ascii="宋体" w:hAnsi="宋体" w:eastAsia="宋体" w:cs="宋体"/>
          <w:spacing w:val="3"/>
          <w:sz w:val="24"/>
          <w:szCs w:val="24"/>
          <w:highlight w:val="none"/>
        </w:rPr>
        <w:t>人、采购代理机构的检查验证，配合提供相关证明材料，证明符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合《中华人民共和国政府采购法》规定的投标人基本资格条件。</w:t>
      </w:r>
    </w:p>
    <w:p w14:paraId="57E0B0AC">
      <w:pPr>
        <w:spacing w:line="222" w:lineRule="auto"/>
        <w:ind w:left="664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我方对以上承诺负全部法律责任。</w:t>
      </w:r>
    </w:p>
    <w:p w14:paraId="7339A258">
      <w:pPr>
        <w:pStyle w:val="2"/>
        <w:spacing w:line="264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F79B0F0">
      <w:pPr>
        <w:pStyle w:val="2"/>
        <w:spacing w:line="265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9134D8E">
      <w:pPr>
        <w:pStyle w:val="2"/>
        <w:spacing w:line="265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5484DA5">
      <w:pPr>
        <w:spacing w:before="82" w:line="224" w:lineRule="auto"/>
        <w:ind w:left="65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37"/>
          <w:sz w:val="24"/>
          <w:szCs w:val="24"/>
          <w:highlight w:val="none"/>
        </w:rPr>
        <w:t>特此承诺</w:t>
      </w:r>
      <w:r>
        <w:rPr>
          <w:rFonts w:hint="eastAsia" w:ascii="宋体" w:hAnsi="宋体" w:eastAsia="宋体" w:cs="宋体"/>
          <w:spacing w:val="-53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37"/>
          <w:sz w:val="24"/>
          <w:szCs w:val="24"/>
          <w:highlight w:val="none"/>
        </w:rPr>
        <w:t>。</w:t>
      </w:r>
    </w:p>
    <w:p w14:paraId="64E7C60E">
      <w:pPr>
        <w:spacing w:before="268" w:line="222" w:lineRule="auto"/>
        <w:ind w:left="49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18"/>
          <w:sz w:val="24"/>
          <w:szCs w:val="24"/>
          <w:highlight w:val="none"/>
        </w:rPr>
        <w:t>(投标人公章)</w:t>
      </w:r>
    </w:p>
    <w:p w14:paraId="2A0450D8">
      <w:pPr>
        <w:pStyle w:val="3"/>
        <w:adjustRightInd w:val="0"/>
        <w:snapToGrid w:val="0"/>
        <w:spacing w:before="240" w:line="360" w:lineRule="auto"/>
        <w:ind w:firstLine="420"/>
        <w:jc w:val="both"/>
        <w:rPr>
          <w:rFonts w:hint="eastAsia" w:ascii="仿宋_GB2312" w:hAnsi="宋体" w:eastAsia="仿宋_GB2312"/>
          <w:bCs/>
          <w:highlight w:val="none"/>
          <w:lang w:val="en-US" w:eastAsia="zh-CN"/>
        </w:rPr>
      </w:pPr>
      <w:r>
        <w:rPr>
          <w:rFonts w:hint="eastAsia" w:hAnsi="宋体" w:eastAsia="宋体" w:cs="宋体"/>
          <w:spacing w:val="-13"/>
          <w:sz w:val="24"/>
          <w:szCs w:val="24"/>
          <w:highlight w:val="none"/>
          <w:lang w:val="en-US" w:eastAsia="zh-CN"/>
        </w:rPr>
        <w:t xml:space="preserve">                                             日</w:t>
      </w:r>
      <w:r>
        <w:rPr>
          <w:rFonts w:hint="eastAsia" w:ascii="宋体" w:hAnsi="宋体" w:eastAsia="宋体" w:cs="宋体"/>
          <w:spacing w:val="-13"/>
          <w:sz w:val="24"/>
          <w:szCs w:val="24"/>
          <w:highlight w:val="none"/>
        </w:rPr>
        <w:t>期：</w:t>
      </w:r>
      <w:r>
        <w:rPr>
          <w:rFonts w:hint="eastAsia" w:ascii="宋体" w:hAnsi="宋体" w:eastAsia="宋体" w:cs="宋体"/>
          <w:spacing w:val="63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spacing w:val="-13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pacing w:val="13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spacing w:val="-13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27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spacing w:val="-13"/>
          <w:sz w:val="24"/>
          <w:szCs w:val="24"/>
          <w:highlight w:val="none"/>
        </w:rPr>
        <w:t>日</w:t>
      </w:r>
    </w:p>
    <w:p w14:paraId="6111AA98"/>
    <w:p w14:paraId="036784A2">
      <w:pPr>
        <w:pStyle w:val="8"/>
        <w:spacing w:line="360" w:lineRule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3D1BF1"/>
    <w:multiLevelType w:val="singleLevel"/>
    <w:tmpl w:val="F93D1BF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0B5F85"/>
    <w:rsid w:val="3159290B"/>
    <w:rsid w:val="4CF4543D"/>
    <w:rsid w:val="6A0B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Autospacing="0"/>
    </w:pPr>
  </w:style>
  <w:style w:type="paragraph" w:styleId="3">
    <w:name w:val="Plain Text"/>
    <w:basedOn w:val="1"/>
    <w:qFormat/>
    <w:uiPriority w:val="0"/>
    <w:rPr>
      <w:rFonts w:ascii="宋体" w:hAnsi="宋体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customStyle="1" w:styleId="8">
    <w:name w:val="null3"/>
    <w:qFormat/>
    <w:uiPriority w:val="0"/>
    <w:rPr>
      <w:rFonts w:hint="eastAsia" w:ascii="Calibri" w:hAnsi="Calibri" w:eastAsia="宋体" w:cs="宋体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581</Words>
  <Characters>589</Characters>
  <Lines>0</Lines>
  <Paragraphs>0</Paragraphs>
  <TotalTime>1</TotalTime>
  <ScaleCrop>false</ScaleCrop>
  <LinksUpToDate>false</LinksUpToDate>
  <CharactersWithSpaces>589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2025-12-21T12:54:00Z</dcterms:created>
  <dc:creator>Administrator</dc:creator>
  <cp:lastModifiedBy>Administrator</cp:lastModifiedBy>
  <dcterms:modified xsi:type="dcterms:W3CDTF">2025-12-21T14:43:23Z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A4F97049348840DBBB5C5D05A9AEAF86_11</vt:lpwstr>
  </property>
  <property fmtid="{D5CDD505-2E9C-101B-9397-08002B2CF9AE}" pid="4" name="KSOTemplateDocerSaveRecord">
    <vt:lpwstr>eyJoZGlkIjoiOWJkMmViMGUwY2YxMWQ1NjIyNWQyZjRkMjRlZWMxOWEifQ==</vt:lpwstr>
  </property>
</Properties>
</file>