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7AA62">
      <w:pPr>
        <w:spacing w:line="520" w:lineRule="exact"/>
        <w:rPr>
          <w:rFonts w:asciiTheme="majorEastAsia" w:hAnsiTheme="majorEastAsia" w:eastAsiaTheme="majorEastAsia" w:cstheme="majorEastAsia"/>
          <w:b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  <w:highlight w:val="none"/>
        </w:rPr>
        <w:t>施工组织设计</w:t>
      </w:r>
    </w:p>
    <w:p w14:paraId="683E43E7">
      <w:pPr>
        <w:spacing w:line="480" w:lineRule="exact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</w:p>
    <w:p w14:paraId="03FE02AA">
      <w:pPr>
        <w:pStyle w:val="4"/>
        <w:tabs>
          <w:tab w:val="left" w:pos="567"/>
        </w:tabs>
        <w:jc w:val="center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</w:p>
    <w:p w14:paraId="0A7D218C">
      <w:pPr>
        <w:pStyle w:val="4"/>
        <w:tabs>
          <w:tab w:val="left" w:pos="567"/>
        </w:tabs>
        <w:jc w:val="center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（格式自拟，内容应包含评标办法中要求的内容）</w:t>
      </w:r>
    </w:p>
    <w:p w14:paraId="00A954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34FE23"/>
    <w:multiLevelType w:val="multilevel"/>
    <w:tmpl w:val="FD34FE23"/>
    <w:lvl w:ilvl="0" w:tentative="0">
      <w:start w:val="1"/>
      <w:numFmt w:val="chineseCounting"/>
      <w:suff w:val="nothing"/>
      <w:lvlText w:val="第%1章　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第%2节　"/>
      <w:lvlJc w:val="left"/>
      <w:pPr>
        <w:ind w:left="4800" w:firstLine="402"/>
      </w:pPr>
      <w:rPr>
        <w:rFonts w:hint="eastAsia"/>
      </w:rPr>
    </w:lvl>
    <w:lvl w:ilvl="2" w:tentative="0">
      <w:start w:val="1"/>
      <w:numFmt w:val="chineseCounting"/>
      <w:suff w:val="nothing"/>
      <w:lvlText w:val="第%3条　"/>
      <w:lvlJc w:val="left"/>
      <w:pPr>
        <w:ind w:left="0" w:firstLine="402"/>
      </w:pPr>
      <w:rPr>
        <w:rFonts w:hint="eastAsia"/>
      </w:rPr>
    </w:lvl>
    <w:lvl w:ilvl="3" w:tentative="0">
      <w:start w:val="1"/>
      <w:numFmt w:val="chineseCounting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"/>
      <w:suff w:val="nothing"/>
      <w:lvlText w:val="%5．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decimalEnclosedCircleChinese"/>
      <w:suff w:val="nothing"/>
      <w:lvlText w:val="%7 "/>
      <w:lvlJc w:val="left"/>
      <w:pPr>
        <w:ind w:left="0" w:firstLine="402"/>
      </w:pPr>
      <w:rPr>
        <w:rFonts w:hint="eastAsia"/>
      </w:rPr>
    </w:lvl>
    <w:lvl w:ilvl="7" w:tentative="0">
      <w:start w:val="1"/>
      <w:numFmt w:val="decimal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Letter"/>
      <w:suff w:val="nothing"/>
      <w:lvlText w:val="%9．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B27B1"/>
    <w:rsid w:val="3A7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numPr>
        <w:ilvl w:val="1"/>
        <w:numId w:val="1"/>
      </w:numPr>
      <w:spacing w:line="413" w:lineRule="auto"/>
      <w:ind w:left="575" w:hanging="575"/>
      <w:jc w:val="center"/>
      <w:outlineLvl w:val="1"/>
    </w:pPr>
    <w:rPr>
      <w:rFonts w:ascii="Arial" w:hAnsi="Arial" w:eastAsia="仿宋"/>
      <w:b/>
      <w:sz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Body Text"/>
    <w:basedOn w:val="1"/>
    <w:qFormat/>
    <w:uiPriority w:val="0"/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2025-12-03T07:27:00Z</dcterms:created>
  <dc:creator>简單</dc:creator>
  <cp:lastModifiedBy>简單</cp:lastModifiedBy>
  <dcterms:modified xsi:type="dcterms:W3CDTF">2025-12-03T07:28:09Z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B00B02EC679E473DA915374D7DC86863_11</vt:lpwstr>
  </property>
  <property fmtid="{D5CDD505-2E9C-101B-9397-08002B2CF9AE}" pid="4" name="KSOTemplateDocerSaveRecord">
    <vt:lpwstr>eyJoZGlkIjoiNjllMTQ1N2NiYWJhNmE3MmJmNjczYjE3MmE0Mzc5ZDEiLCJ1c2VySWQiOiI0MzkxNTkxNDQifQ==</vt:lpwstr>
  </property>
</Properties>
</file>