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41D0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投标人应提交的相关资格证明材料</w:t>
      </w:r>
    </w:p>
    <w:p w14:paraId="05F55637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、供应商为具有独立承担民事责任能力的企业法人、事业法人、其他组织或自然人，提供营业执照（事业单位须事业单位法人证、组织机构代码证等证明文件；其他组织应提供合法证明文件；自然人提供身份证明文件）；</w:t>
      </w:r>
    </w:p>
    <w:p w14:paraId="5BA3304F">
      <w:pPr>
        <w:rPr>
          <w:rFonts w:hint="eastAsia"/>
        </w:rPr>
      </w:pPr>
      <w:r>
        <w:rPr>
          <w:rFonts w:hint="eastAsia"/>
        </w:rPr>
        <w:br w:type="page"/>
      </w:r>
    </w:p>
    <w:p w14:paraId="795C775B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bookmarkStart w:id="6" w:name="_GoBack"/>
      <w:bookmarkEnd w:id="6"/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2、供应商应授权合法的授权代表参加投标全过程，其中法定代表人直接参加投标的，须出具法定代表人证明书及法人身份证，法定代表人授权代表参加投标的，须出具法定代表人授权书、授权代表本人身份证；</w:t>
      </w:r>
    </w:p>
    <w:p w14:paraId="6A6D8E84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15833D12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7A8D38D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F4157B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 标 人：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604659F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单位性质：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1EF52AAC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地    址：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700B80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成立时间：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日</w:t>
      </w:r>
    </w:p>
    <w:p w14:paraId="308313C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经营期限：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6DF7E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姓    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性      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6D017B5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年    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职      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2D117D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系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Cs w:val="21"/>
        </w:rPr>
        <w:t>（投标人名称）的法定代表人。</w:t>
      </w:r>
    </w:p>
    <w:p w14:paraId="3CE0D69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</w:p>
    <w:p w14:paraId="45593C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附法定代表人身份证扫描件，特此证明。</w:t>
      </w:r>
    </w:p>
    <w:p w14:paraId="108A17C5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1431C8EC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7A5916DB">
      <w:pPr>
        <w:spacing w:line="360" w:lineRule="auto"/>
        <w:jc w:val="right"/>
        <w:rPr>
          <w:rFonts w:hint="eastAsia" w:ascii="仿宋" w:hAnsi="仿宋" w:eastAsia="仿宋" w:cs="仿宋"/>
          <w:szCs w:val="21"/>
        </w:rPr>
      </w:pPr>
    </w:p>
    <w:p w14:paraId="29450596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</w:t>
      </w:r>
      <w:r>
        <w:rPr>
          <w:rFonts w:hint="eastAsia" w:ascii="仿宋" w:hAnsi="仿宋" w:eastAsia="仿宋" w:cs="仿宋"/>
          <w:b w:val="0"/>
          <w:sz w:val="21"/>
          <w:szCs w:val="21"/>
        </w:rPr>
        <w:t>投标人：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          （单位全称、盖章）   </w:t>
      </w:r>
    </w:p>
    <w:p w14:paraId="210414C0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sz w:val="21"/>
          <w:szCs w:val="21"/>
        </w:rPr>
        <w:t xml:space="preserve">                                        法定代表人或授权代表：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（盖章或签字）    </w:t>
      </w:r>
    </w:p>
    <w:p w14:paraId="45CB268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投标日期：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日</w:t>
      </w:r>
    </w:p>
    <w:p w14:paraId="2CC18CB2">
      <w:pPr>
        <w:pStyle w:val="5"/>
        <w:numPr>
          <w:ilvl w:val="0"/>
          <w:numId w:val="0"/>
        </w:numPr>
        <w:rPr>
          <w:rFonts w:hint="eastAsia" w:ascii="仿宋" w:hAnsi="仿宋" w:eastAsia="仿宋" w:cs="仿宋"/>
          <w:lang w:val="en-US" w:eastAsia="zh-CN"/>
        </w:rPr>
      </w:pPr>
    </w:p>
    <w:p w14:paraId="13F2F86F">
      <w:pPr>
        <w:spacing w:line="360" w:lineRule="auto"/>
        <w:jc w:val="center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法定代表人授权书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3A1563A2">
      <w:pPr>
        <w:spacing w:before="120" w:beforeLines="50" w:line="360" w:lineRule="auto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仿宋" w:hAnsi="仿宋" w:eastAsia="仿宋" w:cs="仿宋"/>
          <w:b/>
          <w:szCs w:val="21"/>
        </w:rPr>
        <w:t>致：</w:t>
      </w:r>
      <w:r>
        <w:rPr>
          <w:rFonts w:hint="eastAsia" w:ascii="仿宋" w:hAnsi="仿宋" w:eastAsia="仿宋" w:cs="仿宋"/>
          <w:b/>
          <w:szCs w:val="21"/>
          <w:lang w:eastAsia="zh-CN"/>
        </w:rPr>
        <w:t>陕西金沐烨城项目管理有限公司</w:t>
      </w:r>
    </w:p>
    <w:p w14:paraId="4B400CAF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本授权声明：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  <w:r>
        <w:rPr>
          <w:rFonts w:hint="eastAsia" w:ascii="仿宋" w:hAnsi="仿宋" w:eastAsia="仿宋" w:cs="仿宋"/>
          <w:szCs w:val="21"/>
        </w:rPr>
        <w:t>（投标人名称）按中华人民共和国法律于</w:t>
      </w:r>
      <w:r>
        <w:rPr>
          <w:rFonts w:hint="eastAsia" w:ascii="仿宋" w:hAnsi="仿宋" w:eastAsia="仿宋" w:cs="仿宋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日成立。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</w:rPr>
        <w:t>（法定代表人姓名、职务）特授权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</w:rPr>
        <w:t>（被授权人姓名、职务、）为我方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1"/>
          <w:u w:val="none"/>
          <w:lang w:eastAsia="zh-CN"/>
        </w:rPr>
        <w:t>（项目名称、包号）</w:t>
      </w:r>
      <w:r>
        <w:rPr>
          <w:rFonts w:hint="eastAsia" w:ascii="仿宋" w:hAnsi="仿宋" w:eastAsia="仿宋" w:cs="仿宋"/>
          <w:szCs w:val="21"/>
          <w:lang w:eastAsia="zh-CN"/>
        </w:rPr>
        <w:t>（采购项目编号：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的投标活动的合法代表，以我方名义全权处理该项目有关投标、签订合同以及执行合同等一切事宜，本单位均予承认并负全部责任。</w:t>
      </w:r>
    </w:p>
    <w:p w14:paraId="253C5148">
      <w:pPr>
        <w:spacing w:before="120" w:beforeLines="50" w:after="120" w:afterLines="50" w:line="360" w:lineRule="auto"/>
        <w:ind w:firstLine="422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caps/>
          <w:szCs w:val="21"/>
        </w:rPr>
        <w:t>本授权有效期自投标之日起不少于90天</w:t>
      </w:r>
    </w:p>
    <w:p w14:paraId="0036373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0" w:name="_Toc21286"/>
      <w:bookmarkStart w:id="1" w:name="_Toc1542"/>
      <w:bookmarkStart w:id="2" w:name="_Toc23772"/>
      <w:r>
        <w:rPr>
          <w:rFonts w:hint="eastAsia" w:ascii="仿宋" w:hAnsi="仿宋" w:eastAsia="仿宋" w:cs="仿宋"/>
          <w:szCs w:val="21"/>
        </w:rPr>
        <w:t>附：1、授权代表信息：</w:t>
      </w:r>
      <w:bookmarkEnd w:id="0"/>
      <w:bookmarkEnd w:id="1"/>
      <w:bookmarkEnd w:id="2"/>
    </w:p>
    <w:p w14:paraId="39957577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授权代表姓名：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</w:rPr>
        <w:t xml:space="preserve">   性别：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 xml:space="preserve">   年龄：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0296015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身份证号码：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 xml:space="preserve">  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</w:rPr>
        <w:t>职务：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566492B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3" w:name="_Toc11943"/>
      <w:bookmarkStart w:id="4" w:name="_Toc18827"/>
      <w:bookmarkStart w:id="5" w:name="_Toc8527"/>
      <w:r>
        <w:rPr>
          <w:rFonts w:hint="eastAsia" w:ascii="仿宋" w:hAnsi="仿宋" w:eastAsia="仿宋" w:cs="仿宋"/>
          <w:szCs w:val="21"/>
        </w:rPr>
        <w:t>2、法定代表人身份证复印件、授权代表身份证扫描件（正反两面）</w:t>
      </w:r>
      <w:bookmarkEnd w:id="3"/>
      <w:bookmarkEnd w:id="4"/>
      <w:bookmarkEnd w:id="5"/>
    </w:p>
    <w:tbl>
      <w:tblPr>
        <w:tblStyle w:val="8"/>
        <w:tblW w:w="87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0"/>
        <w:gridCol w:w="4350"/>
      </w:tblGrid>
      <w:tr w14:paraId="22816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4350" w:type="dxa"/>
            <w:noWrap w:val="0"/>
            <w:vAlign w:val="top"/>
          </w:tcPr>
          <w:p w14:paraId="6FD0E8D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64BD1BD8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1B05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350" w:type="dxa"/>
            <w:noWrap w:val="0"/>
            <w:vAlign w:val="top"/>
          </w:tcPr>
          <w:p w14:paraId="6BA066A5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7843FDC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2354F742">
      <w:pPr>
        <w:spacing w:before="120" w:beforeLines="50" w:after="120" w:afterLines="50" w:line="360" w:lineRule="auto"/>
        <w:ind w:firstLine="5145" w:firstLineChars="245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法定代表人签字</w:t>
      </w:r>
      <w:r>
        <w:rPr>
          <w:rFonts w:hint="eastAsia" w:ascii="仿宋" w:hAnsi="仿宋" w:eastAsia="仿宋" w:cs="仿宋"/>
          <w:szCs w:val="21"/>
          <w:lang w:eastAsia="zh-CN"/>
        </w:rPr>
        <w:t>或盖章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</w:p>
    <w:p w14:paraId="14C08BB1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授权代表签字：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     </w:t>
      </w:r>
    </w:p>
    <w:p w14:paraId="16D69A86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</w:t>
      </w:r>
      <w:r>
        <w:rPr>
          <w:rFonts w:hint="eastAsia" w:ascii="仿宋" w:hAnsi="仿宋" w:eastAsia="仿宋" w:cs="仿宋"/>
          <w:szCs w:val="21"/>
        </w:rPr>
        <w:t>（盖章）</w:t>
      </w:r>
    </w:p>
    <w:p w14:paraId="5BCC900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日      期：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>日</w:t>
      </w:r>
    </w:p>
    <w:p w14:paraId="5C346E6C"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6545575"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</w:p>
    <w:p w14:paraId="1D1E584E"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具有良好的商业信誉和健全的财务会计制度，具有履行合同所必需的设备和专业技术能力，具有依法缴纳税收和社会保障金的良好记录，参加本项目采购活动前三年内无重大违法活动记录。供应商未列入信用中国网站“失信被执行人”、“重大税收违法案件当事人名单”中 ww.creditchina.gov.cn），也未列入中国政府采购网“政府采购严重违法失信行为记录名单”中（ www.ccgp.gov.cn），并按照汉财办采管[2024]20号文件要求，提供《汉中市政府采购供应商资格承诺函》；</w:t>
      </w:r>
    </w:p>
    <w:p w14:paraId="38CF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汉中市政府采购供应商资格承诺函（格式）</w:t>
      </w:r>
    </w:p>
    <w:p w14:paraId="0FF0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18B59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致：（采购人、采购代理机构名称）</w:t>
      </w:r>
    </w:p>
    <w:p w14:paraId="1AAEE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（投标人名称）郑重承诺：</w:t>
      </w:r>
    </w:p>
    <w:p w14:paraId="196F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D7EE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www.creditchina.gov.cn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instrText xml:space="preserve"> HYPERLINK "http://www.ccgp.gov.cn"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www.ccgp.gov.cn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）。</w:t>
      </w:r>
    </w:p>
    <w:p w14:paraId="20BAD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62B8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我方对以上承诺负全部法律责任。</w:t>
      </w:r>
    </w:p>
    <w:p w14:paraId="6CDB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6E577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特此承诺。</w:t>
      </w:r>
    </w:p>
    <w:p w14:paraId="2B018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</w:t>
      </w:r>
    </w:p>
    <w:p w14:paraId="60E0D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        供应商：              （投标人公章）</w:t>
      </w:r>
    </w:p>
    <w:p w14:paraId="3418D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600" w:firstLineChars="15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日期：   年  月  日</w:t>
      </w:r>
    </w:p>
    <w:p w14:paraId="7876B229">
      <w:pPr>
        <w:numPr>
          <w:ilvl w:val="0"/>
          <w:numId w:val="0"/>
        </w:numPr>
        <w:rPr>
          <w:rFonts w:hint="eastAsia" w:ascii="仿宋" w:hAnsi="仿宋" w:eastAsia="仿宋" w:cs="仿宋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2F17CF0"/>
    <w:rsid w:val="05234E03"/>
    <w:rsid w:val="05C56A68"/>
    <w:rsid w:val="0A2903E1"/>
    <w:rsid w:val="0D91757C"/>
    <w:rsid w:val="0E5B2E95"/>
    <w:rsid w:val="0F757CEA"/>
    <w:rsid w:val="135D5FE4"/>
    <w:rsid w:val="13751EF3"/>
    <w:rsid w:val="14E2320B"/>
    <w:rsid w:val="14E834C6"/>
    <w:rsid w:val="15D4711A"/>
    <w:rsid w:val="1AB34142"/>
    <w:rsid w:val="1B9A401A"/>
    <w:rsid w:val="21630C2E"/>
    <w:rsid w:val="219757FB"/>
    <w:rsid w:val="22C35EAF"/>
    <w:rsid w:val="24AD6309"/>
    <w:rsid w:val="26440546"/>
    <w:rsid w:val="277D32AC"/>
    <w:rsid w:val="28BD7F5A"/>
    <w:rsid w:val="28E47E64"/>
    <w:rsid w:val="32B51DFE"/>
    <w:rsid w:val="369D1D37"/>
    <w:rsid w:val="36B60950"/>
    <w:rsid w:val="372413FB"/>
    <w:rsid w:val="377D4513"/>
    <w:rsid w:val="3B68153E"/>
    <w:rsid w:val="3FF658FE"/>
    <w:rsid w:val="41E550F6"/>
    <w:rsid w:val="48D877CA"/>
    <w:rsid w:val="49B274AE"/>
    <w:rsid w:val="4B08619A"/>
    <w:rsid w:val="4FE8511B"/>
    <w:rsid w:val="505432F6"/>
    <w:rsid w:val="58D17568"/>
    <w:rsid w:val="58D952F9"/>
    <w:rsid w:val="5ADA3D99"/>
    <w:rsid w:val="5B0F614B"/>
    <w:rsid w:val="5F393F84"/>
    <w:rsid w:val="63A36A78"/>
    <w:rsid w:val="66300E11"/>
    <w:rsid w:val="67BF6058"/>
    <w:rsid w:val="6D1A7E50"/>
    <w:rsid w:val="6E8D5E4E"/>
    <w:rsid w:val="715E6411"/>
    <w:rsid w:val="719808DD"/>
    <w:rsid w:val="74701065"/>
    <w:rsid w:val="74D578C4"/>
    <w:rsid w:val="75BD5B59"/>
    <w:rsid w:val="7AB404E5"/>
    <w:rsid w:val="7CE7227B"/>
    <w:rsid w:val="7D9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4073</Words>
  <Characters>4102</Characters>
  <Lines>0</Lines>
  <Paragraphs>0</Paragraphs>
  <TotalTime>0</TotalTime>
  <ScaleCrop>false</ScaleCrop>
  <LinksUpToDate>false</LinksUpToDate>
  <CharactersWithSpaces>5114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冰糖雪</cp:lastModifiedBy>
  <dcterms:modified xsi:type="dcterms:W3CDTF">2025-12-10T06:57:14Z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