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39025">
      <w:pPr>
        <w:shd w:val="clear"/>
        <w:bidi w:val="0"/>
        <w:spacing w:line="240" w:lineRule="auto"/>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bookmarkStart w:id="0" w:name="_GoBack"/>
      <w:bookmarkEnd w:id="0"/>
    </w:p>
    <w:p w14:paraId="47A1D435">
      <w:pPr>
        <w:shd w:val="clear"/>
        <w:bidi w:val="0"/>
        <w:spacing w:line="240" w:lineRule="auto"/>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陕西省政府采购</w:t>
      </w:r>
      <w:r>
        <w:rPr>
          <w:rFonts w:hint="eastAsia" w:ascii="仿宋" w:hAnsi="仿宋" w:eastAsia="仿宋" w:cs="仿宋"/>
          <w:b/>
          <w:bCs/>
          <w:color w:val="auto"/>
          <w:sz w:val="32"/>
          <w:szCs w:val="32"/>
          <w:highlight w:val="none"/>
          <w:lang w:eastAsia="zh-CN"/>
        </w:rPr>
        <w:t>供应商</w:t>
      </w:r>
      <w:r>
        <w:rPr>
          <w:rFonts w:hint="eastAsia" w:ascii="仿宋" w:hAnsi="仿宋" w:eastAsia="仿宋" w:cs="仿宋"/>
          <w:b/>
          <w:bCs/>
          <w:color w:val="auto"/>
          <w:sz w:val="32"/>
          <w:szCs w:val="32"/>
          <w:highlight w:val="none"/>
        </w:rPr>
        <w:t>拒绝政府采购领域商业贿赂承诺书</w:t>
      </w:r>
    </w:p>
    <w:p w14:paraId="01231A58">
      <w:pPr>
        <w:shd w:val="clear"/>
        <w:bidi w:val="0"/>
        <w:spacing w:line="360" w:lineRule="auto"/>
        <w:jc w:val="center"/>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（执行陕财办采管[2006]21号文件）</w:t>
      </w:r>
    </w:p>
    <w:p w14:paraId="5AF9596B">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为响应党中央、国务院关于治理政府采购领域商业贿赂行为的号召，我公司在此庄严承诺：</w:t>
      </w:r>
    </w:p>
    <w:p w14:paraId="4A5815E7">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1、在参与政府采购活动中遵纪守法、诚信经营、公平竞标。</w:t>
      </w:r>
    </w:p>
    <w:p w14:paraId="727439A7">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2、不向政府采购人、采购代理机构和政府采购评审专家进行任何形式的商业贿赂以谋取交易机会。</w:t>
      </w:r>
    </w:p>
    <w:p w14:paraId="1BF61B1B">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3、不向政府采购代理机构和采购人提供虚假资格文件或采用虚假应标方式参与政府采购市场竞争并谋取成交。</w:t>
      </w:r>
    </w:p>
    <w:p w14:paraId="16B9B79B">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4、不采取“围标、陪标”等商业欺诈手段获得政府采购定单。</w:t>
      </w:r>
    </w:p>
    <w:p w14:paraId="18A0F78E">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5、不采取不正当手段诋毁、排挤其他</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w:t>
      </w:r>
    </w:p>
    <w:p w14:paraId="75B1E348">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6、不在提供商品和服务时“偷梁换柱、以次充好”损害采购人的合法权益。</w:t>
      </w:r>
    </w:p>
    <w:p w14:paraId="6E8B0E04">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7、不与采购人、采购代理机构政府采购评审专家或其它</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恶意串通，进行质疑和投诉，维护政府采购市场秩序。</w:t>
      </w:r>
    </w:p>
    <w:p w14:paraId="6919A34D">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8、尊重和接受政府采购监督管理部门的监督和政府采购代理机构磋商采购要求，承担因违约行为给采购人造成的损失。</w:t>
      </w:r>
    </w:p>
    <w:p w14:paraId="084F00FC">
      <w:pPr>
        <w:shd w:val="clear"/>
        <w:bidi w:val="0"/>
        <w:spacing w:line="360" w:lineRule="auto"/>
        <w:ind w:firstLine="440" w:firstLineChars="2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9、不发生其他有悖于政府采购公开、公平、公正和诚信原则的行为。</w:t>
      </w:r>
    </w:p>
    <w:p w14:paraId="1CEE2859">
      <w:pPr>
        <w:shd w:val="clear"/>
        <w:bidi w:val="0"/>
        <w:spacing w:line="360" w:lineRule="auto"/>
        <w:outlineLvl w:val="9"/>
        <w:rPr>
          <w:rFonts w:hint="eastAsia" w:ascii="仿宋" w:hAnsi="仿宋" w:eastAsia="仿宋" w:cs="仿宋"/>
          <w:color w:val="auto"/>
          <w:sz w:val="22"/>
          <w:szCs w:val="22"/>
          <w:highlight w:val="none"/>
        </w:rPr>
      </w:pPr>
    </w:p>
    <w:p w14:paraId="4AFA3D16">
      <w:pPr>
        <w:pStyle w:val="2"/>
        <w:shd w:val="clear"/>
        <w:rPr>
          <w:rFonts w:hint="eastAsia"/>
          <w:color w:val="auto"/>
          <w:highlight w:val="none"/>
        </w:rPr>
      </w:pPr>
    </w:p>
    <w:p w14:paraId="09666BED">
      <w:pPr>
        <w:shd w:val="clear"/>
        <w:bidi w:val="0"/>
        <w:spacing w:line="360" w:lineRule="auto"/>
        <w:ind w:firstLine="4180" w:firstLineChars="19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承诺</w:t>
      </w: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：（全称、盖章）</w:t>
      </w:r>
    </w:p>
    <w:p w14:paraId="68E1E7A3">
      <w:pPr>
        <w:shd w:val="clear"/>
        <w:bidi w:val="0"/>
        <w:spacing w:line="360" w:lineRule="auto"/>
        <w:ind w:firstLine="4180" w:firstLineChars="19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法定代表人或其授权代表：</w:t>
      </w:r>
      <w:r>
        <w:rPr>
          <w:rFonts w:hint="eastAsia" w:ascii="仿宋" w:hAnsi="仿宋" w:eastAsia="仿宋" w:cs="仿宋"/>
          <w:color w:val="auto"/>
          <w:sz w:val="22"/>
          <w:szCs w:val="22"/>
          <w:highlight w:val="none"/>
        </w:rPr>
        <w:t>（签字</w:t>
      </w:r>
      <w:r>
        <w:rPr>
          <w:rFonts w:hint="eastAsia" w:ascii="仿宋" w:hAnsi="仿宋" w:eastAsia="仿宋" w:cs="仿宋"/>
          <w:color w:val="auto"/>
          <w:sz w:val="22"/>
          <w:szCs w:val="22"/>
          <w:highlight w:val="none"/>
          <w:lang w:val="en-US" w:eastAsia="zh-CN"/>
        </w:rPr>
        <w:t>或盖章</w:t>
      </w:r>
      <w:r>
        <w:rPr>
          <w:rFonts w:hint="eastAsia" w:ascii="仿宋" w:hAnsi="仿宋" w:eastAsia="仿宋" w:cs="仿宋"/>
          <w:color w:val="auto"/>
          <w:sz w:val="22"/>
          <w:szCs w:val="22"/>
          <w:highlight w:val="none"/>
        </w:rPr>
        <w:t>）</w:t>
      </w:r>
    </w:p>
    <w:p w14:paraId="6D4BE0E7">
      <w:pPr>
        <w:shd w:val="clear"/>
        <w:bidi w:val="0"/>
        <w:spacing w:line="360" w:lineRule="auto"/>
        <w:ind w:firstLine="4180" w:firstLineChars="19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地  址：                      </w:t>
      </w:r>
    </w:p>
    <w:p w14:paraId="5F8D9D28">
      <w:pPr>
        <w:shd w:val="clear"/>
        <w:bidi w:val="0"/>
        <w:spacing w:line="360" w:lineRule="auto"/>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邮  编：</w:t>
      </w:r>
    </w:p>
    <w:p w14:paraId="0AC8182E">
      <w:pPr>
        <w:shd w:val="clear"/>
        <w:bidi w:val="0"/>
        <w:spacing w:line="360" w:lineRule="auto"/>
        <w:ind w:firstLine="4180" w:firstLineChars="19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电  话：                        </w:t>
      </w:r>
    </w:p>
    <w:p w14:paraId="4956D79E">
      <w:pPr>
        <w:shd w:val="clear"/>
        <w:bidi w:val="0"/>
        <w:spacing w:line="360" w:lineRule="auto"/>
        <w:ind w:firstLine="4180" w:firstLineChars="1900"/>
        <w:outlineLvl w:val="9"/>
        <w:rPr>
          <w:rFonts w:hint="eastAsia" w:ascii="仿宋" w:hAnsi="仿宋" w:eastAsia="仿宋" w:cs="仿宋"/>
          <w:color w:val="auto"/>
          <w:sz w:val="22"/>
          <w:szCs w:val="22"/>
          <w:highlight w:val="none"/>
        </w:rPr>
      </w:pPr>
    </w:p>
    <w:p w14:paraId="07EDCBAF">
      <w:pPr>
        <w:shd w:val="clear"/>
        <w:bidi w:val="0"/>
        <w:spacing w:line="360" w:lineRule="auto"/>
        <w:ind w:firstLine="4180" w:firstLineChars="1900"/>
        <w:outlineLvl w:val="9"/>
        <w:rPr>
          <w:rFonts w:hint="eastAsia" w:ascii="仿宋" w:hAnsi="仿宋" w:eastAsia="仿宋" w:cs="仿宋"/>
          <w:color w:val="auto"/>
          <w:sz w:val="22"/>
          <w:szCs w:val="22"/>
          <w:highlight w:val="none"/>
        </w:rPr>
      </w:pPr>
    </w:p>
    <w:p w14:paraId="68800F62">
      <w:pPr>
        <w:shd w:val="clear"/>
        <w:bidi w:val="0"/>
        <w:spacing w:line="360" w:lineRule="auto"/>
        <w:ind w:firstLine="4180" w:firstLineChars="1900"/>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  月  日</w:t>
      </w:r>
    </w:p>
    <w:p w14:paraId="516941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2E7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2025-08-01T07:07:10Z</dcterms:created>
  <dc:creator>LENOVO</dc:creator>
  <cp:lastModifiedBy>祁祁</cp:lastModifiedBy>
  <dcterms:modified xsi:type="dcterms:W3CDTF">2025-08-01T07:07:20Z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eyJoZGlkIjoiMzc0OTIzYmU2MjJiNjgzZGUxZTZmZGM5ZTQyNjRjODYiLCJ1c2VySWQiOiI2Mzc5MTQ1NDgifQ==</vt:lpwstr>
  </property>
  <property fmtid="{D5CDD505-2E9C-101B-9397-08002B2CF9AE}" pid="4" name="ICV">
    <vt:lpwstr>3BAFA1C01C484F0B98014402C9A29FCE_12</vt:lpwstr>
  </property>
</Properties>
</file>