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F5E9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29F904F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联合体声明</w:t>
      </w:r>
    </w:p>
    <w:p w14:paraId="7426E9B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3745E49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36E04"/>
    <w:rsid w:val="2AD3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2025-09-04T01:11:00Z</dcterms:created>
  <dc:creator>陌上花开</dc:creator>
  <cp:lastModifiedBy>陌上花开</cp:lastModifiedBy>
  <dcterms:modified xsi:type="dcterms:W3CDTF">2025-09-04T01:57:23Z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AE6069D717CC4FCBBD99FF9063642F4C_11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