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b/>
          <w:bCs/>
          <w:sz w:val="40"/>
          <w:szCs w:val="48"/>
        </w:rPr>
      </w:pPr>
      <w:r>
        <w:rPr>
          <w:rFonts w:hint="eastAsia"/>
          <w:b/>
          <w:bCs/>
          <w:sz w:val="40"/>
          <w:szCs w:val="48"/>
          <w:lang w:val="en-US" w:eastAsia="zh-CN"/>
        </w:rPr>
        <w:t>投标人</w:t>
      </w:r>
      <w:r>
        <w:rPr>
          <w:rFonts w:hint="eastAsia"/>
          <w:b/>
          <w:bCs/>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3C63C7B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bookmarkStart w:id="0" w:name="_GoBack"/>
      <w:bookmarkEnd w:id="0"/>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HZ-J2026005C  </w:t>
      </w:r>
    </w:p>
    <w:p w14:paraId="4C001F10">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项目名称：</w:t>
      </w:r>
      <w:r>
        <w:rPr>
          <w:rFonts w:hint="eastAsia"/>
          <w:sz w:val="32"/>
          <w:szCs w:val="40"/>
          <w:u w:val="single"/>
          <w:lang w:val="en-US" w:eastAsia="zh-CN"/>
        </w:rPr>
        <w:t>西乡县茶园管理运输机械化项目及茶叶加工揉捻机自动加压及变频模块试验示范项目</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包号：</w:t>
      </w:r>
      <w:r>
        <w:rPr>
          <w:rFonts w:hint="eastAsia"/>
          <w:sz w:val="32"/>
          <w:szCs w:val="40"/>
          <w:u w:val="single"/>
          <w:lang w:val="en-US" w:eastAsia="zh-CN"/>
        </w:rPr>
        <w:t xml:space="preserve">采购包1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2BFB20D3">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jc w:val="both"/>
        <w:textAlignment w:val="auto"/>
        <w:rPr>
          <w:rFonts w:hint="default"/>
          <w:b/>
          <w:bCs/>
          <w:sz w:val="24"/>
          <w:szCs w:val="32"/>
          <w:u w:val="none"/>
          <w:lang w:val="en-US" w:eastAsia="zh-CN"/>
        </w:rPr>
      </w:pPr>
      <w:r>
        <w:rPr>
          <w:rFonts w:hint="eastAsia"/>
          <w:b/>
          <w:bCs/>
          <w:sz w:val="24"/>
          <w:szCs w:val="32"/>
          <w:u w:val="none"/>
          <w:lang w:val="en-US" w:eastAsia="zh-CN"/>
        </w:rPr>
        <w:t>投标人须为具有独立承担民事责任能力的法人、其他组织或自然人：出具合法有效的营业执照或事业单位法人证书等国家规定的相关证明，自然人参与的提供其身份证明。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60479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8"/>
          <w:szCs w:val="28"/>
          <w:lang w:val="en-US" w:eastAsia="zh-CN"/>
        </w:rPr>
      </w:pPr>
      <w:r>
        <w:rPr>
          <w:rFonts w:hint="eastAsia"/>
          <w:b/>
          <w:bCs/>
          <w:sz w:val="24"/>
          <w:szCs w:val="32"/>
          <w:u w:val="none"/>
          <w:lang w:val="en-US" w:eastAsia="zh-CN"/>
        </w:rPr>
        <w:t>2.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w:t>
      </w:r>
    </w:p>
    <w:p w14:paraId="08B85A55">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p>
    <w:p w14:paraId="1C4121D7">
      <w:pPr>
        <w:bidi w:val="0"/>
        <w:spacing w:line="360" w:lineRule="auto"/>
        <w:outlineLvl w:val="9"/>
        <w:rPr>
          <w:rFonts w:hint="eastAsia" w:ascii="宋体" w:hAnsi="宋体" w:eastAsia="宋体" w:cs="宋体"/>
          <w:color w:val="auto"/>
          <w:sz w:val="24"/>
          <w:szCs w:val="24"/>
          <w:lang w:val="en-US" w:eastAsia="zh-CN"/>
        </w:rPr>
      </w:pPr>
    </w:p>
    <w:p w14:paraId="1F0BD436">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55A141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78589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2E3F21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F8E8EA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5E251E8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568A107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91712A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772786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D988F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75EB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B636D1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1A212916">
      <w:pPr>
        <w:bidi w:val="0"/>
        <w:spacing w:line="360" w:lineRule="auto"/>
        <w:ind w:firstLine="3840" w:firstLineChars="1600"/>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日期：    年   月   日</w:t>
      </w:r>
    </w:p>
    <w:p w14:paraId="0146AA4F">
      <w:pPr>
        <w:pStyle w:val="2"/>
        <w:rPr>
          <w:rFonts w:hint="eastAsia"/>
          <w:lang w:val="en-US" w:eastAsia="zh-CN"/>
        </w:rPr>
      </w:pPr>
    </w:p>
    <w:p w14:paraId="24FDCD5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DE8BD7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75272C4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4091CB7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w:t>
      </w:r>
    </w:p>
    <w:p w14:paraId="0C1C310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w:t>
      </w:r>
    </w:p>
    <w:p w14:paraId="1DD132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④提供具有履行合同所必需的设备和专业技术能力的书面承诺。（格式内容自拟并电子签章） </w:t>
      </w:r>
    </w:p>
    <w:p w14:paraId="286CF05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⑤提供参加政府采购活动前三年内在经营活动中没有重大违法记录的书面声明。（格式内容自拟并电子签章） </w:t>
      </w:r>
    </w:p>
    <w:p w14:paraId="15AC05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14:paraId="467BC3B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075636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2" w:firstLineChars="200"/>
        <w:textAlignment w:val="auto"/>
        <w:outlineLvl w:val="9"/>
        <w:rPr>
          <w:rFonts w:hint="eastAsia" w:asciiTheme="minorEastAsia" w:hAnsiTheme="minorEastAsia" w:eastAsiaTheme="minorEastAsia" w:cstheme="minorEastAsia"/>
          <w:sz w:val="21"/>
          <w:szCs w:val="21"/>
          <w:lang w:eastAsia="zh-CN"/>
        </w:rPr>
      </w:pPr>
      <w:r>
        <w:rPr>
          <w:rFonts w:hint="eastAsia" w:ascii="宋体" w:hAnsi="宋体" w:eastAsia="宋体" w:cs="宋体"/>
          <w:b/>
          <w:bCs/>
          <w:color w:val="auto"/>
          <w:sz w:val="24"/>
          <w:szCs w:val="24"/>
          <w:highlight w:val="none"/>
          <w:shd w:val="clear" w:color="auto" w:fill="FFFFFF"/>
          <w:lang w:val="en-US" w:eastAsia="zh-CN"/>
        </w:rPr>
        <w:t>注：若投标人已提供</w:t>
      </w:r>
      <w:r>
        <w:rPr>
          <w:rFonts w:hint="eastAsia" w:ascii="宋体" w:hAnsi="宋体" w:eastAsia="宋体" w:cs="宋体"/>
          <w:b/>
          <w:bCs/>
          <w:color w:val="auto"/>
          <w:sz w:val="24"/>
          <w:szCs w:val="24"/>
          <w:highlight w:val="none"/>
          <w:shd w:val="clear" w:color="auto" w:fill="FFFFFF"/>
          <w:lang w:eastAsia="zh-CN"/>
        </w:rPr>
        <w:t>《汉中市政府采购投标人资格承诺函》，</w:t>
      </w:r>
      <w:r>
        <w:rPr>
          <w:rFonts w:hint="eastAsia" w:ascii="宋体" w:hAnsi="宋体" w:eastAsia="宋体" w:cs="宋体"/>
          <w:b/>
          <w:bCs/>
          <w:color w:val="auto"/>
          <w:sz w:val="24"/>
          <w:szCs w:val="24"/>
          <w:highlight w:val="none"/>
          <w:shd w:val="clear" w:color="auto" w:fill="FFFFFF"/>
          <w:lang w:val="en-US" w:eastAsia="zh-CN"/>
        </w:rPr>
        <w:t>以上证明材料则无须提供。</w:t>
      </w:r>
    </w:p>
    <w:p w14:paraId="5A983EA7">
      <w:pPr>
        <w:shd w:val="clear" w:color="auto" w:fill="auto"/>
        <w:bidi w:val="0"/>
        <w:jc w:val="center"/>
        <w:outlineLvl w:val="9"/>
        <w:rPr>
          <w:rFonts w:hint="eastAsia" w:ascii="宋体" w:hAnsi="宋体" w:eastAsia="宋体" w:cs="宋体"/>
          <w:b/>
          <w:bCs/>
          <w:color w:val="auto"/>
          <w:sz w:val="36"/>
          <w:szCs w:val="36"/>
          <w:highlight w:val="none"/>
          <w:lang w:val="en-US" w:eastAsia="zh-CN"/>
        </w:rPr>
      </w:pPr>
    </w:p>
    <w:p w14:paraId="093AA1D0">
      <w:pPr>
        <w:pStyle w:val="2"/>
        <w:rPr>
          <w:rFonts w:hint="eastAsia"/>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9"/>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9"/>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（采购包名称） </w:t>
      </w:r>
      <w:r>
        <w:rPr>
          <w:rFonts w:hint="eastAsia" w:ascii="宋体" w:hAnsi="宋体" w:eastAsia="宋体" w:cs="宋体"/>
          <w:color w:val="auto"/>
          <w:sz w:val="24"/>
          <w:szCs w:val="24"/>
          <w:highlight w:val="none"/>
          <w:lang w:val="en-US" w:eastAsia="zh-CN"/>
        </w:rPr>
        <w:t>投标文件</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1B377329">
      <w:pPr>
        <w:shd w:val="clear" w:color="auto" w:fill="auto"/>
        <w:bidi w:val="0"/>
        <w:spacing w:line="360" w:lineRule="auto"/>
        <w:outlineLvl w:val="9"/>
        <w:rPr>
          <w:rFonts w:hint="eastAsia" w:ascii="宋体" w:hAnsi="宋体" w:eastAsia="宋体" w:cs="宋体"/>
          <w:b/>
          <w:bCs/>
          <w:color w:val="auto"/>
          <w:sz w:val="32"/>
          <w:szCs w:val="32"/>
          <w:lang w:val="en-US" w:eastAsia="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FF8FF"/>
    <w:multiLevelType w:val="singleLevel"/>
    <w:tmpl w:val="528FF8F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3C54E1F"/>
    <w:rsid w:val="04955E1D"/>
    <w:rsid w:val="06D97430"/>
    <w:rsid w:val="07911761"/>
    <w:rsid w:val="08B33959"/>
    <w:rsid w:val="096133B5"/>
    <w:rsid w:val="09D41DD9"/>
    <w:rsid w:val="0AC41E4E"/>
    <w:rsid w:val="0E7C2AA9"/>
    <w:rsid w:val="0F2C6214"/>
    <w:rsid w:val="10390BE8"/>
    <w:rsid w:val="10A256AE"/>
    <w:rsid w:val="10C34956"/>
    <w:rsid w:val="12267AD6"/>
    <w:rsid w:val="14014967"/>
    <w:rsid w:val="14424F8A"/>
    <w:rsid w:val="14517926"/>
    <w:rsid w:val="16691AFB"/>
    <w:rsid w:val="17AD7BF2"/>
    <w:rsid w:val="18CD45C3"/>
    <w:rsid w:val="19CC6629"/>
    <w:rsid w:val="1A4A39F2"/>
    <w:rsid w:val="1AA94BBC"/>
    <w:rsid w:val="1B917B2A"/>
    <w:rsid w:val="1C133119"/>
    <w:rsid w:val="1EC528F9"/>
    <w:rsid w:val="1F9F76A1"/>
    <w:rsid w:val="20DB1848"/>
    <w:rsid w:val="211A411E"/>
    <w:rsid w:val="21507B40"/>
    <w:rsid w:val="21EC100F"/>
    <w:rsid w:val="22851A6B"/>
    <w:rsid w:val="23362D65"/>
    <w:rsid w:val="243E55AE"/>
    <w:rsid w:val="25BF34E6"/>
    <w:rsid w:val="2639504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133CA7"/>
    <w:rsid w:val="2FF71DDB"/>
    <w:rsid w:val="3392223A"/>
    <w:rsid w:val="346516FC"/>
    <w:rsid w:val="36323860"/>
    <w:rsid w:val="374101FF"/>
    <w:rsid w:val="37C30C14"/>
    <w:rsid w:val="37CB5DA3"/>
    <w:rsid w:val="38A8605B"/>
    <w:rsid w:val="39225E0E"/>
    <w:rsid w:val="3D532A3A"/>
    <w:rsid w:val="3FA139B0"/>
    <w:rsid w:val="3FC574F3"/>
    <w:rsid w:val="3FEB51AC"/>
    <w:rsid w:val="40714F85"/>
    <w:rsid w:val="40C17CBA"/>
    <w:rsid w:val="40C94DC1"/>
    <w:rsid w:val="40F37AD9"/>
    <w:rsid w:val="41605DB0"/>
    <w:rsid w:val="41A61049"/>
    <w:rsid w:val="42062805"/>
    <w:rsid w:val="425F3C2F"/>
    <w:rsid w:val="44430562"/>
    <w:rsid w:val="45FD1795"/>
    <w:rsid w:val="46893F1A"/>
    <w:rsid w:val="472B0583"/>
    <w:rsid w:val="4743767B"/>
    <w:rsid w:val="4791488A"/>
    <w:rsid w:val="48537D92"/>
    <w:rsid w:val="48822425"/>
    <w:rsid w:val="493F20C4"/>
    <w:rsid w:val="4D8850D8"/>
    <w:rsid w:val="4EEF633A"/>
    <w:rsid w:val="4F052CEF"/>
    <w:rsid w:val="4F9C4678"/>
    <w:rsid w:val="4FE07455"/>
    <w:rsid w:val="502D711A"/>
    <w:rsid w:val="528374C6"/>
    <w:rsid w:val="529C2335"/>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CFF43D4"/>
    <w:rsid w:val="6D982144"/>
    <w:rsid w:val="6E623FDB"/>
    <w:rsid w:val="6E804461"/>
    <w:rsid w:val="6F184487"/>
    <w:rsid w:val="70432DA3"/>
    <w:rsid w:val="7113780F"/>
    <w:rsid w:val="712D6B22"/>
    <w:rsid w:val="71555F59"/>
    <w:rsid w:val="716B1D9A"/>
    <w:rsid w:val="72231CD3"/>
    <w:rsid w:val="728D7F1F"/>
    <w:rsid w:val="740578E3"/>
    <w:rsid w:val="74826AAD"/>
    <w:rsid w:val="7541694A"/>
    <w:rsid w:val="75A4312B"/>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link w:val="1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Normal Indent"/>
    <w:basedOn w:val="1"/>
    <w:next w:val="1"/>
    <w:link w:val="15"/>
    <w:autoRedefine/>
    <w:qFormat/>
    <w:uiPriority w:val="0"/>
    <w:pPr>
      <w:ind w:firstLine="420"/>
    </w:pPr>
    <w:rPr>
      <w:szCs w:val="20"/>
    </w:rPr>
  </w:style>
  <w:style w:type="paragraph" w:styleId="9">
    <w:name w:val="Body Text"/>
    <w:basedOn w:val="1"/>
    <w:next w:val="1"/>
    <w:link w:val="13"/>
    <w:autoRedefine/>
    <w:unhideWhenUsed/>
    <w:qFormat/>
    <w:uiPriority w:val="99"/>
    <w:pPr>
      <w:spacing w:after="120"/>
    </w:p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正文文本 Char"/>
    <w:link w:val="9"/>
    <w:autoRedefine/>
    <w:qFormat/>
    <w:uiPriority w:val="0"/>
  </w:style>
  <w:style w:type="character" w:customStyle="1" w:styleId="14">
    <w:name w:val="正文文本缩进 Char"/>
    <w:link w:val="3"/>
    <w:autoRedefine/>
    <w:qFormat/>
    <w:uiPriority w:val="0"/>
    <w:rPr>
      <w:b/>
      <w:color w:val="000000"/>
      <w:kern w:val="0"/>
      <w:sz w:val="24"/>
      <w:szCs w:val="24"/>
    </w:rPr>
  </w:style>
  <w:style w:type="character" w:customStyle="1" w:styleId="15">
    <w:name w:val="正文缩进 Char"/>
    <w:link w:val="8"/>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1826</Words>
  <Characters>1949</Characters>
  <Lines>0</Lines>
  <Paragraphs>0</Paragraphs>
  <TotalTime>1</TotalTime>
  <ScaleCrop>false</ScaleCrop>
  <LinksUpToDate>false</LinksUpToDate>
  <CharactersWithSpaces>2385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祁祁</cp:lastModifiedBy>
  <dcterms:modified xsi:type="dcterms:W3CDTF">2026-01-19T08:48:23Z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06DBEF4BDEEF44159FB9A42EC8ACA8F0_12</vt:lpwstr>
  </property>
  <property fmtid="{D5CDD505-2E9C-101B-9397-08002B2CF9AE}" pid="4" name="KSOTemplateDocerSaveRecord">
    <vt:lpwstr>eyJoZGlkIjoiODk3ODczYTNlMTI1MTUxYjA1Zjk4YjY4YzI4N2IzMWYiLCJ1c2VySWQiOiI2Mzc5MTQ1NDgifQ==</vt:lpwstr>
  </property>
</Properties>
</file>