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8DA9E"/>
    <w:p w14:paraId="556C75C5">
      <w:pPr>
        <w:pStyle w:val="2"/>
        <w:adjustRightInd/>
        <w:spacing w:line="360" w:lineRule="auto"/>
        <w:ind w:firstLine="0" w:firstLineChars="0"/>
        <w:jc w:val="center"/>
        <w:outlineLvl w:val="1"/>
        <w:rPr>
          <w:rFonts w:hint="eastAsia" w:ascii="仿宋" w:hAnsi="仿宋" w:eastAsia="仿宋" w:cs="仿宋"/>
          <w:b/>
          <w:kern w:val="2"/>
          <w:sz w:val="32"/>
          <w:szCs w:val="32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val="zh-CN" w:eastAsia="zh-CN"/>
        </w:rPr>
        <w:t>采购需求偏离表</w:t>
      </w:r>
    </w:p>
    <w:p w14:paraId="6DEC61C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60" w:firstLineChars="5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项目名称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：</w:t>
      </w:r>
    </w:p>
    <w:p w14:paraId="0A6BEBA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60" w:firstLineChars="5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项目编号：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2326"/>
        <w:gridCol w:w="4294"/>
        <w:gridCol w:w="936"/>
        <w:gridCol w:w="1038"/>
      </w:tblGrid>
      <w:tr w14:paraId="44EE0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42" w:type="dxa"/>
            <w:noWrap w:val="0"/>
            <w:vAlign w:val="bottom"/>
          </w:tcPr>
          <w:p w14:paraId="43DE3149">
            <w:pPr>
              <w:bidi w:val="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  <w:t>序号</w:t>
            </w:r>
          </w:p>
        </w:tc>
        <w:tc>
          <w:tcPr>
            <w:tcW w:w="2326" w:type="dxa"/>
            <w:noWrap w:val="0"/>
            <w:vAlign w:val="bottom"/>
          </w:tcPr>
          <w:p w14:paraId="4C9D1DBE">
            <w:pPr>
              <w:bidi w:val="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cs="仿宋"/>
                <w:sz w:val="32"/>
                <w:szCs w:val="32"/>
                <w:highlight w:val="none"/>
                <w:lang w:val="en-US" w:eastAsia="zh-CN"/>
              </w:rPr>
              <w:t>采购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要求</w:t>
            </w:r>
          </w:p>
        </w:tc>
        <w:tc>
          <w:tcPr>
            <w:tcW w:w="4294" w:type="dxa"/>
            <w:noWrap w:val="0"/>
            <w:vAlign w:val="bottom"/>
          </w:tcPr>
          <w:p w14:paraId="66B6159A">
            <w:pPr>
              <w:bidi w:val="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  <w:t>的</w:t>
            </w: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响应</w:t>
            </w:r>
          </w:p>
        </w:tc>
        <w:tc>
          <w:tcPr>
            <w:tcW w:w="936" w:type="dxa"/>
            <w:noWrap w:val="0"/>
            <w:vAlign w:val="bottom"/>
          </w:tcPr>
          <w:p w14:paraId="1DC1564F">
            <w:pPr>
              <w:bidi w:val="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偏离</w:t>
            </w:r>
          </w:p>
        </w:tc>
        <w:tc>
          <w:tcPr>
            <w:tcW w:w="1038" w:type="dxa"/>
            <w:noWrap w:val="0"/>
            <w:vAlign w:val="bottom"/>
          </w:tcPr>
          <w:p w14:paraId="710E4A1F">
            <w:pPr>
              <w:bidi w:val="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highlight w:val="none"/>
                <w:lang w:val="en-US" w:eastAsia="zh-CN"/>
              </w:rPr>
              <w:t>说明</w:t>
            </w:r>
          </w:p>
        </w:tc>
      </w:tr>
      <w:tr w14:paraId="0A50E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42" w:type="dxa"/>
            <w:noWrap w:val="0"/>
            <w:vAlign w:val="center"/>
          </w:tcPr>
          <w:p w14:paraId="62AA9AB0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13190696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4294" w:type="dxa"/>
            <w:noWrap w:val="0"/>
            <w:vAlign w:val="center"/>
          </w:tcPr>
          <w:p w14:paraId="60AFC9B3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5EA4EF67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0422BB90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</w:tr>
      <w:tr w14:paraId="0D3FC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42" w:type="dxa"/>
            <w:noWrap w:val="0"/>
            <w:vAlign w:val="center"/>
          </w:tcPr>
          <w:p w14:paraId="43FC7042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029846A7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4294" w:type="dxa"/>
            <w:noWrap w:val="0"/>
            <w:vAlign w:val="center"/>
          </w:tcPr>
          <w:p w14:paraId="21F7746C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0BB805F9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0C7A0569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</w:tr>
      <w:tr w14:paraId="1AC7E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42" w:type="dxa"/>
            <w:noWrap w:val="0"/>
            <w:vAlign w:val="center"/>
          </w:tcPr>
          <w:p w14:paraId="4E6FC48C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41922373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4294" w:type="dxa"/>
            <w:noWrap w:val="0"/>
            <w:vAlign w:val="center"/>
          </w:tcPr>
          <w:p w14:paraId="06012285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60ECD036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11189D0A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</w:tr>
      <w:tr w14:paraId="1E887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42" w:type="dxa"/>
            <w:noWrap w:val="0"/>
            <w:vAlign w:val="center"/>
          </w:tcPr>
          <w:p w14:paraId="0A285B80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72ED455E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4294" w:type="dxa"/>
            <w:noWrap w:val="0"/>
            <w:vAlign w:val="center"/>
          </w:tcPr>
          <w:p w14:paraId="65F5CA6B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0835107E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4CD92938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</w:tr>
      <w:tr w14:paraId="6C2DA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42" w:type="dxa"/>
            <w:noWrap w:val="0"/>
            <w:vAlign w:val="center"/>
          </w:tcPr>
          <w:p w14:paraId="72DB2DD3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24C8A36D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4294" w:type="dxa"/>
            <w:noWrap w:val="0"/>
            <w:vAlign w:val="center"/>
          </w:tcPr>
          <w:p w14:paraId="4BCC3ED0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237A62F8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7F9394BE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</w:tr>
      <w:tr w14:paraId="459EC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42" w:type="dxa"/>
            <w:noWrap w:val="0"/>
            <w:vAlign w:val="center"/>
          </w:tcPr>
          <w:p w14:paraId="2E6B7B50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1CA758B8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4294" w:type="dxa"/>
            <w:noWrap w:val="0"/>
            <w:vAlign w:val="center"/>
          </w:tcPr>
          <w:p w14:paraId="465A48EA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019E0F67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7D91EF5B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</w:tr>
      <w:tr w14:paraId="5C1BC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42" w:type="dxa"/>
            <w:noWrap w:val="0"/>
            <w:vAlign w:val="center"/>
          </w:tcPr>
          <w:p w14:paraId="3A991A87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4C9B6ECA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4294" w:type="dxa"/>
            <w:noWrap w:val="0"/>
            <w:vAlign w:val="center"/>
          </w:tcPr>
          <w:p w14:paraId="3C504EB3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79720E2B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0744FCEE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</w:tr>
      <w:tr w14:paraId="6491C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42" w:type="dxa"/>
            <w:noWrap w:val="0"/>
            <w:vAlign w:val="center"/>
          </w:tcPr>
          <w:p w14:paraId="6E8D4AC4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0695E6ED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4294" w:type="dxa"/>
            <w:noWrap w:val="0"/>
            <w:vAlign w:val="center"/>
          </w:tcPr>
          <w:p w14:paraId="4251BB90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20F4BA9A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24D13C38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</w:tr>
      <w:tr w14:paraId="57FBD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42" w:type="dxa"/>
            <w:noWrap w:val="0"/>
            <w:vAlign w:val="center"/>
          </w:tcPr>
          <w:p w14:paraId="605592B0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2326" w:type="dxa"/>
            <w:noWrap w:val="0"/>
            <w:vAlign w:val="center"/>
          </w:tcPr>
          <w:p w14:paraId="0D872CE2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4294" w:type="dxa"/>
            <w:noWrap w:val="0"/>
            <w:vAlign w:val="center"/>
          </w:tcPr>
          <w:p w14:paraId="796CCDD2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936" w:type="dxa"/>
            <w:noWrap w:val="0"/>
            <w:vAlign w:val="center"/>
          </w:tcPr>
          <w:p w14:paraId="18E64C2B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496B3939">
            <w:pPr>
              <w:spacing w:line="560" w:lineRule="exact"/>
              <w:ind w:right="-256" w:rightChars="-80"/>
              <w:jc w:val="center"/>
              <w:rPr>
                <w:rFonts w:hint="eastAsia" w:ascii="仿宋" w:hAnsi="仿宋" w:eastAsia="仿宋" w:cs="仿宋"/>
                <w:sz w:val="32"/>
                <w:szCs w:val="32"/>
                <w:highlight w:val="none"/>
              </w:rPr>
            </w:pPr>
          </w:p>
        </w:tc>
      </w:tr>
    </w:tbl>
    <w:p w14:paraId="6013A6C3">
      <w:pPr>
        <w:pStyle w:val="4"/>
        <w:widowControl w:val="0"/>
        <w:spacing w:before="0" w:beforeAutospacing="0" w:after="0" w:afterAutospacing="0" w:line="560" w:lineRule="exact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</w:p>
    <w:p w14:paraId="4BF9A358">
      <w:pPr>
        <w:spacing w:after="0" w:afterLines="0" w:line="360" w:lineRule="auto"/>
        <w:ind w:firstLine="2560" w:firstLineChars="8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供应商名称(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公章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)：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 xml:space="preserve"> </w:t>
      </w:r>
    </w:p>
    <w:p w14:paraId="0D8F6CB7">
      <w:pPr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法定代表人</w:t>
      </w:r>
      <w:r>
        <w:rPr>
          <w:rFonts w:hint="eastAsia" w:ascii="仿宋" w:hAnsi="仿宋" w:eastAsia="仿宋" w:cs="仿宋"/>
          <w:color w:val="000000"/>
          <w:szCs w:val="32"/>
        </w:rPr>
        <w:t>(</w:t>
      </w:r>
      <w:r>
        <w:rPr>
          <w:rFonts w:hint="eastAsia" w:ascii="仿宋" w:hAnsi="仿宋" w:cs="仿宋"/>
          <w:color w:val="000000"/>
          <w:szCs w:val="32"/>
          <w:lang w:eastAsia="zh-CN"/>
        </w:rPr>
        <w:t>盖章或签字</w:t>
      </w:r>
      <w:r>
        <w:rPr>
          <w:rFonts w:hint="eastAsia" w:ascii="仿宋" w:hAnsi="仿宋" w:eastAsia="仿宋" w:cs="仿宋"/>
          <w:color w:val="000000"/>
          <w:szCs w:val="32"/>
        </w:rPr>
        <w:t>)</w:t>
      </w:r>
      <w:r>
        <w:rPr>
          <w:rFonts w:hint="eastAsia" w:ascii="仿宋" w:hAnsi="仿宋" w:eastAsia="仿宋" w:cs="仿宋"/>
          <w:szCs w:val="32"/>
        </w:rPr>
        <w:t>或被授权人</w:t>
      </w:r>
      <w:r>
        <w:rPr>
          <w:rFonts w:hint="eastAsia" w:ascii="仿宋" w:hAnsi="仿宋" w:eastAsia="仿宋" w:cs="仿宋"/>
          <w:color w:val="000000"/>
          <w:szCs w:val="32"/>
        </w:rPr>
        <w:t>(签字)：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</w:t>
      </w:r>
      <w:r>
        <w:rPr>
          <w:rFonts w:hint="eastAsia" w:ascii="仿宋" w:hAnsi="仿宋" w:cs="仿宋"/>
          <w:color w:val="000000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000000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Cs w:val="32"/>
        </w:rPr>
        <w:t xml:space="preserve">  </w:t>
      </w:r>
    </w:p>
    <w:p w14:paraId="75F823FC">
      <w:pPr>
        <w:spacing w:before="0" w:line="360" w:lineRule="auto"/>
        <w:ind w:firstLine="2560" w:firstLineChars="800"/>
        <w:jc w:val="left"/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日期：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日</w:t>
      </w:r>
    </w:p>
    <w:p w14:paraId="192EAF47">
      <w:pPr>
        <w:pStyle w:val="2"/>
        <w:spacing w:after="0" w:line="360" w:lineRule="auto"/>
        <w:ind w:firstLine="0" w:firstLineChars="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</w:p>
    <w:p w14:paraId="7169D1D9">
      <w:pPr>
        <w:rPr>
          <w:rFonts w:hint="eastAsia" w:ascii="仿宋" w:hAnsi="仿宋" w:eastAsia="仿宋" w:cs="仿宋"/>
          <w:kern w:val="2"/>
          <w:sz w:val="32"/>
          <w:szCs w:val="20"/>
          <w:highlight w:val="none"/>
          <w:lang w:val="en-US" w:eastAsia="zh-CN" w:bidi="ar-SA"/>
        </w:rPr>
      </w:pPr>
    </w:p>
    <w:p w14:paraId="04F31322">
      <w:pPr>
        <w:pStyle w:val="2"/>
        <w:spacing w:after="0" w:line="360" w:lineRule="auto"/>
        <w:ind w:firstLine="0" w:firstLineChars="0"/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</w:p>
    <w:p w14:paraId="3B63010C">
      <w:pPr>
        <w:pStyle w:val="2"/>
        <w:spacing w:after="0" w:line="360" w:lineRule="auto"/>
        <w:ind w:firstLine="0" w:firstLineChars="0"/>
        <w:rPr>
          <w:rFonts w:hint="eastAsia" w:ascii="仿宋" w:hAnsi="仿宋" w:cs="仿宋"/>
          <w:b/>
          <w:bCs/>
          <w:i w:val="0"/>
          <w:iCs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注：本表只填写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响应文件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中与</w:t>
      </w:r>
      <w:r>
        <w:rPr>
          <w:rFonts w:hint="eastAsia" w:ascii="仿宋" w:hAnsi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竞争性磋商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文件有偏离（包括正偏离和负偏离）的内容，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i w:val="0"/>
          <w:iCs w:val="0"/>
          <w:sz w:val="24"/>
          <w:szCs w:val="24"/>
          <w:highlight w:val="none"/>
          <w:lang w:val="en-US" w:eastAsia="zh-CN"/>
        </w:rPr>
        <w:t>文件与</w:t>
      </w:r>
      <w:r>
        <w:rPr>
          <w:rFonts w:hint="eastAsia" w:ascii="仿宋" w:hAnsi="仿宋" w:cs="仿宋"/>
          <w:b/>
          <w:bCs/>
          <w:i w:val="0"/>
          <w:iCs w:val="0"/>
          <w:kern w:val="2"/>
          <w:sz w:val="24"/>
          <w:szCs w:val="24"/>
          <w:highlight w:val="none"/>
          <w:lang w:val="en-US" w:eastAsia="zh-CN" w:bidi="ar-SA"/>
        </w:rPr>
        <w:t>竞争性磋商</w:t>
      </w:r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24"/>
          <w:szCs w:val="24"/>
          <w:highlight w:val="none"/>
          <w:lang w:val="en-US" w:eastAsia="zh-CN" w:bidi="ar-SA"/>
        </w:rPr>
        <w:t>文件</w:t>
      </w:r>
      <w:r>
        <w:rPr>
          <w:rFonts w:hint="eastAsia" w:ascii="仿宋" w:hAnsi="仿宋" w:cs="仿宋"/>
          <w:b/>
          <w:bCs/>
          <w:i w:val="0"/>
          <w:iCs w:val="0"/>
          <w:kern w:val="2"/>
          <w:sz w:val="24"/>
          <w:szCs w:val="24"/>
          <w:highlight w:val="none"/>
          <w:lang w:val="en-US" w:eastAsia="zh-CN" w:bidi="ar-SA"/>
        </w:rPr>
        <w:t>服务内容及服务要求</w:t>
      </w:r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24"/>
          <w:szCs w:val="24"/>
          <w:highlight w:val="none"/>
          <w:lang w:val="en-US" w:eastAsia="zh-CN" w:bidi="ar-SA"/>
        </w:rPr>
        <w:t>完全一致的，不用在此表中列出，但须提交签字盖章</w:t>
      </w:r>
      <w:r>
        <w:rPr>
          <w:rFonts w:hint="eastAsia" w:ascii="仿宋" w:hAnsi="仿宋" w:cs="仿宋"/>
          <w:b/>
          <w:bCs/>
          <w:i w:val="0"/>
          <w:iCs w:val="0"/>
          <w:kern w:val="2"/>
          <w:sz w:val="24"/>
          <w:szCs w:val="24"/>
          <w:highlight w:val="none"/>
          <w:lang w:val="en-US" w:eastAsia="zh-CN" w:bidi="ar-SA"/>
        </w:rPr>
        <w:t>齐全</w:t>
      </w:r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24"/>
          <w:szCs w:val="24"/>
          <w:highlight w:val="none"/>
          <w:lang w:val="en-US" w:eastAsia="zh-CN" w:bidi="ar-SA"/>
        </w:rPr>
        <w:t>的空白表。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FA10E5"/>
    <w:rsid w:val="4F3D4A6A"/>
    <w:rsid w:val="60FA10E5"/>
    <w:rsid w:val="63C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uto"/>
      <w:ind w:firstLine="0" w:firstLineChars="0"/>
      <w:jc w:val="both"/>
    </w:pPr>
    <w:rPr>
      <w:rFonts w:ascii="Times New Roman" w:hAnsi="Times New Roman" w:eastAsia="仿宋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3">
    <w:name w:val="Date"/>
    <w:basedOn w:val="1"/>
    <w:next w:val="1"/>
    <w:qFormat/>
    <w:uiPriority w:val="0"/>
    <w:pPr>
      <w:ind w:left="100" w:leftChars="2500"/>
    </w:pPr>
    <w:rPr>
      <w:rFonts w:ascii="宋体" w:hAnsi="宋体"/>
      <w:sz w:val="21"/>
      <w:szCs w:val="24"/>
    </w:rPr>
  </w:style>
  <w:style w:type="paragraph" w:styleId="4">
    <w:name w:val="Normal (Web)"/>
    <w:basedOn w:val="1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157</Characters>
  <Lines>0</Lines>
  <Paragraphs>0</Paragraphs>
  <TotalTime>1</TotalTime>
  <ScaleCrop>false</ScaleCrop>
  <LinksUpToDate>false</LinksUpToDate>
  <CharactersWithSpaces>212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2025-06-05T01:34:00Z</dcterms:created>
  <dc:creator>路...一直都在</dc:creator>
  <cp:lastModifiedBy>Wzi.A</cp:lastModifiedBy>
  <dcterms:modified xsi:type="dcterms:W3CDTF">2026-03-17T03:46:54Z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292DBC68374A42DE9C277F2751663BC3_11</vt:lpwstr>
  </property>
  <property fmtid="{D5CDD505-2E9C-101B-9397-08002B2CF9AE}" pid="4" name="KSOTemplateDocerSaveRecord">
    <vt:lpwstr>eyJoZGlkIjoiMmE4NDU4NTJlMjg0N2JmZDZlNTZmYTgyYmY2ZjNjYWMiLCJ1c2VySWQiOiIzMDY2ODEzMDMifQ==</vt:lpwstr>
  </property>
</Properties>
</file>