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rPr>
          <w:rFonts w:hint="eastAsia" w:ascii="宋体" w:hAnsi="宋体" w:eastAsia="宋体" w:cs="宋体"/>
          <w:sz w:val="28"/>
          <w:szCs w:val="36"/>
          <w:u w:val="single"/>
          <w:lang w:val="en-US" w:eastAsia="zh-CN"/>
        </w:rPr>
      </w:pPr>
      <w:r>
        <w:rPr>
          <w:rFonts w:hint="eastAsia" w:ascii="宋体" w:hAnsi="宋体" w:eastAsia="宋体" w:cs="宋体"/>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rPr>
          <w:rFonts w:hint="eastAsia" w:ascii="宋体" w:hAnsi="宋体" w:eastAsia="宋体" w:cs="宋体"/>
          <w:sz w:val="28"/>
          <w:szCs w:val="36"/>
          <w:u w:val="none"/>
          <w:lang w:val="en-US" w:eastAsia="zh-CN"/>
        </w:rPr>
      </w:pPr>
      <w:r>
        <w:rPr>
          <w:rFonts w:hint="eastAsia" w:ascii="宋体" w:hAnsi="宋体" w:eastAsia="宋体" w:cs="宋体"/>
          <w:sz w:val="28"/>
          <w:szCs w:val="36"/>
          <w:u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D57379">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B32B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AF86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39B33AAD">
      <w:pPr>
        <w:keepNext w:val="0"/>
        <w:keepLines w:val="0"/>
        <w:widowControl/>
        <w:suppressLineNumbers w:val="0"/>
        <w:jc w:val="left"/>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t>供应商须具备建设行政主管部门颁发的市政公用工程总承包三级及以上资质，并具有有效的安全生产许可证。</w:t>
      </w:r>
    </w:p>
    <w:p w14:paraId="64B655E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5BE845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cs="宋体"/>
          <w:b/>
          <w:bCs/>
          <w:sz w:val="28"/>
          <w:szCs w:val="28"/>
          <w:u w:val="none"/>
          <w:lang w:val="en-US" w:eastAsia="zh-CN"/>
        </w:rPr>
        <w:t>拟派本项目的项目经理须具备市政公用工程专业二级及以上注册建造师，并具有有效的安全生产考核合格证书，且无在建工程(出具无在建承诺书）。</w:t>
      </w:r>
      <w:r>
        <w:rPr>
          <w:rFonts w:hint="eastAsia" w:ascii="宋体" w:hAnsi="宋体" w:eastAsia="宋体" w:cs="宋体"/>
          <w:b/>
          <w:bCs/>
          <w:sz w:val="28"/>
          <w:szCs w:val="28"/>
          <w:u w:val="none"/>
          <w:lang w:val="en-US" w:eastAsia="zh-CN"/>
        </w:rPr>
        <w:t xml:space="preserve"> </w:t>
      </w:r>
    </w:p>
    <w:p w14:paraId="234D7588">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3425A8DD">
      <w:pPr>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br w:type="page"/>
      </w: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0578_WPSOffice_Level2"/>
      <w:bookmarkStart w:id="2" w:name="_Toc16297_WPSOffice_Level2"/>
      <w:bookmarkStart w:id="3" w:name="_Toc14125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20668_WPSOffice_Level2"/>
      <w:bookmarkStart w:id="5" w:name="_Toc26574_WPSOffice_Level2"/>
      <w:bookmarkStart w:id="6" w:name="_Toc1335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7C50719">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A3FE7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D1D4AF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2"/>
        <w:rPr>
          <w:rFonts w:hint="eastAsia"/>
          <w:lang w:val="en-US" w:eastAsia="zh-CN"/>
        </w:rPr>
      </w:pPr>
    </w:p>
    <w:p w14:paraId="2EA3E6D6">
      <w:pPr>
        <w:pStyle w:val="2"/>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61C07F48">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bookmarkStart w:id="7" w:name="_GoBack"/>
      <w:bookmarkEnd w:id="7"/>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660AC"/>
    <w:rsid w:val="17914969"/>
    <w:rsid w:val="247742A8"/>
    <w:rsid w:val="24F22093"/>
    <w:rsid w:val="32A95258"/>
    <w:rsid w:val="34B26662"/>
    <w:rsid w:val="363B44C3"/>
    <w:rsid w:val="38E63892"/>
    <w:rsid w:val="46B129D5"/>
    <w:rsid w:val="55A97243"/>
    <w:rsid w:val="57427508"/>
    <w:rsid w:val="67F15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2824</Words>
  <Characters>2990</Characters>
  <Lines>0</Lines>
  <Paragraphs>0</Paragraphs>
  <TotalTime>12</TotalTime>
  <ScaleCrop>false</ScaleCrop>
  <LinksUpToDate>false</LinksUpToDate>
  <CharactersWithSpaces>3834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2026-03-22T06:49:34Z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eyJoZGlkIjoiNWUwZWUxMDViYzZmNmU5NWU2ZDAxMmY3YTYxMzJhZjkiLCJ1c2VySWQiOiI0MDI0NzI1NzMifQ==</vt:lpwstr>
  </property>
  <property fmtid="{D5CDD505-2E9C-101B-9397-08002B2CF9AE}" pid="4" name="ICV">
    <vt:lpwstr>AA4B6DE3F0AB45B4AF80A18AFADDE61C_12</vt:lpwstr>
  </property>
</Properties>
</file>