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2863">
      <w:r>
        <w:rPr>
          <w:rFonts w:hint="eastAsia"/>
        </w:rPr>
        <w:t>经查中标供应商《中小企业声明》中企业不符合磋商文件</w:t>
      </w:r>
      <w:bookmarkStart w:id="0" w:name="_GoBack"/>
      <w:bookmarkEnd w:id="0"/>
      <w:r>
        <w:rPr>
          <w:rFonts w:hint="eastAsia"/>
        </w:rPr>
        <w:t>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2026-04-29T02:54:23Z</dcterms:created>
  <dc:creator>Administrator</dc:creator>
  <cp:lastModifiedBy>Administrator</cp:lastModifiedBy>
  <dcterms:modified xsi:type="dcterms:W3CDTF">2026-04-29T02:54:45Z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eyJoZGlkIjoiNjU1YWYzNjMxY2UwMWY3MDg0MDIxNjMwZDg3MGVjYzkiLCJ1c2VySWQiOiIzNjk1MTUwMDYifQ==</vt:lpwstr>
  </property>
  <property fmtid="{D5CDD505-2E9C-101B-9397-08002B2CF9AE}" pid="4" name="ICV">
    <vt:lpwstr>AC769FD7D3CC4A0EBEB23B6A6A1B5DFF_12</vt:lpwstr>
  </property>
</Properties>
</file>