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C6396D">
      <w:pPr>
        <w:pStyle w:val="3"/>
        <w:spacing w:before="0" w:after="0" w:line="480" w:lineRule="auto"/>
        <w:jc w:val="center"/>
        <w:rPr>
          <w:rFonts w:hint="eastAsia" w:ascii="宋体" w:hAnsi="宋体"/>
          <w:color w:val="auto"/>
          <w:kern w:val="0"/>
          <w:highlight w:val="none"/>
        </w:rPr>
      </w:pPr>
      <w:r>
        <w:rPr>
          <w:rFonts w:hint="eastAsia" w:ascii="宋体" w:hAnsi="宋体"/>
          <w:color w:val="auto"/>
          <w:kern w:val="0"/>
          <w:highlight w:val="none"/>
        </w:rPr>
        <w:t>采购内容及技术要求</w:t>
      </w:r>
    </w:p>
    <w:p w14:paraId="69564849">
      <w:pPr>
        <w:rPr>
          <w:rFonts w:hint="eastAsia"/>
          <w:color w:val="auto"/>
          <w:highlight w:val="none"/>
        </w:rPr>
      </w:pPr>
    </w:p>
    <w:p w14:paraId="416F5D50">
      <w:pPr>
        <w:outlineLvl w:val="0"/>
        <w:rPr>
          <w:rFonts w:hint="default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采购需求</w:t>
      </w:r>
    </w:p>
    <w:p w14:paraId="6A49F710">
      <w:pPr>
        <w:rPr>
          <w:rFonts w:hint="eastAsia"/>
          <w:color w:val="auto"/>
          <w:sz w:val="24"/>
          <w:highlight w:val="none"/>
        </w:rPr>
      </w:pPr>
    </w:p>
    <w:p w14:paraId="58D56A5A">
      <w:pPr>
        <w:pStyle w:val="4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聘请第三方有资质的企业完成《</w:t>
      </w:r>
      <w:r>
        <w:rPr>
          <w:rFonts w:hint="eastAsia"/>
          <w:color w:val="auto"/>
          <w:highlight w:val="none"/>
          <w:lang w:eastAsia="zh-CN"/>
        </w:rPr>
        <w:t>勉县城市更新专项规划</w:t>
      </w:r>
      <w:r>
        <w:rPr>
          <w:rFonts w:hint="eastAsia"/>
          <w:color w:val="auto"/>
          <w:highlight w:val="none"/>
        </w:rPr>
        <w:t>》；</w:t>
      </w:r>
    </w:p>
    <w:p w14:paraId="5C960817">
      <w:pPr>
        <w:pStyle w:val="4"/>
        <w:jc w:val="both"/>
        <w:rPr>
          <w:color w:val="auto"/>
          <w:highlight w:val="none"/>
        </w:rPr>
      </w:pPr>
      <w:r>
        <w:rPr>
          <w:rFonts w:hint="eastAsia"/>
          <w:color w:val="auto"/>
          <w:highlight w:val="none"/>
          <w:lang w:eastAsia="zh-CN"/>
        </w:rPr>
        <w:t>（</w:t>
      </w:r>
      <w:r>
        <w:rPr>
          <w:rFonts w:hint="eastAsia"/>
          <w:color w:val="auto"/>
          <w:highlight w:val="none"/>
          <w:lang w:val="en-US" w:eastAsia="zh-CN"/>
        </w:rPr>
        <w:t>以下内容只为大致描述，具体内容以相关规范及采购单位具体要求为准</w:t>
      </w:r>
      <w:r>
        <w:rPr>
          <w:rFonts w:hint="eastAsia"/>
          <w:color w:val="auto"/>
          <w:highlight w:val="none"/>
          <w:lang w:eastAsia="zh-CN"/>
        </w:rPr>
        <w:t>）</w:t>
      </w:r>
    </w:p>
    <w:p w14:paraId="4EB705E6">
      <w:pPr>
        <w:numPr>
          <w:ilvl w:val="0"/>
          <w:numId w:val="1"/>
        </w:numPr>
        <w:spacing w:line="480" w:lineRule="exact"/>
        <w:ind w:firstLine="482" w:firstLineChars="200"/>
        <w:rPr>
          <w:rFonts w:hint="eastAsia" w:ascii="宋体" w:hAnsi="宋体"/>
          <w:b/>
          <w:bCs/>
          <w:color w:val="auto"/>
          <w:sz w:val="24"/>
          <w:highlight w:val="none"/>
        </w:rPr>
      </w:pPr>
      <w:r>
        <w:rPr>
          <w:rFonts w:hint="eastAsia" w:ascii="宋体" w:hAnsi="宋体"/>
          <w:b/>
          <w:bCs/>
          <w:color w:val="auto"/>
          <w:sz w:val="24"/>
          <w:highlight w:val="none"/>
        </w:rPr>
        <w:t>项目背景</w:t>
      </w:r>
    </w:p>
    <w:p w14:paraId="32172C76">
      <w:pPr>
        <w:pStyle w:val="2"/>
        <w:numPr>
          <w:ilvl w:val="0"/>
          <w:numId w:val="0"/>
        </w:numPr>
        <w:rPr>
          <w:rFonts w:hint="eastAsia" w:ascii="宋体" w:hAnsi="宋体" w:eastAsia="宋体"/>
          <w:b/>
          <w:bCs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/>
          <w:b/>
          <w:bCs/>
          <w:color w:val="auto"/>
          <w:sz w:val="24"/>
          <w:highlight w:val="none"/>
          <w:lang w:val="en-US" w:eastAsia="zh-CN"/>
        </w:rPr>
        <w:t xml:space="preserve">     坚持以习近平新时代中国特色社会主义思想为指导，全面贯彻党的十九大和二十大精神，深入贯彻习近平总书记对陕西以及汉中一系列重要讲话精神,坚持以人民为中心，完整、准确、全面贯彻新发展理念，以《勉县国土空间总体规划(2021年-2035 年)》为统领，落实勉县国民经济和社会发展第十四个五年规划和二0三五年远景目标的建议，通过城市更新推动城市高质量发展、融入新发展格局、转变城市开发建设方式和经济增长方式，满足人民群众对美好生活的需要，</w:t>
      </w:r>
    </w:p>
    <w:p w14:paraId="615FB2E0">
      <w:pPr>
        <w:pStyle w:val="2"/>
        <w:numPr>
          <w:ilvl w:val="0"/>
          <w:numId w:val="1"/>
        </w:numPr>
        <w:ind w:firstLine="482" w:firstLineChars="200"/>
        <w:rPr>
          <w:rFonts w:hint="eastAsia" w:ascii="宋体" w:hAnsi="宋体" w:eastAsia="宋体"/>
          <w:b/>
          <w:bCs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/>
          <w:b/>
          <w:bCs/>
          <w:color w:val="auto"/>
          <w:sz w:val="24"/>
          <w:highlight w:val="none"/>
          <w:lang w:val="en-US" w:eastAsia="zh-CN"/>
        </w:rPr>
        <w:t>规划依据。。。</w:t>
      </w:r>
    </w:p>
    <w:p w14:paraId="12847DA2">
      <w:pPr>
        <w:pStyle w:val="2"/>
        <w:numPr>
          <w:ilvl w:val="0"/>
          <w:numId w:val="1"/>
        </w:numPr>
        <w:ind w:firstLine="482" w:firstLineChars="200"/>
        <w:rPr>
          <w:rFonts w:hint="default" w:ascii="宋体" w:hAnsi="宋体" w:eastAsia="宋体"/>
          <w:b/>
          <w:bCs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/>
          <w:b/>
          <w:bCs/>
          <w:color w:val="auto"/>
          <w:sz w:val="24"/>
          <w:highlight w:val="none"/>
          <w:lang w:val="en-US" w:eastAsia="zh-CN"/>
        </w:rPr>
        <w:t>规划定位。。。</w:t>
      </w:r>
    </w:p>
    <w:p w14:paraId="565FD257">
      <w:pPr>
        <w:pStyle w:val="2"/>
        <w:numPr>
          <w:ilvl w:val="0"/>
          <w:numId w:val="1"/>
        </w:numPr>
        <w:ind w:firstLine="482" w:firstLineChars="200"/>
        <w:rPr>
          <w:rFonts w:hint="default" w:ascii="宋体" w:hAnsi="宋体" w:eastAsia="宋体"/>
          <w:b/>
          <w:bCs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/>
          <w:b/>
          <w:bCs/>
          <w:color w:val="auto"/>
          <w:sz w:val="24"/>
          <w:highlight w:val="none"/>
          <w:lang w:val="en-US" w:eastAsia="zh-CN"/>
        </w:rPr>
        <w:t>规划原则。。。</w:t>
      </w:r>
    </w:p>
    <w:p w14:paraId="3ABB7087">
      <w:pPr>
        <w:pStyle w:val="2"/>
        <w:numPr>
          <w:ilvl w:val="0"/>
          <w:numId w:val="1"/>
        </w:numPr>
        <w:ind w:firstLine="482" w:firstLineChars="200"/>
        <w:rPr>
          <w:rFonts w:hint="default" w:ascii="宋体" w:hAnsi="宋体" w:eastAsia="宋体"/>
          <w:b/>
          <w:bCs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/>
          <w:b/>
          <w:bCs/>
          <w:color w:val="auto"/>
          <w:sz w:val="24"/>
          <w:highlight w:val="none"/>
          <w:lang w:val="en-US" w:eastAsia="zh-CN"/>
        </w:rPr>
        <w:t>规划范围与期限。。。</w:t>
      </w:r>
    </w:p>
    <w:p w14:paraId="67C37A03">
      <w:pPr>
        <w:pStyle w:val="2"/>
        <w:numPr>
          <w:ilvl w:val="0"/>
          <w:numId w:val="1"/>
        </w:numPr>
        <w:ind w:firstLine="482" w:firstLineChars="200"/>
        <w:rPr>
          <w:rFonts w:hint="default" w:ascii="宋体" w:hAnsi="宋体" w:eastAsia="宋体"/>
          <w:b/>
          <w:bCs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/>
          <w:b/>
          <w:bCs/>
          <w:color w:val="auto"/>
          <w:sz w:val="24"/>
          <w:highlight w:val="none"/>
          <w:lang w:val="en-US" w:eastAsia="zh-CN"/>
        </w:rPr>
        <w:t>城市特征情况。。。</w:t>
      </w:r>
    </w:p>
    <w:p w14:paraId="0464EC4D">
      <w:pPr>
        <w:pStyle w:val="2"/>
        <w:numPr>
          <w:ilvl w:val="0"/>
          <w:numId w:val="1"/>
        </w:numPr>
        <w:ind w:firstLine="482" w:firstLineChars="200"/>
        <w:rPr>
          <w:rFonts w:hint="default" w:ascii="宋体" w:hAnsi="宋体" w:eastAsia="宋体"/>
          <w:b/>
          <w:bCs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/>
          <w:b/>
          <w:bCs/>
          <w:color w:val="auto"/>
          <w:sz w:val="24"/>
          <w:highlight w:val="none"/>
          <w:lang w:val="en-US" w:eastAsia="zh-CN"/>
        </w:rPr>
        <w:t>问题研判。。。</w:t>
      </w:r>
    </w:p>
    <w:p w14:paraId="4395DE36">
      <w:pPr>
        <w:pStyle w:val="2"/>
        <w:numPr>
          <w:ilvl w:val="0"/>
          <w:numId w:val="1"/>
        </w:numPr>
        <w:ind w:firstLine="482" w:firstLineChars="200"/>
        <w:rPr>
          <w:rFonts w:hint="default" w:ascii="宋体" w:hAnsi="宋体" w:eastAsia="宋体"/>
          <w:b/>
          <w:bCs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/>
          <w:b/>
          <w:bCs/>
          <w:color w:val="auto"/>
          <w:sz w:val="24"/>
          <w:highlight w:val="none"/>
          <w:lang w:val="en-US" w:eastAsia="zh-CN"/>
        </w:rPr>
        <w:t>系统评估。。。</w:t>
      </w:r>
      <w:bookmarkStart w:id="0" w:name="_GoBack"/>
      <w:bookmarkEnd w:id="0"/>
    </w:p>
    <w:p w14:paraId="5A7E834D">
      <w:pPr>
        <w:pStyle w:val="2"/>
        <w:numPr>
          <w:ilvl w:val="0"/>
          <w:numId w:val="1"/>
        </w:numPr>
        <w:ind w:firstLine="482" w:firstLineChars="200"/>
        <w:rPr>
          <w:rFonts w:hint="default" w:ascii="宋体" w:hAnsi="宋体" w:eastAsia="宋体"/>
          <w:b/>
          <w:bCs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/>
          <w:b/>
          <w:bCs/>
          <w:color w:val="auto"/>
          <w:sz w:val="24"/>
          <w:highlight w:val="none"/>
          <w:lang w:val="en-US" w:eastAsia="zh-CN"/>
        </w:rPr>
        <w:t>城市更新目标导向。。。</w:t>
      </w:r>
    </w:p>
    <w:p w14:paraId="27AA934D">
      <w:pPr>
        <w:pStyle w:val="2"/>
        <w:numPr>
          <w:ilvl w:val="0"/>
          <w:numId w:val="1"/>
        </w:numPr>
        <w:ind w:firstLine="482" w:firstLineChars="200"/>
        <w:rPr>
          <w:rFonts w:hint="default" w:ascii="宋体" w:hAnsi="宋体" w:eastAsia="宋体"/>
          <w:b/>
          <w:bCs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/>
          <w:b/>
          <w:bCs/>
          <w:color w:val="auto"/>
          <w:sz w:val="24"/>
          <w:highlight w:val="none"/>
          <w:lang w:val="en-US" w:eastAsia="zh-CN"/>
        </w:rPr>
        <w:t>总体方案-定位目标。。。</w:t>
      </w:r>
    </w:p>
    <w:p w14:paraId="46F8A77B">
      <w:pPr>
        <w:pStyle w:val="2"/>
        <w:numPr>
          <w:ilvl w:val="0"/>
          <w:numId w:val="1"/>
        </w:numPr>
        <w:ind w:firstLine="482" w:firstLineChars="200"/>
        <w:rPr>
          <w:rFonts w:hint="default"/>
          <w:color w:val="auto"/>
          <w:lang w:val="en-US" w:eastAsia="zh-CN"/>
        </w:rPr>
      </w:pPr>
      <w:r>
        <w:rPr>
          <w:rFonts w:hint="eastAsia" w:ascii="宋体" w:hAnsi="宋体" w:eastAsia="宋体"/>
          <w:b/>
          <w:bCs/>
          <w:color w:val="auto"/>
          <w:sz w:val="24"/>
          <w:highlight w:val="none"/>
          <w:lang w:val="en-US" w:eastAsia="zh-CN"/>
        </w:rPr>
        <w:t>总体方案-价值评估。。。</w:t>
      </w:r>
    </w:p>
    <w:p w14:paraId="645FFA5A">
      <w:pPr>
        <w:pStyle w:val="2"/>
        <w:numPr>
          <w:ilvl w:val="0"/>
          <w:numId w:val="1"/>
        </w:numPr>
        <w:ind w:firstLine="482" w:firstLineChars="200"/>
        <w:rPr>
          <w:rFonts w:hint="default"/>
          <w:color w:val="auto"/>
          <w:lang w:val="en-US" w:eastAsia="zh-CN"/>
        </w:rPr>
      </w:pPr>
      <w:r>
        <w:rPr>
          <w:rFonts w:hint="eastAsia" w:ascii="宋体" w:hAnsi="宋体" w:eastAsia="宋体"/>
          <w:b/>
          <w:bCs/>
          <w:color w:val="auto"/>
          <w:sz w:val="24"/>
          <w:highlight w:val="none"/>
          <w:lang w:val="en-US" w:eastAsia="zh-CN"/>
        </w:rPr>
        <w:t>总体方案-更新结构。。。</w:t>
      </w:r>
    </w:p>
    <w:p w14:paraId="10B37AD0">
      <w:pPr>
        <w:pStyle w:val="2"/>
        <w:numPr>
          <w:ilvl w:val="0"/>
          <w:numId w:val="1"/>
        </w:numPr>
        <w:ind w:firstLine="482" w:firstLineChars="200"/>
        <w:rPr>
          <w:rFonts w:hint="default" w:ascii="宋体" w:hAnsi="宋体" w:eastAsia="宋体"/>
          <w:b/>
          <w:bCs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/>
          <w:b/>
          <w:bCs/>
          <w:color w:val="auto"/>
          <w:sz w:val="24"/>
          <w:highlight w:val="none"/>
          <w:lang w:val="en-US" w:eastAsia="zh-CN"/>
        </w:rPr>
        <w:t>系统更新-。。。</w:t>
      </w:r>
    </w:p>
    <w:p w14:paraId="484286F4">
      <w:pPr>
        <w:pStyle w:val="2"/>
        <w:numPr>
          <w:ilvl w:val="0"/>
          <w:numId w:val="0"/>
        </w:numPr>
        <w:ind w:firstLine="482" w:firstLineChars="200"/>
        <w:rPr>
          <w:rFonts w:hint="default" w:ascii="宋体" w:hAnsi="宋体" w:eastAsia="宋体"/>
          <w:b/>
          <w:bCs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/>
          <w:b/>
          <w:bCs/>
          <w:color w:val="auto"/>
          <w:sz w:val="24"/>
          <w:highlight w:val="none"/>
          <w:lang w:val="en-US" w:eastAsia="zh-CN"/>
        </w:rPr>
        <w:t>。。。</w:t>
      </w:r>
    </w:p>
    <w:p w14:paraId="64741EC2"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B9FCF3"/>
    <w:multiLevelType w:val="singleLevel"/>
    <w:tmpl w:val="3BB9FCF3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2OWRmMmE0ZDY3ZmY2M2MyZDhhN2MzZTRjMTNiZTUifQ=="/>
  </w:docVars>
  <w:rsids>
    <w:rsidRoot w:val="679D368B"/>
    <w:rsid w:val="679D3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uiPriority w:val="99"/>
    <w:pPr>
      <w:spacing w:after="120"/>
    </w:pPr>
    <w:rPr>
      <w:rFonts w:eastAsia="Times New Roman"/>
    </w:rPr>
  </w:style>
  <w:style w:type="paragraph" w:styleId="4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2024-09-18T09:10:00Z</dcterms:created>
  <dc:creator>♈♈♈郑东旭☜</dc:creator>
  <cp:lastModifiedBy>♈♈♈郑东旭☜</cp:lastModifiedBy>
  <dcterms:modified xsi:type="dcterms:W3CDTF">2024-09-18T09:10:34Z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B7038B969C72435AB24E5F51DF54CB14_11</vt:lpwstr>
  </property>
</Properties>
</file>