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版本号：HZ-J2025054C20251022002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全省农村地区国省道穿村过镇路段交通管理安全设施提升工程（勉县段）警示安防系统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HZ-J2025054C</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全省农村地区国省道穿村过镇路段交通管理安全设施提升工程（勉县段）警示安防系统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HZ-J2025054C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全省农村地区国省道穿村过镇路段交通管理安全设施提升工程（勉县段）警示安防系统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段全长共171.17公里，合计48段，其中新增信号灯系统：机动车信号灯、倒计时，人行道灯，一体化车行灯，智能信号控制机；电子警察系统：900万电子警察相机设备，900万卡口高清相机设备，控制主机；视频监控设备；后台机房一项，区间测速系统、卡口测速系统、货车限行抓拍系统、气象监测系统、支路哨兵、雷达测速牌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资格要求：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3、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资格要求：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3、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梅先生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0916-3213155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采购包1：5,450,000.00元</w:t>
            </w:r>
          </w:p>
          <w:p>
            <w:pPr>
              <w:pStyle w:val="null3"/>
            </w:pPr>
            <w:r>
              <w:rPr>
                <w:rFonts w:ascii="仿宋_GB2312" w:hAnsi="仿宋_GB2312" w:cs="仿宋_GB2312" w:eastAsia="仿宋_GB2312"/>
              </w:rPr>
              <w:t>采购包2：3,150,000.00元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开户名称：陕西汉正项目管理有限公司</w:t>
            </w:r>
          </w:p>
          <w:p>
            <w:pPr>
              <w:pStyle w:val="null3"/>
            </w:pPr>
            <w:r>
              <w:rPr>
                <w:rFonts w:ascii="仿宋_GB2312" w:hAnsi="仿宋_GB2312" w:cs="仿宋_GB2312" w:eastAsia="仿宋_GB2312"/>
              </w:rPr>
              <w:t>开户银行：交通银行西安高新区科技支行</w:t>
            </w:r>
          </w:p>
          <w:p>
            <w:pPr>
              <w:pStyle w:val="null3"/>
            </w:pPr>
            <w:r>
              <w:rPr>
                <w:rFonts w:ascii="仿宋_GB2312" w:hAnsi="仿宋_GB2312" w:cs="仿宋_GB2312" w:eastAsia="仿宋_GB2312"/>
              </w:rPr>
              <w:t>银行账号：611301134013003303223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说明：递交时间：中标后签订合同前</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说明：递交时间：中标后签订合同前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国家发展改革委员会办公厅关于招标代理服务收费有关问题的通知》（发改办价格〔2003〕857号）以及《国家发展改革委关于降低部分建设项目收费标准规范收费行为等有关问题的通知》(发改价格〔2011〕534号)的标准下浮 10 %收取。（具体金额以采购结果公告发布为准）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段全长共171.17公里，合计48段，其中新增信号灯系统：机动车信号灯、倒计时，人行道灯，一体化车行灯，智能信号控制机；电子警察系统：900万电子警察相机设备，900万卡口高清相机设备，控制主机；视频监控设备；后台机房一项，区间测速系统、卡口测速系统、货车限行抓拍系统、气象监测系统、支路哨兵、雷达测速牌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5,450,000.00</w:t>
      </w:r>
    </w:p>
    <w:p>
      <w:pPr>
        <w:pStyle w:val="null3"/>
      </w:pPr>
      <w:r>
        <w:rPr>
          <w:rFonts w:ascii="仿宋_GB2312" w:hAnsi="仿宋_GB2312" w:cs="仿宋_GB2312" w:eastAsia="仿宋_GB2312"/>
        </w:rPr>
        <w:t>采购包最高限价（元）: 5,450,000.00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警示安防系统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3,150,000.00</w:t>
      </w:r>
    </w:p>
    <w:p>
      <w:pPr>
        <w:pStyle w:val="null3"/>
      </w:pPr>
      <w:r>
        <w:rPr>
          <w:rFonts w:ascii="仿宋_GB2312" w:hAnsi="仿宋_GB2312" w:cs="仿宋_GB2312" w:eastAsia="仿宋_GB2312"/>
        </w:rPr>
        <w:t>采购包最高限价（元）: 3,150,000.00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警示安防系统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标的名称：警示安防系统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 </w:t>
            </w:r>
          </w:p>
          <w:tbl>
            <w:tblPr>
              <w:tblBorders>
                <w:top w:val="none" w:color="000000" w:sz="4"/>
                <w:left w:val="none" w:color="000000" w:sz="4"/>
                <w:bottom w:val="none" w:color="000000" w:sz="4"/>
                <w:right w:val="none" w:color="000000" w:sz="4"/>
                <w:insideH w:val="none"/>
                <w:insideV w:val="none"/>
              </w:tblBorders>
            </w:tblPr>
            <w:tblGrid>
              <w:gridCol w:w="93"/>
              <w:gridCol w:w="346"/>
              <w:gridCol w:w="1890"/>
              <w:gridCol w:w="115"/>
              <w:gridCol w:w="108"/>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315"/>
                    <w:jc w:val="center"/>
                  </w:pPr>
                  <w:r>
                    <w:rPr>
                      <w:rFonts w:ascii="仿宋_GB2312" w:hAnsi="仿宋_GB2312" w:cs="仿宋_GB2312" w:eastAsia="仿宋_GB2312"/>
                      <w:sz w:val="32"/>
                      <w:b/>
                      <w:color w:val="000000"/>
                    </w:rPr>
                    <w:t>采购包</w:t>
                  </w:r>
                  <w:r>
                    <w:rPr>
                      <w:rFonts w:ascii="仿宋_GB2312" w:hAnsi="仿宋_GB2312" w:cs="仿宋_GB2312" w:eastAsia="仿宋_GB2312"/>
                      <w:sz w:val="32"/>
                      <w:b/>
                      <w:color w:val="000000"/>
                    </w:rPr>
                    <w:t>1</w:t>
                  </w:r>
                  <w:r>
                    <w:rPr>
                      <w:rFonts w:ascii="仿宋_GB2312" w:hAnsi="仿宋_GB2312" w:cs="仿宋_GB2312" w:eastAsia="仿宋_GB2312"/>
                      <w:sz w:val="32"/>
                      <w:b/>
                      <w:color w:val="000000"/>
                    </w:rPr>
                    <w:t>----信号灯、电子警察及视频</w:t>
                  </w:r>
                  <w:r>
                    <w:rPr>
                      <w:rFonts w:ascii="仿宋_GB2312" w:hAnsi="仿宋_GB2312" w:cs="仿宋_GB2312" w:eastAsia="仿宋_GB2312"/>
                      <w:sz w:val="32"/>
                      <w:b/>
                      <w:color w:val="000000"/>
                    </w:rPr>
                    <w:t>监控</w:t>
                  </w:r>
                  <w:r>
                    <w:rPr>
                      <w:rFonts w:ascii="仿宋_GB2312" w:hAnsi="仿宋_GB2312" w:cs="仿宋_GB2312" w:eastAsia="仿宋_GB2312"/>
                      <w:sz w:val="32"/>
                      <w:b/>
                      <w:color w:val="000000"/>
                    </w:rPr>
                    <w:t>等</w:t>
                  </w:r>
                  <w:r>
                    <w:rPr>
                      <w:rFonts w:ascii="仿宋_GB2312" w:hAnsi="仿宋_GB2312" w:cs="仿宋_GB2312" w:eastAsia="仿宋_GB2312"/>
                      <w:sz w:val="32"/>
                      <w:b/>
                      <w:color w:val="000000"/>
                    </w:rPr>
                    <w:t>设备</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点位一、勉县</w:t>
                  </w:r>
                  <w:r>
                    <w:rPr>
                      <w:rFonts w:ascii="仿宋_GB2312" w:hAnsi="仿宋_GB2312" w:cs="仿宋_GB2312" w:eastAsia="仿宋_GB2312"/>
                      <w:sz w:val="18"/>
                      <w:b/>
                      <w:color w:val="000000"/>
                    </w:rPr>
                    <w:t xml:space="preserve">G108（K1697+400~K1698+750）建国村（K1697+602路口）  </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分项一、信号灯系统清单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H=3000mm、φ125，人行道信号灯发光单元φ300mm；额定功率＜15W；中心光强 ≥150cd；可视距离＞300m；LED寿命≥70000小时；工作环境温度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w:t>
                  </w: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w:t>
                  </w:r>
                  <w:r>
                    <w:rPr>
                      <w:rFonts w:ascii="仿宋_GB2312" w:hAnsi="仿宋_GB2312" w:cs="仿宋_GB2312" w:eastAsia="仿宋_GB2312"/>
                      <w:sz w:val="18"/>
                      <w:b/>
                      <w:color w:val="000000"/>
                      <w:u w:val="single"/>
                    </w:rPr>
                    <w:t>✱支持不少于24路独立控制输出</w:t>
                  </w:r>
                  <w:r>
                    <w:rPr>
                      <w:rFonts w:ascii="仿宋_GB2312" w:hAnsi="仿宋_GB2312" w:cs="仿宋_GB2312" w:eastAsia="仿宋_GB2312"/>
                      <w:sz w:val="18"/>
                      <w:color w:val="000000"/>
                    </w:rPr>
                    <w:t>；灯控板</w:t>
                  </w:r>
                  <w:r>
                    <w:rPr>
                      <w:rFonts w:ascii="仿宋_GB2312" w:hAnsi="仿宋_GB2312" w:cs="仿宋_GB2312" w:eastAsia="仿宋_GB2312"/>
                      <w:sz w:val="18"/>
                      <w:color w:val="000000"/>
                    </w:rPr>
                    <w:t>≥4个;通讯协议:支持NTCIP通信协议;网络接口：≥1个百兆网络接口;其他接口：≥2个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u w:val="single"/>
                    </w:rPr>
                    <w:t>✱分辨率:≥900万像素</w:t>
                  </w:r>
                  <w:r>
                    <w:rPr>
                      <w:rFonts w:ascii="仿宋_GB2312" w:hAnsi="仿宋_GB2312" w:cs="仿宋_GB2312" w:eastAsia="仿宋_GB2312"/>
                      <w:sz w:val="18"/>
                      <w:color w:val="000000"/>
                      <w:u w:val="single"/>
                    </w:rPr>
                    <w:t>;</w:t>
                  </w:r>
                  <w:r>
                    <w:rPr>
                      <w:rFonts w:ascii="仿宋_GB2312" w:hAnsi="仿宋_GB2312" w:cs="仿宋_GB2312" w:eastAsia="仿宋_GB2312"/>
                      <w:sz w:val="18"/>
                      <w:color w:val="000000"/>
                    </w:rPr>
                    <w:t>帧率</w:t>
                  </w:r>
                  <w:r>
                    <w:rPr>
                      <w:rFonts w:ascii="仿宋_GB2312" w:hAnsi="仿宋_GB2312" w:cs="仿宋_GB2312" w:eastAsia="仿宋_GB2312"/>
                      <w:sz w:val="18"/>
                      <w:color w:val="000000"/>
                    </w:rPr>
                    <w:t>:25fps;接口协议:GB/T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终端接入: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u w:val="single"/>
                    </w:rPr>
                    <w:t>✱分辨率:≥900万像素</w:t>
                  </w:r>
                  <w:r>
                    <w:rPr>
                      <w:rFonts w:ascii="仿宋_GB2312" w:hAnsi="仿宋_GB2312" w:cs="仿宋_GB2312" w:eastAsia="仿宋_GB2312"/>
                      <w:sz w:val="18"/>
                      <w:color w:val="000000"/>
                      <w:u w:val="single"/>
                    </w:rPr>
                    <w:t>;</w:t>
                  </w:r>
                  <w:r>
                    <w:rPr>
                      <w:rFonts w:ascii="仿宋_GB2312" w:hAnsi="仿宋_GB2312" w:cs="仿宋_GB2312" w:eastAsia="仿宋_GB2312"/>
                      <w:sz w:val="18"/>
                      <w:color w:val="000000"/>
                    </w:rPr>
                    <w:t>帧率</w:t>
                  </w:r>
                  <w:r>
                    <w:rPr>
                      <w:rFonts w:ascii="仿宋_GB2312" w:hAnsi="仿宋_GB2312" w:cs="仿宋_GB2312" w:eastAsia="仿宋_GB2312"/>
                      <w:sz w:val="18"/>
                      <w:color w:val="000000"/>
                    </w:rPr>
                    <w:t>:25fps;接口协议:GB/T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w:t>
                  </w:r>
                  <w:r>
                    <w:br/>
                  </w:r>
                  <w:r>
                    <w:rPr>
                      <w:rFonts w:ascii="仿宋_GB2312" w:hAnsi="仿宋_GB2312" w:cs="仿宋_GB2312" w:eastAsia="仿宋_GB2312"/>
                      <w:sz w:val="18"/>
                      <w:color w:val="000000"/>
                    </w:rPr>
                    <w:t>最佳补光范围</w:t>
                  </w:r>
                  <w:r>
                    <w:rPr>
                      <w:rFonts w:ascii="仿宋_GB2312" w:hAnsi="仿宋_GB2312" w:cs="仿宋_GB2312" w:eastAsia="仿宋_GB2312"/>
                      <w:sz w:val="18"/>
                      <w:color w:val="000000"/>
                    </w:rPr>
                    <w:t>:16米～25米;触发方式:4V~6V电平量触发（高电平有效）（可选配开关量触发）;工作环境温度:-30℃～+60℃;功耗:＜40W</w:t>
                  </w:r>
                  <w:r>
                    <w:br/>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w:t>
                  </w:r>
                  <w:r>
                    <w:rPr>
                      <w:rFonts w:ascii="仿宋_GB2312" w:hAnsi="仿宋_GB2312" w:cs="仿宋_GB2312" w:eastAsia="仿宋_GB2312"/>
                      <w:sz w:val="18"/>
                      <w:color w:val="000000"/>
                      <w:u w:val="single"/>
                    </w:rPr>
                    <w:t>✱</w:t>
                  </w:r>
                  <w:r>
                    <w:rPr>
                      <w:rFonts w:ascii="仿宋_GB2312" w:hAnsi="仿宋_GB2312" w:cs="仿宋_GB2312" w:eastAsia="仿宋_GB2312"/>
                      <w:sz w:val="18"/>
                      <w:b/>
                      <w:color w:val="000000"/>
                      <w:u w:val="single"/>
                    </w:rPr>
                    <w:t>网</w:t>
                  </w:r>
                  <w:r>
                    <w:rPr>
                      <w:rFonts w:ascii="仿宋_GB2312" w:hAnsi="仿宋_GB2312" w:cs="仿宋_GB2312" w:eastAsia="仿宋_GB2312"/>
                      <w:sz w:val="18"/>
                      <w:b/>
                      <w:color w:val="000000"/>
                      <w:u w:val="single"/>
                    </w:rPr>
                    <w:t>口数量</w:t>
                  </w:r>
                  <w:r>
                    <w:rPr>
                      <w:rFonts w:ascii="仿宋_GB2312" w:hAnsi="仿宋_GB2312" w:cs="仿宋_GB2312" w:eastAsia="仿宋_GB2312"/>
                      <w:sz w:val="18"/>
                      <w:b/>
                      <w:color w:val="000000"/>
                      <w:u w:val="single"/>
                    </w:rPr>
                    <w:t>:≥18</w:t>
                  </w:r>
                  <w:r>
                    <w:rPr>
                      <w:rFonts w:ascii="仿宋_GB2312" w:hAnsi="仿宋_GB2312" w:cs="仿宋_GB2312" w:eastAsia="仿宋_GB2312"/>
                      <w:sz w:val="18"/>
                      <w:color w:val="000000"/>
                    </w:rPr>
                    <w:t>;光纤接口数量:≥2;</w:t>
                  </w:r>
                  <w:r>
                    <w:rPr>
                      <w:rFonts w:ascii="仿宋_GB2312" w:hAnsi="仿宋_GB2312" w:cs="仿宋_GB2312" w:eastAsia="仿宋_GB2312"/>
                      <w:sz w:val="18"/>
                      <w:color w:val="000000"/>
                      <w:u w:val="single"/>
                    </w:rPr>
                    <w:t>✱</w:t>
                  </w:r>
                  <w:r>
                    <w:rPr>
                      <w:rFonts w:ascii="仿宋_GB2312" w:hAnsi="仿宋_GB2312" w:cs="仿宋_GB2312" w:eastAsia="仿宋_GB2312"/>
                      <w:sz w:val="18"/>
                      <w:b/>
                      <w:color w:val="000000"/>
                      <w:u w:val="single"/>
                    </w:rPr>
                    <w:t>硬盘容量</w:t>
                  </w:r>
                  <w:r>
                    <w:rPr>
                      <w:rFonts w:ascii="仿宋_GB2312" w:hAnsi="仿宋_GB2312" w:cs="仿宋_GB2312" w:eastAsia="仿宋_GB2312"/>
                      <w:sz w:val="18"/>
                      <w:b/>
                      <w:color w:val="000000"/>
                      <w:u w:val="single"/>
                    </w:rPr>
                    <w:t>:≥8T</w:t>
                  </w:r>
                  <w:r>
                    <w:rPr>
                      <w:rFonts w:ascii="仿宋_GB2312" w:hAnsi="仿宋_GB2312" w:cs="仿宋_GB2312" w:eastAsia="仿宋_GB2312"/>
                      <w:sz w:val="18"/>
                      <w:color w:val="000000"/>
                    </w:rPr>
                    <w: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分项三、视频监控清单（并入电子警察系统内）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u w:val="single"/>
                    </w:rPr>
                    <w:t>✱≥400万像素彩色逐行扫描</w:t>
                  </w:r>
                  <w:r>
                    <w:rPr>
                      <w:rFonts w:ascii="仿宋_GB2312" w:hAnsi="仿宋_GB2312" w:cs="仿宋_GB2312" w:eastAsia="仿宋_GB2312"/>
                      <w:sz w:val="18"/>
                      <w:color w:val="000000"/>
                      <w:u w:val="single"/>
                    </w:rPr>
                    <w:t>；</w:t>
                  </w:r>
                  <w:r>
                    <w:rPr>
                      <w:rFonts w:ascii="仿宋_GB2312" w:hAnsi="仿宋_GB2312" w:cs="仿宋_GB2312" w:eastAsia="仿宋_GB2312"/>
                      <w:sz w:val="18"/>
                      <w:color w:val="000000"/>
                    </w:rPr>
                    <w:t>传感器尺寸</w:t>
                  </w:r>
                  <w:r>
                    <w:rPr>
                      <w:rFonts w:ascii="仿宋_GB2312" w:hAnsi="仿宋_GB2312" w:cs="仿宋_GB2312" w:eastAsia="仿宋_GB2312"/>
                      <w:sz w:val="18"/>
                      <w:color w:val="000000"/>
                    </w:rPr>
                    <w:t>: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w:t>
                  </w:r>
                  <w:r>
                    <w:rPr>
                      <w:rFonts w:ascii="仿宋_GB2312" w:hAnsi="仿宋_GB2312" w:cs="仿宋_GB2312" w:eastAsia="仿宋_GB2312"/>
                      <w:sz w:val="18"/>
                      <w:color w:val="000000"/>
                      <w:u w:val="single"/>
                    </w:rPr>
                    <w:t>✱</w:t>
                  </w:r>
                  <w:r>
                    <w:rPr>
                      <w:rFonts w:ascii="仿宋_GB2312" w:hAnsi="仿宋_GB2312" w:cs="仿宋_GB2312" w:eastAsia="仿宋_GB2312"/>
                      <w:sz w:val="18"/>
                      <w:b/>
                      <w:color w:val="000000"/>
                      <w:u w:val="single"/>
                    </w:rPr>
                    <w:t>球机镜头</w:t>
                  </w:r>
                  <w:r>
                    <w:rPr>
                      <w:rFonts w:ascii="仿宋_GB2312" w:hAnsi="仿宋_GB2312" w:cs="仿宋_GB2312" w:eastAsia="仿宋_GB2312"/>
                      <w:sz w:val="18"/>
                      <w:b/>
                      <w:color w:val="000000"/>
                      <w:u w:val="single"/>
                    </w:rPr>
                    <w:t>≥24倍光学变倍</w:t>
                  </w:r>
                  <w:r>
                    <w:rPr>
                      <w:rFonts w:ascii="仿宋_GB2312" w:hAnsi="仿宋_GB2312" w:cs="仿宋_GB2312" w:eastAsia="仿宋_GB2312"/>
                      <w:sz w:val="18"/>
                      <w:color w:val="000000"/>
                    </w:rPr>
                    <w:t>，水平</w:t>
                  </w:r>
                  <w:r>
                    <w:rPr>
                      <w:rFonts w:ascii="仿宋_GB2312" w:hAnsi="仿宋_GB2312" w:cs="仿宋_GB2312" w:eastAsia="仿宋_GB2312"/>
                      <w:sz w:val="18"/>
                      <w:color w:val="000000"/>
                    </w:rPr>
                    <w:t>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点位二、勉县</w:t>
                  </w:r>
                  <w:r>
                    <w:rPr>
                      <w:rFonts w:ascii="仿宋_GB2312" w:hAnsi="仿宋_GB2312" w:cs="仿宋_GB2312" w:eastAsia="仿宋_GB2312"/>
                      <w:sz w:val="18"/>
                      <w:b/>
                      <w:color w:val="000000"/>
                    </w:rPr>
                    <w:t xml:space="preserve">G108（K1700+000-K1700+850）团庄村（K1700+442路口）  </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分项一、信号灯系统清单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 ＜15W；中心光强 ≥150cd；可视距离 ＞300m；LED寿命 ≥70000小时；工作环境温度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分项三、视频监控清单（并入电子警察系统内）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点位三、勉县</w:t>
                  </w:r>
                  <w:r>
                    <w:rPr>
                      <w:rFonts w:ascii="仿宋_GB2312" w:hAnsi="仿宋_GB2312" w:cs="仿宋_GB2312" w:eastAsia="仿宋_GB2312"/>
                      <w:sz w:val="18"/>
                      <w:b/>
                      <w:color w:val="000000"/>
                    </w:rPr>
                    <w:t>G108（K1702+000-K1704+000）春光村</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分项一、信号灯系统清单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w:t>
                  </w:r>
                  <w:r>
                    <w:br/>
                  </w:r>
                  <w:r>
                    <w:rPr>
                      <w:rFonts w:ascii="仿宋_GB2312" w:hAnsi="仿宋_GB2312" w:cs="仿宋_GB2312" w:eastAsia="仿宋_GB2312"/>
                      <w:sz w:val="18"/>
                      <w:color w:val="000000"/>
                    </w:rPr>
                    <w:t>工作环境温度</w:t>
                  </w:r>
                  <w:r>
                    <w:rPr>
                      <w:rFonts w:ascii="仿宋_GB2312" w:hAnsi="仿宋_GB2312" w:cs="仿宋_GB2312" w:eastAsia="仿宋_GB2312"/>
                      <w:sz w:val="18"/>
                      <w:color w:val="000000"/>
                    </w:rPr>
                    <w:t>-30℃～+60℃；防护等级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 ＜15W；中心光强 ≥150cd；可视距离 ＞300m；LED寿命 ≥70000小时；工作环境温度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7×1.5</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14×1.5</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主要功能: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分项三、视频监控清单（并入电子警察系统内）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点位四、勉县</w:t>
                  </w:r>
                  <w:r>
                    <w:rPr>
                      <w:rFonts w:ascii="仿宋_GB2312" w:hAnsi="仿宋_GB2312" w:cs="仿宋_GB2312" w:eastAsia="仿宋_GB2312"/>
                      <w:sz w:val="18"/>
                      <w:b/>
                      <w:color w:val="000000"/>
                    </w:rPr>
                    <w:t xml:space="preserve">G108（K1710+000-K1712+000）中坝村（K1710+937路口）  </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分项一、信号灯系统清单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 ＜15W；中心光强 ≥150cd；可视距离 ＞300m；LED寿命 ≥70000小时；工作环境温度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分项三、视频监控清单（并入电子警察系统内）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点位五、勉县</w:t>
                  </w:r>
                  <w:r>
                    <w:rPr>
                      <w:rFonts w:ascii="仿宋_GB2312" w:hAnsi="仿宋_GB2312" w:cs="仿宋_GB2312" w:eastAsia="仿宋_GB2312"/>
                      <w:sz w:val="18"/>
                      <w:b/>
                      <w:color w:val="000000"/>
                    </w:rPr>
                    <w:t xml:space="preserve">G108（K1718+000-K1720+000）元坪社区（K1719+511路口）  </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分项一、信号灯系统清单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 ＜15W；中心光强 ≥150cd；可视距离 ＞300m；LED寿命 ≥70000小时；工作环境温度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L=8000mm；壁厚≥8mm，参考通用图。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分项三、视频监控清单（并入电子警察系统内）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点位六、勉县</w:t>
                  </w:r>
                  <w:r>
                    <w:rPr>
                      <w:rFonts w:ascii="仿宋_GB2312" w:hAnsi="仿宋_GB2312" w:cs="仿宋_GB2312" w:eastAsia="仿宋_GB2312"/>
                      <w:sz w:val="18"/>
                      <w:b/>
                      <w:color w:val="000000"/>
                    </w:rPr>
                    <w:t>G108(K1739+800~K1741+300)新铺湾社区（K1739+800路口）</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分项一、信号灯系统清单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1600×1800×1400、参考通用图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w:t>
                  </w:r>
                  <w:r>
                    <w:br/>
                  </w:r>
                  <w:r>
                    <w:rPr>
                      <w:rFonts w:ascii="仿宋_GB2312" w:hAnsi="仿宋_GB2312" w:cs="仿宋_GB2312" w:eastAsia="仿宋_GB2312"/>
                      <w:sz w:val="18"/>
                      <w:color w:val="000000"/>
                    </w:rPr>
                    <w:t>最佳补光范围</w:t>
                  </w:r>
                  <w:r>
                    <w:rPr>
                      <w:rFonts w:ascii="仿宋_GB2312" w:hAnsi="仿宋_GB2312" w:cs="仿宋_GB2312" w:eastAsia="仿宋_GB2312"/>
                      <w:sz w:val="18"/>
                      <w:color w:val="000000"/>
                    </w:rPr>
                    <w:t>:16米～25米;触发方式:4V~6V电平量触发（高电平有效）（可选配开关量触发）;工作环境温度:-30℃～+60℃;功耗:＜40W</w:t>
                  </w:r>
                  <w:r>
                    <w:br/>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H=6000mm L=6000mm，参考通用图。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分项三、视频监控清单（并入电子警察系统内）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点位七、勉县</w:t>
                  </w:r>
                  <w:r>
                    <w:rPr>
                      <w:rFonts w:ascii="仿宋_GB2312" w:hAnsi="仿宋_GB2312" w:cs="仿宋_GB2312" w:eastAsia="仿宋_GB2312"/>
                      <w:sz w:val="18"/>
                      <w:b/>
                      <w:color w:val="000000"/>
                    </w:rPr>
                    <w:t>G108（K1716+000-K1718+000）诸葛社区</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H=3000mm、φ125，人行道信号灯发光单元φ300mm；额定功率＜15W；中心光强 ≥150cd；可视距离 ＞300m；LED寿命 ≥70000小时；工作环境温度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L=4000mm，参考通用图。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点位八、勉县汉武路金泉镇</w:t>
                  </w:r>
                  <w:r>
                    <w:rPr>
                      <w:rFonts w:ascii="仿宋_GB2312" w:hAnsi="仿宋_GB2312" w:cs="仿宋_GB2312" w:eastAsia="仿宋_GB2312"/>
                      <w:sz w:val="18"/>
                      <w:b/>
                      <w:color w:val="000000"/>
                    </w:rPr>
                    <w:t>-新铺镇(信号灯安装位置：汉武路与西汉高速勉县引道交叉口）</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机动车信号灯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三灯，</w:t>
                  </w:r>
                  <w:r>
                    <w:rPr>
                      <w:rFonts w:ascii="仿宋_GB2312" w:hAnsi="仿宋_GB2312" w:cs="仿宋_GB2312" w:eastAsia="仿宋_GB2312"/>
                      <w:sz w:val="18"/>
                      <w:color w:val="000000"/>
                    </w:rPr>
                    <w:t>φ400 ，LED光源；信号灯壳体：铝合金；发光单元：φ400mm、额定功率 ＜20W；中心光强 ≥400cd；可视距离 ＞400m；可视角度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双位倒计时器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800×600mm 、三色；信号灯壳体：铝合金；支持学习式、脉冲式、通讯式三种模式、可视角度 ＞30°；LED寿命≥70000小时；工作环境温度 -30℃～+60℃；防护等级 IP53；工作电压：AC220V±44V，50Hz±2Hz。</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一体化车行道信号灯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H=4500mm、φ140；参考设计说明及通用图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人行道信号灯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H=3000mm、φ125，人行道信号灯发光单元φ300mm；额定功率＜15W；中心光强≥150cd；可视距离 ＞300m；LED寿命≥70000小时；工作环境温度 -30℃～+60℃；防护等级 IP53；工作电压 AC220V±44V，50Hz±2Hz；静态红、动态绿参照通用图。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智能交通信号控制机（含基础）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信号灯输出：支持不少于</w:t>
                  </w:r>
                  <w:r>
                    <w:rPr>
                      <w:rFonts w:ascii="仿宋_GB2312" w:hAnsi="仿宋_GB2312" w:cs="仿宋_GB2312" w:eastAsia="仿宋_GB2312"/>
                      <w:sz w:val="18"/>
                      <w:color w:val="000000"/>
                    </w:rPr>
                    <w:t>24路独立控制输出；灯控板≥4个;通讯协议:支持NTCIP通信协议;网络接口：≥1个百兆网络接口;其他接口：≥2个 RS232接口，≥2个 RS485接口，≥1个 USB 口;工作电源 AC220V±44V，50Hz±2Hz；工作环境温度 -30℃～+60℃；功耗（空载） ＜100W；主要功能：具备手动控制、无线遥控、多时段控制、绿波控制、感应控制、公交优先、协调控制、拥堵控制、勤务预案控制、紧急车辆控制等多种控制方式，可通过网络接口与指挥中心实现远程控制和管理。操作系统采用嵌入式系统，并配备网络接口，支持远程维护及程序在线升级。模块化设计，方便安装和维护。采用开放性、标准化通信协议，方便扩展。配备控制和显示面板，可进行信号机状态的实时监控和方案手动调整。对通信、灯具等外部设备的工作状态自动监控和记录，发生故障自动告警并可自动采取相应的处理措施。具备独立硬件黄闪控制板，不依靠程序控制，提高安全性。支持北斗定位对时，支持NTP校时。信号机支持接入电子警察的数据，并应用于信号机的自适应控制。故障处理要求：信号机应具备完备的故障监测和自诊断功能，发现故障后应采取适当措施以确保交通信号的安全，并发出故障警示信号。在通信中断、绿灯冲突、设备或信号灯故障以及检测器失效等状态下，系统要能降级到合适且安全的控制模式。信号机应具备相位接管功能：当信号机主控单元故障时，信号机能继续执行定周期工作方式，当前路口放行状态不受影响，无灭灯现象；此时，当信号机出现绿冲突、信号灯组红绿同亮、信号灯组所有红灯熄灭，信号机能立即转入黄闪控制方式；信号机主控单元故障排除后，信号机自动恢复自主控制。</w:t>
                  </w:r>
                  <w:r>
                    <w:br/>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2mm不锈钢板，表面喷塑，外壳防护等级IP55，功耗：小于15W（不含信号灯），具有防雷击措施和浪涌保护器，多时段定周期、闪灯、全红、全黄、夜间关灯、手控等工作方式，具有全反馈绿灯信号冲突检测，当发生冲突时，立即切断信号灯电源。机柜结构利于散热、安装、使用、维修，机柜内有存储盒（存放用户手册、维修记录等），内部接线整齐、标识清晰、布局合理，有内部照明装置，端子容量大于220W 、10A，接地线标示复核国标。</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八边形长臂信号灯杆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H=6000mm L=6000mm，参考通用图。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4×1.5、灯杆内电缆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KVV 5×1.5、灯杆内电缆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铝合金电缆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YJHLV 5×25、电源电缆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600×600×1000、参考通用图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长臂信号灯杆基础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1600×1800×1400、参考通用图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∅90×5.4 PE100管、开挖深度不小于70cm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过路穿线管</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∅110×6.6 PE100管、包含规划路交叉口预埋管、开挖深度不小于70cm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600×600×800铸铁防盗井盖</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点位九、勉县</w:t>
                  </w:r>
                  <w:r>
                    <w:rPr>
                      <w:rFonts w:ascii="仿宋_GB2312" w:hAnsi="仿宋_GB2312" w:cs="仿宋_GB2312" w:eastAsia="仿宋_GB2312"/>
                      <w:sz w:val="20"/>
                      <w:b/>
                      <w:color w:val="000000"/>
                    </w:rPr>
                    <w:t>G108（K1699+400~K1700+000）新街子村（K1697+602路口）</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点位十、勉县</w:t>
                  </w:r>
                  <w:r>
                    <w:rPr>
                      <w:rFonts w:ascii="仿宋_GB2312" w:hAnsi="仿宋_GB2312" w:cs="仿宋_GB2312" w:eastAsia="仿宋_GB2312"/>
                      <w:sz w:val="20"/>
                      <w:b/>
                      <w:color w:val="000000"/>
                    </w:rPr>
                    <w:t>G108（K1700+850-K1702+000）杜寨村</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点位十一、勉县</w:t>
                  </w:r>
                  <w:r>
                    <w:rPr>
                      <w:rFonts w:ascii="仿宋_GB2312" w:hAnsi="仿宋_GB2312" w:cs="仿宋_GB2312" w:eastAsia="仿宋_GB2312"/>
                      <w:sz w:val="20"/>
                      <w:b/>
                      <w:color w:val="000000"/>
                    </w:rPr>
                    <w:t>G108（K1704+000-K1705+200）联丰村（K1704+702）</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点位十二、勉县</w:t>
                  </w:r>
                  <w:r>
                    <w:rPr>
                      <w:rFonts w:ascii="仿宋_GB2312" w:hAnsi="仿宋_GB2312" w:cs="仿宋_GB2312" w:eastAsia="仿宋_GB2312"/>
                      <w:sz w:val="20"/>
                      <w:b/>
                      <w:color w:val="000000"/>
                    </w:rPr>
                    <w:t>G108（K1705+200-K1707+800）柳营村</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分项一、电子警察系统清单</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路外部触发输入，≥1路交通信号灯频闪同步信号输入;触发输出:7路F+/F-输出接口，可作为补光灯同步输出控制;智能功能:支持对设定区域内的机动车、非机动车是否悬挂车牌的情况进行检测并显示,视频画面中车道线自动识别，无需手动画线；支持机动车、二轮车（摩托车、自行车、电动二轮车）、三轮车和行人分类检测；支持机动车违法检测，包括：压线、逆行、闯红灯、不按导向行驶、不礼让行人等违法行为；支持对摩托车闯红灯、逆行、未戴头盔等行为进行检测并抓拍图片；支持车辆特征检测：车牌识别、车型识别、车身颜色识别、车辆品牌、车辆子品牌等特征检测。</w:t>
                  </w:r>
                  <w:r>
                    <w:br/>
                  </w:r>
                  <w:r>
                    <w:rPr>
                      <w:rFonts w:ascii="仿宋_GB2312" w:hAnsi="仿宋_GB2312" w:cs="仿宋_GB2312" w:eastAsia="仿宋_GB2312"/>
                      <w:sz w:val="18"/>
                      <w:color w:val="000000"/>
                    </w:rPr>
                    <w:t>终端接入</w:t>
                  </w:r>
                  <w:r>
                    <w:rPr>
                      <w:rFonts w:ascii="仿宋_GB2312" w:hAnsi="仿宋_GB2312" w:cs="仿宋_GB2312" w:eastAsia="仿宋_GB2312"/>
                      <w:sz w:val="18"/>
                      <w:color w:val="000000"/>
                    </w:rPr>
                    <w:t>:支持接入终端服务器;电压:AC100V～AC240V；频率：48Hz～52Hz;功耗:＜20W;工作环境温度:-30℃～+60℃;防护等级:IP66.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:≥900万像素;帧率:25fps;接口协议:GB/T 28181-2016视频联网标准，GA/T 1400视图库标准，FTP 协议等;摄像机参数配置功能:曝光速度、AGC控制、白平衡方式控制等;输出图片格式:视频压缩支持H.265、H.264、M-JPEG等;接口:≥2个RS-485接口，≥1个RS-232接口；≥2个RJ45 10M/100M/1000M自适应以太网口;触发输入:≥3 路外部触发输入，≥1 路交通信号灯频闪同步信号输入;触发输出:7路F+/F-输出接口，可作为补光灯同步输出控制;智能功能:支持深度学习算法，支持多目标混合场景应用，实时提取机动车、非机动车、行人、人脸等目标全结构化信息。支持机动车的车牌，车身颜色，车型，子品牌，驾驶室人员等特征检测，支持机动车的过车记录和违章行为检测抓拍。支持主副驾驶人脸抠图功能；支持正面/侧面/背面行人（包括成年人和儿童）的抓拍；支持对骑自行车、骑三轮车、骑电动车、踩平衡车、骑车带人等非机动车的抓拍；支持对轿车、客车、面包车、货车、卡车、摩托车等机动车的抓拍,支持机动车、二轮车（摩托车、自行车、电动二轮车）、三轮车和行人分类检测；支持按车道和时间段配置机动车违法检测抓拍规则，包括压线、违法变道、不按导向行驶、占用非机动车道、不按规定车道行驶、占用公交车道、逆行；支持主副驾未系安全带、主驾开车接打手机检测。终端接入:支持接入终端服务器;电压:AC100V～AC240V；频率：48Hz～52Hz;功耗:＜32W;工作环境温度:-30℃～+60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电警频闪灯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16颗高性能LED;色温:＜4000K;覆盖范围:单车道环境补光灯；最佳补光范围:16米～25米;触发方式:4V~6V电平量触发（高电平有效）（可选配开关量触发）;工作环境温度:-30℃～+60℃;功耗:＜40W；电源:220VAC±10%;防护等级: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卡口多合一补光灯</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光源类型</w:t>
                  </w:r>
                  <w:r>
                    <w:rPr>
                      <w:rFonts w:ascii="仿宋_GB2312" w:hAnsi="仿宋_GB2312" w:cs="仿宋_GB2312" w:eastAsia="仿宋_GB2312"/>
                      <w:sz w:val="18"/>
                      <w:color w:val="000000"/>
                    </w:rPr>
                    <w:t>:多功能一体型;色温 LED＜4000K，气体灯＜7000K;回电时间:＜70ms;覆盖范围:单车道;最佳补光距离 16米～25米;触发方式:电平量触发（可选配开关量触发）RS485接口:≥1路，可配置；工作环境温度:-30℃～+60℃;电源:220VAC±10%;防护等级 IP66.</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H=7000mm L=8000mm，参考通用图。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电子警察系统控制机柜</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内配风扇、防雷模块、配电模块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信号灯检测器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16路交流信号检测器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linux系统、SATA接口≥4个;通讯接口:≥2个RS-485接口,≥2个RS-232接口;触发输入:≥2个报警输入;触发输出:≥2个报警输出;音频接口:1对音频输入/输出外部接口;网口数量:≥18;光纤接口数量:≥2;硬盘容量:≥8T;USB数量:≥1;</w:t>
                  </w:r>
                  <w:r>
                    <w:br/>
                  </w:r>
                  <w:r>
                    <w:rPr>
                      <w:rFonts w:ascii="仿宋_GB2312" w:hAnsi="仿宋_GB2312" w:cs="仿宋_GB2312" w:eastAsia="仿宋_GB2312"/>
                      <w:sz w:val="18"/>
                      <w:color w:val="000000"/>
                    </w:rPr>
                    <w:t>主要功能</w:t>
                  </w:r>
                  <w:r>
                    <w:rPr>
                      <w:rFonts w:ascii="仿宋_GB2312" w:hAnsi="仿宋_GB2312" w:cs="仿宋_GB2312" w:eastAsia="仿宋_GB2312"/>
                      <w:sz w:val="18"/>
                      <w:color w:val="000000"/>
                    </w:rPr>
                    <w:t>:可接入不低于12路网络摄像机进行视音频存储、图片存储与上传。可配置多种字符叠加、图片合成模式。支持机柜门打开后声音报警及报警上传功能。可选配支持4G无线全网通模块。可选配支持NTP校时模块。Web操作，完善的SDK支持。功耗:＜50W;工作环境温度:-30℃～+60℃.</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500/AC220V、磁饱和型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电子警察系统控制机箱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FC二进八出、≥10口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RVVP 2*1.0mm²、分组分色，有标识、标号，电缆以实际发生为准</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GYTY53-4</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HSYV5e、户外型</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参考设计说明及通用图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分项二、视频监控清单（并入电子警察系统内）</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监控专用硬盘</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≥8TB，安装至电警控制主机</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点位十三、勉县</w:t>
                  </w:r>
                  <w:r>
                    <w:rPr>
                      <w:rFonts w:ascii="仿宋_GB2312" w:hAnsi="仿宋_GB2312" w:cs="仿宋_GB2312" w:eastAsia="仿宋_GB2312"/>
                      <w:sz w:val="22"/>
                      <w:b/>
                      <w:color w:val="000000"/>
                    </w:rPr>
                    <w:t>G108(K1746+300~K1747+700)青羊驿社区</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含通讯接口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稳压电源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浪涌与电源防雷保护器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AC220V</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终端主机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1.支持不少于12路H.265、H.264编码混合自适应接入；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5.支持多个相机抓拍数据匹配合成；</w:t>
                  </w:r>
                  <w:r>
                    <w:br/>
                  </w:r>
                  <w:r>
                    <w:rPr>
                      <w:rFonts w:ascii="仿宋_GB2312" w:hAnsi="仿宋_GB2312" w:cs="仿宋_GB2312" w:eastAsia="仿宋_GB2312"/>
                      <w:sz w:val="18"/>
                      <w:color w:val="000000"/>
                    </w:rPr>
                    <w:t>6.支持多种字符叠加、图片合成模式；</w:t>
                  </w:r>
                  <w:r>
                    <w:br/>
                  </w:r>
                  <w:r>
                    <w:rPr>
                      <w:rFonts w:ascii="仿宋_GB2312" w:hAnsi="仿宋_GB2312" w:cs="仿宋_GB2312" w:eastAsia="仿宋_GB2312"/>
                      <w:sz w:val="18"/>
                      <w:color w:val="000000"/>
                    </w:rPr>
                    <w:t>7.支持车牌黑白名单布防比对；</w:t>
                  </w:r>
                  <w:r>
                    <w:br/>
                  </w:r>
                  <w:r>
                    <w:rPr>
                      <w:rFonts w:ascii="仿宋_GB2312" w:hAnsi="仿宋_GB2312" w:cs="仿宋_GB2312" w:eastAsia="仿宋_GB2312"/>
                      <w:sz w:val="18"/>
                      <w:color w:val="000000"/>
                    </w:rPr>
                    <w:t>8.支持双网隔离应用，可向两个隔离网络分别上传图片和视频数据；</w:t>
                  </w:r>
                  <w:r>
                    <w:br/>
                  </w:r>
                  <w:r>
                    <w:rPr>
                      <w:rFonts w:ascii="仿宋_GB2312" w:hAnsi="仿宋_GB2312" w:cs="仿宋_GB2312" w:eastAsia="仿宋_GB2312"/>
                      <w:sz w:val="18"/>
                      <w:color w:val="000000"/>
                    </w:rPr>
                    <w:t>9.支持LED屏（默认交通诱导屏和出入口LED显示屏），音柱对接发布，发布条件和内容可自定义；</w:t>
                  </w:r>
                  <w:r>
                    <w:br/>
                  </w:r>
                  <w:r>
                    <w:rPr>
                      <w:rFonts w:ascii="仿宋_GB2312" w:hAnsi="仿宋_GB2312" w:cs="仿宋_GB2312" w:eastAsia="仿宋_GB2312"/>
                      <w:sz w:val="18"/>
                      <w:color w:val="000000"/>
                    </w:rPr>
                    <w:t>10.支持将原始图片、特写图片、合成图片、车牌抠图、关联录像、主驾驶人脸图片、副驾驶人脸图片、行人人脸图片、非机动车人脸图片上传至FTP服务器；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8"/>
                      <w:color w:val="000000"/>
                    </w:rPr>
                    <w:t>11.硬盘接口：4个SATA接口，不少于8T。</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空开、插板等</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600×600×1200、参考通用图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外场交换机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w:t>
                  </w:r>
                  <w:r>
                    <w:rPr>
                      <w:rFonts w:ascii="仿宋_GB2312" w:hAnsi="仿宋_GB2312" w:cs="仿宋_GB2312" w:eastAsia="仿宋_GB2312"/>
                      <w:sz w:val="18"/>
                      <w:color w:val="000000"/>
                    </w:rPr>
                    <w:t>≥6.5m，Q235B热镀锌，管壁厚≥6mm，L≥1.5m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1600*1800*1400、参考通用图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点位十四、勉县汉武路（金泉镇</w:t>
                  </w:r>
                  <w:r>
                    <w:rPr>
                      <w:rFonts w:ascii="仿宋_GB2312" w:hAnsi="仿宋_GB2312" w:cs="仿宋_GB2312" w:eastAsia="仿宋_GB2312"/>
                      <w:sz w:val="22"/>
                      <w:b/>
                      <w:color w:val="000000"/>
                    </w:rPr>
                    <w:t>-新铺镇）</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含通讯接口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稳压电源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浪涌与电源防雷保护器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AC220V</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终端主机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1.支持不少于12路H.265、H.264编码混合自适应接入；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5.支持多个相机抓拍数据匹配合成；</w:t>
                  </w:r>
                  <w:r>
                    <w:br/>
                  </w:r>
                  <w:r>
                    <w:rPr>
                      <w:rFonts w:ascii="仿宋_GB2312" w:hAnsi="仿宋_GB2312" w:cs="仿宋_GB2312" w:eastAsia="仿宋_GB2312"/>
                      <w:sz w:val="18"/>
                      <w:color w:val="000000"/>
                    </w:rPr>
                    <w:t>6.支持多种字符叠加、图片合成模式；</w:t>
                  </w:r>
                  <w:r>
                    <w:br/>
                  </w:r>
                  <w:r>
                    <w:rPr>
                      <w:rFonts w:ascii="仿宋_GB2312" w:hAnsi="仿宋_GB2312" w:cs="仿宋_GB2312" w:eastAsia="仿宋_GB2312"/>
                      <w:sz w:val="18"/>
                      <w:color w:val="000000"/>
                    </w:rPr>
                    <w:t>7.支持车牌黑白名单布防比对；</w:t>
                  </w:r>
                  <w:r>
                    <w:br/>
                  </w:r>
                  <w:r>
                    <w:rPr>
                      <w:rFonts w:ascii="仿宋_GB2312" w:hAnsi="仿宋_GB2312" w:cs="仿宋_GB2312" w:eastAsia="仿宋_GB2312"/>
                      <w:sz w:val="18"/>
                      <w:color w:val="000000"/>
                    </w:rPr>
                    <w:t>8.支持双网隔离应用，可向两个隔离网络分别上传图片和视频数据；</w:t>
                  </w:r>
                  <w:r>
                    <w:br/>
                  </w:r>
                  <w:r>
                    <w:rPr>
                      <w:rFonts w:ascii="仿宋_GB2312" w:hAnsi="仿宋_GB2312" w:cs="仿宋_GB2312" w:eastAsia="仿宋_GB2312"/>
                      <w:sz w:val="18"/>
                      <w:color w:val="000000"/>
                    </w:rPr>
                    <w:t>9.支持LED屏（默认交通诱导屏和出入口LED显示屏），音柱对接发布，发布条件和内容可自定义；</w:t>
                  </w:r>
                  <w:r>
                    <w:br/>
                  </w:r>
                  <w:r>
                    <w:rPr>
                      <w:rFonts w:ascii="仿宋_GB2312" w:hAnsi="仿宋_GB2312" w:cs="仿宋_GB2312" w:eastAsia="仿宋_GB2312"/>
                      <w:sz w:val="18"/>
                      <w:color w:val="000000"/>
                    </w:rPr>
                    <w:t>10.支持将原始图片、特写图片、合成图片、车牌抠图、关联录像、主驾驶人脸图片、副驾驶人脸图片、行人人脸图片、非机动车人脸图片上传至FTP服务器；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8"/>
                      <w:color w:val="000000"/>
                    </w:rPr>
                    <w:t>11.硬盘接口：4个SATA接口，不少于8T。</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空开、插板等</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600×600×1200、参考通用图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外场交换机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w:t>
                  </w:r>
                  <w:r>
                    <w:rPr>
                      <w:rFonts w:ascii="仿宋_GB2312" w:hAnsi="仿宋_GB2312" w:cs="仿宋_GB2312" w:eastAsia="仿宋_GB2312"/>
                      <w:sz w:val="18"/>
                      <w:color w:val="000000"/>
                    </w:rPr>
                    <w:t>≥6.5m，Q235B热镀锌，管壁厚≥6mm，L≥1.5m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1600*1800*1400、参考通用图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点位十五、勉县老贾路老道寺镇</w:t>
                  </w:r>
                  <w:r>
                    <w:rPr>
                      <w:rFonts w:ascii="仿宋_GB2312" w:hAnsi="仿宋_GB2312" w:cs="仿宋_GB2312" w:eastAsia="仿宋_GB2312"/>
                      <w:sz w:val="22"/>
                      <w:b/>
                      <w:color w:val="000000"/>
                    </w:rPr>
                    <w:t>-武侯镇</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高速一体化快球彩色摄像机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万像素彩色逐行扫描；传感器尺寸:设备包含不少于3个镜头，靶面尺寸均≥1/1.8英寸;分辨率:全景视频分辨率≥600万像素，细节视频分辨率分辨率≥400万像素;最低照度:彩色0.002lx，黑白0.0001lx;摄像机参数配置:曝光速度、AGC控制、白平衡方式控制等;输出图片格式:视频压缩支持H.265、H.264、M-JPEG等;接口:具有1对音频输入/输出、1个485接口，内置存储卡接口;输出:摄像机内置不少于2个GPU芯片，可输出不少于两路视频图像;球机镜头及角度调节:球机镜头≥24倍光学变倍，水平360°连续旋转，垂直转动角度-20°～90°旋转;透雾功能:摄像机具备透雾功能，可在白天、夜晚及有雾情况下可自动切换;扬声器:内置扬声器，支持远程喊话功能;红外功能:红外距离不小于250米;报警功能:具备声音报警和闪光灯报警功能;工作温度:工作温度：－30℃～＋60℃;防护等级:外壳防护等级：IP66;智能功能:支持视频结构化功能，支持机动车抓拍、机动车属性提取，支持非机动车抓拍、非机动车属性提取，支持人体抓拍、人体属性提取，支持人脸抓拍、人脸属性提取；支持停车检测；支持人员聚集；支持人车分类报警；支持全局人数统计、区域人数统计等功能。</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球机支架</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高空全景安装支架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抱杆机箱</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含通讯接口</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稳压电源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500/AC220V</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浪涌与电源防雷保护器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AC220V</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终端主机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1.支持不少于12路H.265、H.264编码混合自适应接入；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5.支持多个相机抓拍数据匹配合成；</w:t>
                  </w:r>
                  <w:r>
                    <w:br/>
                  </w:r>
                  <w:r>
                    <w:rPr>
                      <w:rFonts w:ascii="仿宋_GB2312" w:hAnsi="仿宋_GB2312" w:cs="仿宋_GB2312" w:eastAsia="仿宋_GB2312"/>
                      <w:sz w:val="18"/>
                      <w:color w:val="000000"/>
                    </w:rPr>
                    <w:t>6.支持多种字符叠加、图片合成模式；</w:t>
                  </w:r>
                  <w:r>
                    <w:br/>
                  </w:r>
                  <w:r>
                    <w:rPr>
                      <w:rFonts w:ascii="仿宋_GB2312" w:hAnsi="仿宋_GB2312" w:cs="仿宋_GB2312" w:eastAsia="仿宋_GB2312"/>
                      <w:sz w:val="18"/>
                      <w:color w:val="000000"/>
                    </w:rPr>
                    <w:t>7.支持车牌黑白名单布防比对；</w:t>
                  </w:r>
                  <w:r>
                    <w:br/>
                  </w:r>
                  <w:r>
                    <w:rPr>
                      <w:rFonts w:ascii="仿宋_GB2312" w:hAnsi="仿宋_GB2312" w:cs="仿宋_GB2312" w:eastAsia="仿宋_GB2312"/>
                      <w:sz w:val="18"/>
                      <w:color w:val="000000"/>
                    </w:rPr>
                    <w:t>8.支持双网隔离应用，可向两个隔离网络分别上传图片和视频数据；</w:t>
                  </w:r>
                  <w:r>
                    <w:br/>
                  </w:r>
                  <w:r>
                    <w:rPr>
                      <w:rFonts w:ascii="仿宋_GB2312" w:hAnsi="仿宋_GB2312" w:cs="仿宋_GB2312" w:eastAsia="仿宋_GB2312"/>
                      <w:sz w:val="18"/>
                      <w:color w:val="000000"/>
                    </w:rPr>
                    <w:t>9.支持LED屏（默认交通诱导屏和出入口LED显示屏），音柱对接发布，发布条件和内容可自定义；</w:t>
                  </w:r>
                  <w:r>
                    <w:br/>
                  </w:r>
                  <w:r>
                    <w:rPr>
                      <w:rFonts w:ascii="仿宋_GB2312" w:hAnsi="仿宋_GB2312" w:cs="仿宋_GB2312" w:eastAsia="仿宋_GB2312"/>
                      <w:sz w:val="18"/>
                      <w:color w:val="000000"/>
                    </w:rPr>
                    <w:t>10.支持将原始图片、特写图片、合成图片、车牌抠图、关联录像、主驾驶人脸图片、副驾驶人脸图片、行人人脸图片、非机动车人脸图片上传至FTP服务器；</w:t>
                  </w:r>
                  <w:r>
                    <w:br/>
                  </w:r>
                  <w:r>
                    <w:rPr>
                      <w:rFonts w:ascii="仿宋_GB2312" w:hAnsi="仿宋_GB2312" w:cs="仿宋_GB2312" w:eastAsia="仿宋_GB2312"/>
                      <w:sz w:val="18"/>
                      <w:color w:val="000000"/>
                    </w:rPr>
                    <w:t>11.硬盘接口：4个SATA接口，不少于8T。</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YJV-1KV-3*6mm²、分组分色，有标识、标号，电缆以实际发生位置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RVV3*4mm²、分组分色，有标识、标号，电缆以实际发生位置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RVV3*1.5mm²、分组分色，有标识、标号，电缆以实际发生位置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空开、插板等</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电缆接线井</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600×600×1200、参考通用图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外场交换机</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千兆工业交换机、</w:t>
                  </w:r>
                  <w:r>
                    <w:rPr>
                      <w:rFonts w:ascii="仿宋_GB2312" w:hAnsi="仿宋_GB2312" w:cs="仿宋_GB2312" w:eastAsia="仿宋_GB2312"/>
                      <w:sz w:val="18"/>
                      <w:color w:val="000000"/>
                    </w:rPr>
                    <w:t>≥5口,带环网功能，管理型，工业级</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新建立杆</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w:t>
                  </w:r>
                  <w:r>
                    <w:rPr>
                      <w:rFonts w:ascii="仿宋_GB2312" w:hAnsi="仿宋_GB2312" w:cs="仿宋_GB2312" w:eastAsia="仿宋_GB2312"/>
                      <w:sz w:val="18"/>
                      <w:color w:val="000000"/>
                    </w:rPr>
                    <w:t>≥6.5m，Q235B热镀锌，管壁厚≥6mm，L≥1.5m</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1600*1800*1400、参考通用图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232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点位十六、勉县交警指挥中心后台系统扩容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交通综合管控软件系统升级</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1、本级监控通道数：管理本级视频设备的视频监控通道总路数5000路；</w:t>
                  </w:r>
                  <w:r>
                    <w:br/>
                  </w:r>
                  <w:r>
                    <w:rPr>
                      <w:rFonts w:ascii="仿宋_GB2312" w:hAnsi="仿宋_GB2312" w:cs="仿宋_GB2312" w:eastAsia="仿宋_GB2312"/>
                      <w:sz w:val="18"/>
                      <w:color w:val="000000"/>
                    </w:rPr>
                    <w:t>2、本级车道接入数本级车道接入数：管理卡口、电警、违停球机、雷视一体机、流量车检器设备的所覆盖车道数5000路；</w:t>
                  </w:r>
                  <w:r>
                    <w:br/>
                  </w:r>
                  <w:r>
                    <w:rPr>
                      <w:rFonts w:ascii="仿宋_GB2312" w:hAnsi="仿宋_GB2312" w:cs="仿宋_GB2312" w:eastAsia="仿宋_GB2312"/>
                      <w:sz w:val="18"/>
                      <w:color w:val="000000"/>
                    </w:rPr>
                    <w:t>3、信号机接入数量：接入信号机的数量50路；</w:t>
                  </w:r>
                  <w:r>
                    <w:br/>
                  </w:r>
                  <w:r>
                    <w:rPr>
                      <w:rFonts w:ascii="仿宋_GB2312" w:hAnsi="仿宋_GB2312" w:cs="仿宋_GB2312" w:eastAsia="仿宋_GB2312"/>
                      <w:sz w:val="18"/>
                      <w:color w:val="000000"/>
                    </w:rPr>
                    <w:t>4、绿波带应用1套；</w:t>
                  </w:r>
                  <w:r>
                    <w:br/>
                  </w:r>
                  <w:r>
                    <w:rPr>
                      <w:rFonts w:ascii="仿宋_GB2312" w:hAnsi="仿宋_GB2312" w:cs="仿宋_GB2312" w:eastAsia="仿宋_GB2312"/>
                      <w:sz w:val="18"/>
                      <w:color w:val="000000"/>
                    </w:rPr>
                    <w:t>5、绿波带数量：配置和监控的绿波带条数1套；</w:t>
                  </w:r>
                  <w:r>
                    <w:br/>
                  </w:r>
                  <w:r>
                    <w:rPr>
                      <w:rFonts w:ascii="仿宋_GB2312" w:hAnsi="仿宋_GB2312" w:cs="仿宋_GB2312" w:eastAsia="仿宋_GB2312"/>
                      <w:sz w:val="18"/>
                      <w:color w:val="000000"/>
                    </w:rPr>
                    <w:t>6、视频级联通道数（作为上级） 平台作为上级，管理下级级联推送的视频监控通道总路数1000路；</w:t>
                  </w:r>
                  <w:r>
                    <w:br/>
                  </w:r>
                  <w:r>
                    <w:rPr>
                      <w:rFonts w:ascii="仿宋_GB2312" w:hAnsi="仿宋_GB2312" w:cs="仿宋_GB2312" w:eastAsia="仿宋_GB2312"/>
                      <w:sz w:val="18"/>
                      <w:color w:val="000000"/>
                    </w:rPr>
                    <w:t>7、感知数据量接入支持统计数据量≥5亿条。</w:t>
                  </w:r>
                  <w:r>
                    <w:br/>
                  </w:r>
                  <w:r>
                    <w:rPr>
                      <w:rFonts w:ascii="仿宋_GB2312" w:hAnsi="仿宋_GB2312" w:cs="仿宋_GB2312" w:eastAsia="仿宋_GB2312"/>
                      <w:sz w:val="18"/>
                      <w:color w:val="000000"/>
                    </w:rPr>
                    <w:t>包含：交通综合管控基础模块、视频监控应用、视频级联网关、视频运维应用、设备运行状态采集、视频质量检测、录像质量检测、运维告警查询与处理、运维结果报表展示、地图应用、平台接口开放服务、违法查询、违法审核、集成指挥平台对接、基础车辆应用、车辆轨迹查询</w:t>
                  </w:r>
                  <w:r>
                    <w:rPr>
                      <w:rFonts w:ascii="仿宋_GB2312" w:hAnsi="仿宋_GB2312" w:cs="仿宋_GB2312" w:eastAsia="仿宋_GB2312"/>
                      <w:sz w:val="18"/>
                      <w:color w:val="000000"/>
                    </w:rPr>
                    <w:t>、区间测速</w:t>
                  </w:r>
                  <w:r>
                    <w:rPr>
                      <w:rFonts w:ascii="仿宋_GB2312" w:hAnsi="仿宋_GB2312" w:cs="仿宋_GB2312" w:eastAsia="仿宋_GB2312"/>
                      <w:sz w:val="18"/>
                      <w:color w:val="000000"/>
                    </w:rPr>
                    <w:t>、车辆缉查布控、交通事件参数、车辆数据服务、视图数据管理模块、视图数据级联模块。具体参考设计图纸。</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平台服务器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CPU：核数≥16核，主频≥2.5GHz</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≥128G</w:t>
                  </w:r>
                  <w:r>
                    <w:br/>
                  </w:r>
                  <w:r>
                    <w:rPr>
                      <w:rFonts w:ascii="仿宋_GB2312" w:hAnsi="仿宋_GB2312" w:cs="仿宋_GB2312" w:eastAsia="仿宋_GB2312"/>
                      <w:sz w:val="18"/>
                      <w:color w:val="000000"/>
                    </w:rPr>
                    <w:t>硬盘：不少于系统盘</w:t>
                  </w:r>
                  <w:r>
                    <w:rPr>
                      <w:rFonts w:ascii="仿宋_GB2312" w:hAnsi="仿宋_GB2312" w:cs="仿宋_GB2312" w:eastAsia="仿宋_GB2312"/>
                      <w:sz w:val="18"/>
                      <w:color w:val="000000"/>
                    </w:rPr>
                    <w:t>2块480G SSD（RAID1)，缓存加速盘2块480G SSD（无RAID)，数据盘2块4T 7.2K SATA</w:t>
                  </w:r>
                  <w:r>
                    <w:br/>
                  </w:r>
                  <w:r>
                    <w:rPr>
                      <w:rFonts w:ascii="仿宋_GB2312" w:hAnsi="仿宋_GB2312" w:cs="仿宋_GB2312" w:eastAsia="仿宋_GB2312"/>
                      <w:sz w:val="18"/>
                      <w:color w:val="000000"/>
                    </w:rPr>
                    <w:t>配置阵列卡</w:t>
                  </w:r>
                  <w:r>
                    <w:br/>
                  </w:r>
                  <w:r>
                    <w:rPr>
                      <w:rFonts w:ascii="仿宋_GB2312" w:hAnsi="仿宋_GB2312" w:cs="仿宋_GB2312" w:eastAsia="仿宋_GB2312"/>
                      <w:sz w:val="18"/>
                      <w:color w:val="000000"/>
                    </w:rPr>
                    <w:t>网口：</w:t>
                  </w:r>
                  <w:r>
                    <w:rPr>
                      <w:rFonts w:ascii="仿宋_GB2312" w:hAnsi="仿宋_GB2312" w:cs="仿宋_GB2312" w:eastAsia="仿宋_GB2312"/>
                      <w:sz w:val="18"/>
                      <w:color w:val="000000"/>
                    </w:rPr>
                    <w:t>6个千兆电口</w:t>
                  </w:r>
                  <w:r>
                    <w:br/>
                  </w:r>
                  <w:r>
                    <w:rPr>
                      <w:rFonts w:ascii="仿宋_GB2312" w:hAnsi="仿宋_GB2312" w:cs="仿宋_GB2312" w:eastAsia="仿宋_GB2312"/>
                      <w:sz w:val="18"/>
                      <w:color w:val="000000"/>
                    </w:rPr>
                    <w:t>电源：配置冗余电源</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数据存储服务器</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Linux存储专用操作系统，≥1颗64位多核处理器，配置≥16GB内存，并可扩展到至少64GB，内置SSD固态硬盘，风扇支持热插拔并可冗余温控调速</w:t>
                  </w:r>
                  <w:r>
                    <w:br/>
                  </w:r>
                  <w:r>
                    <w:rPr>
                      <w:rFonts w:ascii="仿宋_GB2312" w:hAnsi="仿宋_GB2312" w:cs="仿宋_GB2312" w:eastAsia="仿宋_GB2312"/>
                      <w:sz w:val="18"/>
                      <w:color w:val="000000"/>
                    </w:rPr>
                    <w:t>支持硬盘热插拔设备在读写数据时，热插拔设备内的任意块硬盘，设备正常运行不宕机，硬盘不损坏，数据不丢失，业务不中断。</w:t>
                  </w:r>
                  <w:r>
                    <w:br/>
                  </w:r>
                  <w:r>
                    <w:rPr>
                      <w:rFonts w:ascii="仿宋_GB2312" w:hAnsi="仿宋_GB2312" w:cs="仿宋_GB2312" w:eastAsia="仿宋_GB2312"/>
                      <w:sz w:val="18"/>
                      <w:color w:val="000000"/>
                    </w:rPr>
                    <w:t>系统支持不少于</w:t>
                  </w:r>
                  <w:r>
                    <w:rPr>
                      <w:rFonts w:ascii="仿宋_GB2312" w:hAnsi="仿宋_GB2312" w:cs="仿宋_GB2312" w:eastAsia="仿宋_GB2312"/>
                      <w:sz w:val="18"/>
                      <w:color w:val="000000"/>
                    </w:rPr>
                    <w:t>48盘位；含48块硬盘、单块容量8TB，3.5英寸，SATA3.0接口，7200RPM</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ONVIF、GB/T 28181、RTSP等标准协议</w:t>
                  </w:r>
                  <w:r>
                    <w:br/>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VRAID、RAID0、1、5、6、10、50等多种RAID模式</w:t>
                  </w:r>
                  <w:r>
                    <w:br/>
                  </w:r>
                  <w:r>
                    <w:rPr>
                      <w:rFonts w:ascii="仿宋_GB2312" w:hAnsi="仿宋_GB2312" w:cs="仿宋_GB2312" w:eastAsia="仿宋_GB2312"/>
                      <w:sz w:val="18"/>
                      <w:color w:val="000000"/>
                    </w:rPr>
                    <w:t>支持一键配置（</w:t>
                  </w:r>
                  <w:r>
                    <w:rPr>
                      <w:rFonts w:ascii="仿宋_GB2312" w:hAnsi="仿宋_GB2312" w:cs="仿宋_GB2312" w:eastAsia="仿宋_GB2312"/>
                      <w:sz w:val="18"/>
                      <w:color w:val="000000"/>
                    </w:rPr>
                    <w:t>VRAID模式），可快速部署阵列和存储池</w:t>
                  </w:r>
                  <w:r>
                    <w:br/>
                  </w:r>
                  <w:r>
                    <w:rPr>
                      <w:rFonts w:ascii="仿宋_GB2312" w:hAnsi="仿宋_GB2312" w:cs="仿宋_GB2312" w:eastAsia="仿宋_GB2312"/>
                      <w:sz w:val="18"/>
                      <w:color w:val="000000"/>
                    </w:rPr>
                    <w:t>支持局部重构，原盘或其克隆盘拔出设备后再插回，未被覆盖数据可快速恢复</w:t>
                  </w:r>
                  <w:r>
                    <w:br/>
                  </w:r>
                  <w:r>
                    <w:rPr>
                      <w:rFonts w:ascii="仿宋_GB2312" w:hAnsi="仿宋_GB2312" w:cs="仿宋_GB2312" w:eastAsia="仿宋_GB2312"/>
                      <w:sz w:val="18"/>
                      <w:color w:val="000000"/>
                    </w:rPr>
                    <w:t>支持视频检索功能，按照监控点编号、录像类型、时间组合等条件查询</w:t>
                  </w:r>
                  <w:r>
                    <w:br/>
                  </w:r>
                  <w:r>
                    <w:rPr>
                      <w:rFonts w:ascii="仿宋_GB2312" w:hAnsi="仿宋_GB2312" w:cs="仿宋_GB2312" w:eastAsia="仿宋_GB2312"/>
                      <w:sz w:val="18"/>
                      <w:color w:val="000000"/>
                    </w:rPr>
                    <w:t>支持视频回放功能：正序回放、定位回放、倍速回放等功能</w:t>
                  </w:r>
                  <w:r>
                    <w:br/>
                  </w:r>
                  <w:r>
                    <w:rPr>
                      <w:rFonts w:ascii="仿宋_GB2312" w:hAnsi="仿宋_GB2312" w:cs="仿宋_GB2312" w:eastAsia="仿宋_GB2312"/>
                      <w:sz w:val="18"/>
                      <w:color w:val="000000"/>
                    </w:rPr>
                    <w:t>支持按需取流功能，未处于录像计划时间内的通道不占用网络带宽</w:t>
                  </w:r>
                  <w:r>
                    <w:br/>
                  </w:r>
                  <w:r>
                    <w:rPr>
                      <w:rFonts w:ascii="仿宋_GB2312" w:hAnsi="仿宋_GB2312" w:cs="仿宋_GB2312" w:eastAsia="仿宋_GB2312"/>
                      <w:sz w:val="18"/>
                      <w:color w:val="000000"/>
                    </w:rPr>
                    <w:t>支持运维总览展示，可快速定位设备异常情况</w:t>
                  </w:r>
                  <w:r>
                    <w:br/>
                  </w:r>
                  <w:r>
                    <w:rPr>
                      <w:rFonts w:ascii="仿宋_GB2312" w:hAnsi="仿宋_GB2312" w:cs="仿宋_GB2312" w:eastAsia="仿宋_GB2312"/>
                      <w:sz w:val="18"/>
                      <w:color w:val="000000"/>
                    </w:rPr>
                    <w:t>设备内置大模型算法引擎，支持对目标图像和自然语言的多模态大模型建模，建立目标图像和自然语言的对应关系，目标包括人、车、非机动车及其附属物品</w:t>
                  </w:r>
                  <w:r>
                    <w:br/>
                  </w:r>
                  <w:r>
                    <w:rPr>
                      <w:rFonts w:ascii="仿宋_GB2312" w:hAnsi="仿宋_GB2312" w:cs="仿宋_GB2312" w:eastAsia="仿宋_GB2312"/>
                      <w:sz w:val="18"/>
                      <w:color w:val="000000"/>
                    </w:rPr>
                    <w:t>支持接入智能相机、结构化相机、抓拍机，对图片中的目标进行多模态大模型建模，目标图片大模型建模性能</w:t>
                  </w:r>
                  <w:r>
                    <w:rPr>
                      <w:rFonts w:ascii="仿宋_GB2312" w:hAnsi="仿宋_GB2312" w:cs="仿宋_GB2312" w:eastAsia="仿宋_GB2312"/>
                      <w:sz w:val="18"/>
                      <w:color w:val="000000"/>
                    </w:rPr>
                    <w:t>20张/s.</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UPS不间断电源</w:t>
                  </w:r>
                </w:p>
              </w:tc>
              <w:tc>
                <w:tcPr>
                  <w:tcW w:type="dxa" w:w="1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需配置不少于</w:t>
                  </w:r>
                  <w:r>
                    <w:rPr>
                      <w:rFonts w:ascii="仿宋_GB2312" w:hAnsi="仿宋_GB2312" w:cs="仿宋_GB2312" w:eastAsia="仿宋_GB2312"/>
                      <w:sz w:val="18"/>
                      <w:color w:val="000000"/>
                    </w:rPr>
                    <w:t>64节UPS专用阀控式铅酸型蓄电池，单块电池规格应不小于12V-200Ah，含UPS主机、承重支架、电池柜及安装辅材，电源线缆材质及规格必须满足使用需求，由机房至箱变或接电处电源线直接取电，中间不允许有接头。含拆除搬运旧设备服务，系统整体质保5年。</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(以上</w:t>
                  </w:r>
                  <w:r>
                    <w:rPr>
                      <w:rFonts w:ascii="仿宋_GB2312" w:hAnsi="仿宋_GB2312" w:cs="仿宋_GB2312" w:eastAsia="仿宋_GB2312"/>
                      <w:sz w:val="22"/>
                      <w:color w:val="000000"/>
                    </w:rPr>
                    <w:t>16</w:t>
                  </w:r>
                  <w:r>
                    <w:rPr>
                      <w:rFonts w:ascii="仿宋_GB2312" w:hAnsi="仿宋_GB2312" w:cs="仿宋_GB2312" w:eastAsia="仿宋_GB2312"/>
                      <w:sz w:val="22"/>
                      <w:b/>
                      <w:color w:val="000000"/>
                    </w:rPr>
                    <w:t>处点位）</w:t>
                  </w:r>
                  <w:r>
                    <w:rPr>
                      <w:rFonts w:ascii="仿宋_GB2312" w:hAnsi="仿宋_GB2312" w:cs="仿宋_GB2312" w:eastAsia="仿宋_GB2312"/>
                      <w:sz w:val="22"/>
                      <w:b/>
                      <w:color w:val="000000"/>
                    </w:rPr>
                    <w:t>总</w:t>
                  </w:r>
                  <w:r>
                    <w:rPr>
                      <w:rFonts w:ascii="仿宋_GB2312" w:hAnsi="仿宋_GB2312" w:cs="仿宋_GB2312" w:eastAsia="仿宋_GB2312"/>
                      <w:sz w:val="22"/>
                      <w:b/>
                      <w:color w:val="000000"/>
                    </w:rPr>
                    <w:t>计</w:t>
                  </w:r>
                </w:p>
              </w:tc>
            </w:tr>
          </w:tbl>
          <w:p>
            <w:pPr>
              <w:pStyle w:val="null3"/>
              <w:jc w:val="both"/>
            </w:pPr>
            <w:r>
              <w:rPr>
                <w:rFonts w:ascii="仿宋_GB2312" w:hAnsi="仿宋_GB2312" w:cs="仿宋_GB2312" w:eastAsia="仿宋_GB2312"/>
                <w:sz w:val="20"/>
              </w:rPr>
              <w:t>注：</w:t>
            </w:r>
          </w:p>
          <w:p>
            <w:pPr>
              <w:pStyle w:val="null3"/>
              <w:jc w:val="both"/>
            </w:pPr>
            <w:r>
              <w:rPr>
                <w:rFonts w:ascii="仿宋_GB2312" w:hAnsi="仿宋_GB2312" w:cs="仿宋_GB2312" w:eastAsia="仿宋_GB2312"/>
                <w:sz w:val="20"/>
              </w:rPr>
              <w:t>1.以“●”标注的为本项目核心产品；</w:t>
            </w:r>
          </w:p>
          <w:p>
            <w:pPr>
              <w:pStyle w:val="null3"/>
              <w:jc w:val="both"/>
            </w:pPr>
            <w:r>
              <w:rPr>
                <w:rFonts w:ascii="仿宋_GB2312" w:hAnsi="仿宋_GB2312" w:cs="仿宋_GB2312" w:eastAsia="仿宋_GB2312"/>
                <w:sz w:val="20"/>
              </w:rPr>
              <w:t>2.以“</w:t>
            </w:r>
            <w:r>
              <w:rPr>
                <w:rFonts w:ascii="仿宋_GB2312" w:hAnsi="仿宋_GB2312" w:cs="仿宋_GB2312" w:eastAsia="仿宋_GB2312"/>
                <w:sz w:val="20"/>
              </w:rPr>
              <w:t>✱</w:t>
            </w:r>
            <w:r>
              <w:rPr>
                <w:rFonts w:ascii="仿宋_GB2312" w:hAnsi="仿宋_GB2312" w:cs="仿宋_GB2312" w:eastAsia="仿宋_GB2312"/>
                <w:sz w:val="20"/>
              </w:rPr>
              <w:t>”标注的为重要参数，需提供有效证明材料与之对应，证明材料应为检测报告或宣传彩页或产品说明书等。</w:t>
            </w:r>
          </w:p>
          <w:p>
            <w:pPr>
              <w:pStyle w:val="null3"/>
              <w:jc w:val="both"/>
            </w:pPr>
            <w:r>
              <w:rPr>
                <w:rFonts w:ascii="仿宋_GB2312" w:hAnsi="仿宋_GB2312" w:cs="仿宋_GB2312" w:eastAsia="仿宋_GB2312"/>
                <w:sz w:val="20"/>
                <w:color w:val="000000"/>
              </w:rPr>
              <w:t>3.本项目采购清单按点位顺序排列，不同点位的相同产品投标时需响应一致。</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二、设备要求：</w:t>
            </w:r>
          </w:p>
          <w:p>
            <w:pPr>
              <w:pStyle w:val="null3"/>
              <w:jc w:val="both"/>
            </w:pPr>
            <w:r>
              <w:rPr>
                <w:rFonts w:ascii="仿宋_GB2312" w:hAnsi="仿宋_GB2312" w:cs="仿宋_GB2312" w:eastAsia="仿宋_GB2312"/>
                <w:sz w:val="20"/>
              </w:rPr>
              <w:t>1.信号灯系统及设备：智能交通信号控制机、信号灯、倒计时器必须符合公安部的要求，必须出具公安部交通安全产品质量监督检测中心在有效期内的检测报告并加盖投标人公章。</w:t>
            </w:r>
          </w:p>
          <w:p>
            <w:pPr>
              <w:pStyle w:val="null3"/>
              <w:jc w:val="both"/>
            </w:pPr>
            <w:r>
              <w:rPr>
                <w:rFonts w:ascii="仿宋_GB2312" w:hAnsi="仿宋_GB2312" w:cs="仿宋_GB2312" w:eastAsia="仿宋_GB2312"/>
                <w:sz w:val="20"/>
              </w:rPr>
              <w:t>2.电子警察系统及设备：控制主机、电警高清抓拍相机、卡口高清抓拍相机、高速一体化快球彩色摄像机、卡口多合一补光灯必须符合公安部的要求，必须出具系统及设备公安部交通安全产品质量监督检测中心在有效期内的检测报告并加盖投标人公章。</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本次项目采购的设备需无缝接入交警大队现有数据平台</w:t>
            </w:r>
            <w:r>
              <w:rPr>
                <w:rFonts w:ascii="仿宋_GB2312" w:hAnsi="仿宋_GB2312" w:cs="仿宋_GB2312" w:eastAsia="仿宋_GB2312"/>
                <w:sz w:val="20"/>
              </w:rPr>
              <w:t>，</w:t>
            </w:r>
            <w:r>
              <w:rPr>
                <w:rFonts w:ascii="仿宋_GB2312" w:hAnsi="仿宋_GB2312" w:cs="仿宋_GB2312" w:eastAsia="仿宋_GB2312"/>
                <w:sz w:val="20"/>
              </w:rPr>
              <w:t>投标人须充分考虑借用交警大队现有数据管理平台进行接入的可行性、兼容性。</w:t>
            </w:r>
          </w:p>
          <w:p>
            <w:pPr>
              <w:pStyle w:val="null3"/>
              <w:jc w:val="both"/>
            </w:pPr>
            <w:r>
              <w:rPr>
                <w:rFonts w:ascii="仿宋_GB2312" w:hAnsi="仿宋_GB2312" w:cs="仿宋_GB2312" w:eastAsia="仿宋_GB2312"/>
                <w:sz w:val="20"/>
              </w:rPr>
              <w:t>2.采购清单中所列管道工程、检查井、线缆、标线、辅材和土建如有缺漏项或工程量与实际不符，需由中标人自行承担相关费用，确保项目正常运转满足使用单位实际需求，采购单位不再追加承担任何费用，投标人可自行前往现场进行勘查，认真报价。。</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项目中涉及的管道、土建开挖及主电源接入等事宜，由中标人自行与市政、路政等政府管理部门协调，所需费用由中标人自行承担。</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在投标文件中提供对杆件安装及终身使用安全负责的书面承诺，如在安装和后期使用过程中出现非人为或非人力不可抗拒因素而造成的一切不安全事故均由中标人全权负责。</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标的名称：警示安防系统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 </w:t>
            </w:r>
          </w:p>
          <w:tbl>
            <w:tblPr>
              <w:tblBorders>
                <w:top w:val="none" w:color="000000" w:sz="4"/>
                <w:left w:val="none" w:color="000000" w:sz="4"/>
                <w:bottom w:val="none" w:color="000000" w:sz="4"/>
                <w:right w:val="none" w:color="000000" w:sz="4"/>
                <w:insideH w:val="none"/>
                <w:insideV w:val="none"/>
              </w:tblBorders>
            </w:tblPr>
            <w:tblGrid>
              <w:gridCol w:w="90"/>
              <w:gridCol w:w="324"/>
              <w:gridCol w:w="1942"/>
              <w:gridCol w:w="96"/>
              <w:gridCol w:w="101"/>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采购包</w:t>
                  </w:r>
                  <w:r>
                    <w:rPr>
                      <w:rFonts w:ascii="仿宋_GB2312" w:hAnsi="仿宋_GB2312" w:cs="仿宋_GB2312" w:eastAsia="仿宋_GB2312"/>
                      <w:sz w:val="32"/>
                      <w:b/>
                      <w:color w:val="000000"/>
                    </w:rPr>
                    <w:t>2</w:t>
                  </w:r>
                  <w:r>
                    <w:rPr>
                      <w:rFonts w:ascii="仿宋_GB2312" w:hAnsi="仿宋_GB2312" w:cs="仿宋_GB2312" w:eastAsia="仿宋_GB2312"/>
                      <w:sz w:val="32"/>
                      <w:b/>
                      <w:color w:val="000000"/>
                    </w:rPr>
                    <w:t>----道路测速卡口及监控设备</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85"/>
                    <w:jc w:val="center"/>
                  </w:pPr>
                  <w:r>
                    <w:rPr>
                      <w:rFonts w:ascii="仿宋_GB2312" w:hAnsi="仿宋_GB2312" w:cs="仿宋_GB2312" w:eastAsia="仿宋_GB2312"/>
                      <w:sz w:val="28"/>
                      <w:b/>
                      <w:color w:val="000000"/>
                    </w:rPr>
                    <w:t>分类一、区间测速系统</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点位一、勉县</w:t>
                  </w:r>
                  <w:r>
                    <w:rPr>
                      <w:rFonts w:ascii="仿宋_GB2312" w:hAnsi="仿宋_GB2312" w:cs="仿宋_GB2312" w:eastAsia="仿宋_GB2312"/>
                      <w:sz w:val="20"/>
                      <w:b/>
                      <w:color w:val="000000"/>
                    </w:rPr>
                    <w:t>G108（K1691+800~K1692+550）长寨村（区间测速卡口）</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●卡口高清抓拍单元</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b/>
                      <w:color w:val="000000"/>
                      <w:u w:val="single"/>
                    </w:rPr>
                    <w:t>分辨率：</w:t>
                  </w:r>
                  <w:r>
                    <w:rPr>
                      <w:rFonts w:ascii="仿宋_GB2312" w:hAnsi="仿宋_GB2312" w:cs="仿宋_GB2312" w:eastAsia="仿宋_GB2312"/>
                      <w:sz w:val="18"/>
                      <w:b/>
                      <w:color w:val="000000"/>
                      <w:u w:val="single"/>
                    </w:rPr>
                    <w:t>≥500万像素</w:t>
                  </w:r>
                  <w:r>
                    <w:rPr>
                      <w:rFonts w:ascii="仿宋_GB2312" w:hAnsi="仿宋_GB2312" w:cs="仿宋_GB2312" w:eastAsia="仿宋_GB2312"/>
                      <w:sz w:val="18"/>
                      <w:color w:val="000000"/>
                    </w:rPr>
                    <w:t>；镜头</w:t>
                  </w:r>
                  <w:r>
                    <w:rPr>
                      <w:rFonts w:ascii="仿宋_GB2312" w:hAnsi="仿宋_GB2312" w:cs="仿宋_GB2312" w:eastAsia="仿宋_GB2312"/>
                      <w:sz w:val="18"/>
                      <w:color w:val="000000"/>
                    </w:rPr>
                    <w:t>≥25mm;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测速雷达</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24GHz雷达测速仪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1.测速范围：10km/h-250km/h;</w:t>
                  </w:r>
                  <w:r>
                    <w:br/>
                  </w:r>
                  <w:r>
                    <w:rPr>
                      <w:rFonts w:ascii="仿宋_GB2312" w:hAnsi="仿宋_GB2312" w:cs="仿宋_GB2312" w:eastAsia="仿宋_GB2312"/>
                      <w:sz w:val="18"/>
                      <w:color w:val="000000"/>
                    </w:rPr>
                    <w:t>2.测速误差：-4km/h-0km/h;</w:t>
                  </w:r>
                  <w:r>
                    <w:br/>
                  </w:r>
                  <w:r>
                    <w:rPr>
                      <w:rFonts w:ascii="仿宋_GB2312" w:hAnsi="仿宋_GB2312" w:cs="仿宋_GB2312" w:eastAsia="仿宋_GB2312"/>
                      <w:sz w:val="18"/>
                      <w:color w:val="000000"/>
                    </w:rPr>
                    <w:t>3.WIFI升级及参数配置，可通过WIFI连接进行升级，升级后功能正常，可进行雷达触发位置设置和雷达灵敏度进行配置;</w:t>
                  </w:r>
                  <w:r>
                    <w:br/>
                  </w:r>
                  <w:r>
                    <w:rPr>
                      <w:rFonts w:ascii="仿宋_GB2312" w:hAnsi="仿宋_GB2312" w:cs="仿宋_GB2312" w:eastAsia="仿宋_GB2312"/>
                      <w:sz w:val="18"/>
                      <w:color w:val="000000"/>
                    </w:rPr>
                    <w:t>4.输入电压为9V-24V范围内测速雷达能正常工作;</w:t>
                  </w:r>
                  <w:r>
                    <w:br/>
                  </w:r>
                  <w:r>
                    <w:rPr>
                      <w:rFonts w:ascii="仿宋_GB2312" w:hAnsi="仿宋_GB2312" w:cs="仿宋_GB2312" w:eastAsia="仿宋_GB2312"/>
                      <w:sz w:val="18"/>
                      <w:color w:val="000000"/>
                    </w:rPr>
                    <w:t>5.雷达测速单元功耗应不大于2W;</w:t>
                  </w:r>
                  <w:r>
                    <w:br/>
                  </w:r>
                  <w:r>
                    <w:rPr>
                      <w:rFonts w:ascii="仿宋_GB2312" w:hAnsi="仿宋_GB2312" w:cs="仿宋_GB2312" w:eastAsia="仿宋_GB2312"/>
                      <w:sz w:val="18"/>
                      <w:color w:val="000000"/>
                    </w:rPr>
                    <w:t>6.防护等级IP66.</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多功能一体型，</w:t>
                  </w: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H=6000mm L=8000mm，参考通用图。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w:t>
                  </w:r>
                  <w:r>
                    <w:br/>
                  </w:r>
                  <w:r>
                    <w:rPr>
                      <w:rFonts w:ascii="仿宋_GB2312" w:hAnsi="仿宋_GB2312" w:cs="仿宋_GB2312" w:eastAsia="仿宋_GB2312"/>
                      <w:sz w:val="18"/>
                      <w:b/>
                      <w:color w:val="000000"/>
                      <w:u w:val="single"/>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w:t>
                  </w:r>
                  <w:r>
                    <w:rPr>
                      <w:rFonts w:ascii="仿宋_GB2312" w:hAnsi="仿宋_GB2312" w:cs="仿宋_GB2312" w:eastAsia="仿宋_GB2312"/>
                      <w:sz w:val="18"/>
                      <w:b/>
                      <w:color w:val="000000"/>
                      <w:u w:val="single"/>
                    </w:rPr>
                    <w:t>不少于</w:t>
                  </w:r>
                  <w:r>
                    <w:rPr>
                      <w:rFonts w:ascii="仿宋_GB2312" w:hAnsi="仿宋_GB2312" w:cs="仿宋_GB2312" w:eastAsia="仿宋_GB2312"/>
                      <w:sz w:val="18"/>
                      <w:b/>
                      <w:color w:val="000000"/>
                      <w:u w:val="single"/>
                    </w:rPr>
                    <w:t>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卡口测速系统控制机柜</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内配风扇、防雷模块、配电模块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卡口测速统控制机箱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抱杆机箱</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FC二进八出、≥10口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500/AC220V，磁饱和型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∅90×5.4 PE100管</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RVVP 2*1.0mm²、分组分色，有标识、标号，电缆以实际发生量为准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GYTY53-4</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HSYV5e、户外型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参考设计说明及通用图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区间测速起点前</w:t>
                  </w:r>
                  <w:r>
                    <w:rPr>
                      <w:rFonts w:ascii="仿宋_GB2312" w:hAnsi="仿宋_GB2312" w:cs="仿宋_GB2312" w:eastAsia="仿宋_GB2312"/>
                      <w:sz w:val="18"/>
                      <w:color w:val="000000"/>
                    </w:rPr>
                    <w:t>200m设立区间测速提示牌，包括区间测速预告标志和限速标志，区间长度和限速值以实际为准。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区间测速起点提示牌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区间测速终点提示牌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点位二、勉县</w:t>
                  </w:r>
                  <w:r>
                    <w:rPr>
                      <w:rFonts w:ascii="仿宋_GB2312" w:hAnsi="仿宋_GB2312" w:cs="仿宋_GB2312" w:eastAsia="仿宋_GB2312"/>
                      <w:sz w:val="20"/>
                      <w:b/>
                      <w:color w:val="000000"/>
                    </w:rPr>
                    <w:t>G108（K1695+000~K1696+600）吴寨村（区间测速卡口）</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卡口高清抓拍单元</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1.分辨率：≥500万像素；镜头≥25mm;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测速雷达</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24GHz雷达测速仪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1.测速范围：10km/h-250km/h;</w:t>
                  </w:r>
                  <w:r>
                    <w:br/>
                  </w:r>
                  <w:r>
                    <w:rPr>
                      <w:rFonts w:ascii="仿宋_GB2312" w:hAnsi="仿宋_GB2312" w:cs="仿宋_GB2312" w:eastAsia="仿宋_GB2312"/>
                      <w:sz w:val="18"/>
                      <w:color w:val="000000"/>
                    </w:rPr>
                    <w:t>2.测速误差：-4km/h-0km/h;</w:t>
                  </w:r>
                  <w:r>
                    <w:br/>
                  </w:r>
                  <w:r>
                    <w:rPr>
                      <w:rFonts w:ascii="仿宋_GB2312" w:hAnsi="仿宋_GB2312" w:cs="仿宋_GB2312" w:eastAsia="仿宋_GB2312"/>
                      <w:sz w:val="18"/>
                      <w:color w:val="000000"/>
                    </w:rPr>
                    <w:t>3.WIFI升级及参数配置，可通过WIFI连接进行升级，升级后功能正常，可进行雷达触发位置设置和雷达灵敏度进行配置;</w:t>
                  </w:r>
                  <w:r>
                    <w:br/>
                  </w:r>
                  <w:r>
                    <w:rPr>
                      <w:rFonts w:ascii="仿宋_GB2312" w:hAnsi="仿宋_GB2312" w:cs="仿宋_GB2312" w:eastAsia="仿宋_GB2312"/>
                      <w:sz w:val="18"/>
                      <w:color w:val="000000"/>
                    </w:rPr>
                    <w:t>4.输入电压为9V-24V范围内测速雷达能正常工作;</w:t>
                  </w:r>
                  <w:r>
                    <w:br/>
                  </w:r>
                  <w:r>
                    <w:rPr>
                      <w:rFonts w:ascii="仿宋_GB2312" w:hAnsi="仿宋_GB2312" w:cs="仿宋_GB2312" w:eastAsia="仿宋_GB2312"/>
                      <w:sz w:val="18"/>
                      <w:color w:val="000000"/>
                    </w:rPr>
                    <w:t>5.雷达测速单元功耗应不大于2W;</w:t>
                  </w:r>
                  <w:r>
                    <w:br/>
                  </w:r>
                  <w:r>
                    <w:rPr>
                      <w:rFonts w:ascii="仿宋_GB2312" w:hAnsi="仿宋_GB2312" w:cs="仿宋_GB2312" w:eastAsia="仿宋_GB2312"/>
                      <w:sz w:val="18"/>
                      <w:color w:val="000000"/>
                    </w:rPr>
                    <w:t>6.防护等级IP66.</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多功能一体型，</w:t>
                  </w: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H=6000mm L=8000mm，参考通用图。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w:t>
                  </w:r>
                  <w:r>
                    <w:br/>
                  </w:r>
                  <w:r>
                    <w:rPr>
                      <w:rFonts w:ascii="仿宋_GB2312" w:hAnsi="仿宋_GB2312" w:cs="仿宋_GB2312" w:eastAsia="仿宋_GB2312"/>
                      <w:sz w:val="18"/>
                      <w:color w:val="000000"/>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10.硬盘接口：不少于4个SATA接口，不少于8T.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卡口测速系统控制机柜</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内配风扇、防雷模块、配电模块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卡口测速统控制机箱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抱杆机箱</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FC二进八出、≥10口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500/AC220V，磁饱和型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∅90×5.4 PE100管</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RVVP 2*1.0mm²、分组分色，有标识、标号，电缆以实际发生量为准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GYTY53-4</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HSYV5e、户外型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参考设计说明及通用图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区间测速起点前</w:t>
                  </w:r>
                  <w:r>
                    <w:rPr>
                      <w:rFonts w:ascii="仿宋_GB2312" w:hAnsi="仿宋_GB2312" w:cs="仿宋_GB2312" w:eastAsia="仿宋_GB2312"/>
                      <w:sz w:val="18"/>
                      <w:color w:val="000000"/>
                    </w:rPr>
                    <w:t>200m设立区间测速提示牌，包括区间测速预告标志和限速标志，区间长度和限速值以实际为准。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区间测速起点提示牌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区间测速终点提示牌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点位三、勉县</w:t>
                  </w:r>
                  <w:r>
                    <w:rPr>
                      <w:rFonts w:ascii="仿宋_GB2312" w:hAnsi="仿宋_GB2312" w:cs="仿宋_GB2312" w:eastAsia="仿宋_GB2312"/>
                      <w:sz w:val="20"/>
                      <w:b/>
                      <w:color w:val="000000"/>
                    </w:rPr>
                    <w:t>G345（K2084+400~K2086+000）莲水社区（区间测速卡口）</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卡口高清抓拍单元</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1.分辨率：≥500万像素；镜头≥25mm;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测速雷达</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24GHz雷达测速仪</w:t>
                  </w:r>
                  <w:r>
                    <w:br/>
                  </w:r>
                  <w:r>
                    <w:rPr>
                      <w:rFonts w:ascii="仿宋_GB2312" w:hAnsi="仿宋_GB2312" w:cs="仿宋_GB2312" w:eastAsia="仿宋_GB2312"/>
                      <w:sz w:val="18"/>
                      <w:color w:val="000000"/>
                    </w:rPr>
                    <w:t>1.测速范围：10km/h-250km/h;</w:t>
                  </w:r>
                  <w:r>
                    <w:br/>
                  </w:r>
                  <w:r>
                    <w:rPr>
                      <w:rFonts w:ascii="仿宋_GB2312" w:hAnsi="仿宋_GB2312" w:cs="仿宋_GB2312" w:eastAsia="仿宋_GB2312"/>
                      <w:sz w:val="18"/>
                      <w:color w:val="000000"/>
                    </w:rPr>
                    <w:t>2.测速误差：-4km/h-0km/h;</w:t>
                  </w:r>
                  <w:r>
                    <w:br/>
                  </w:r>
                  <w:r>
                    <w:rPr>
                      <w:rFonts w:ascii="仿宋_GB2312" w:hAnsi="仿宋_GB2312" w:cs="仿宋_GB2312" w:eastAsia="仿宋_GB2312"/>
                      <w:sz w:val="18"/>
                      <w:color w:val="000000"/>
                    </w:rPr>
                    <w:t>3.WIFI升级及参数配置，可通过WIFI连接进行升级，升级后功能正常，可进行雷达触发位置设置和雷达灵敏度进行配置;</w:t>
                  </w:r>
                  <w:r>
                    <w:br/>
                  </w:r>
                  <w:r>
                    <w:rPr>
                      <w:rFonts w:ascii="仿宋_GB2312" w:hAnsi="仿宋_GB2312" w:cs="仿宋_GB2312" w:eastAsia="仿宋_GB2312"/>
                      <w:sz w:val="18"/>
                      <w:color w:val="000000"/>
                    </w:rPr>
                    <w:t>4.输入电压为9V-24V范围内测速雷达能正常工作;</w:t>
                  </w:r>
                  <w:r>
                    <w:br/>
                  </w:r>
                  <w:r>
                    <w:rPr>
                      <w:rFonts w:ascii="仿宋_GB2312" w:hAnsi="仿宋_GB2312" w:cs="仿宋_GB2312" w:eastAsia="仿宋_GB2312"/>
                      <w:sz w:val="18"/>
                      <w:color w:val="000000"/>
                    </w:rPr>
                    <w:t>5.雷达测速单元功耗应不大于2W;</w:t>
                  </w:r>
                  <w:r>
                    <w:br/>
                  </w:r>
                  <w:r>
                    <w:rPr>
                      <w:rFonts w:ascii="仿宋_GB2312" w:hAnsi="仿宋_GB2312" w:cs="仿宋_GB2312" w:eastAsia="仿宋_GB2312"/>
                      <w:sz w:val="18"/>
                      <w:color w:val="000000"/>
                    </w:rPr>
                    <w:t>6.防护等级IP66.</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多功能一体型，</w:t>
                  </w: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H=6000mm L=8000mm，参考通用图。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w:t>
                  </w:r>
                  <w:r>
                    <w:br/>
                  </w:r>
                  <w:r>
                    <w:rPr>
                      <w:rFonts w:ascii="仿宋_GB2312" w:hAnsi="仿宋_GB2312" w:cs="仿宋_GB2312" w:eastAsia="仿宋_GB2312"/>
                      <w:sz w:val="18"/>
                      <w:color w:val="000000"/>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10.硬盘接口：不少于4个SATA接口，不少于8T.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卡口测速系统控制机柜</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内配风扇、防雷模块、配电模块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卡口测速统控制机箱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抱杆机箱</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FC二进八出、≥10口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500/AC220V，磁饱和型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∅90×5.4 PE100管</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RVVP 2*1.0mm²、分组分色，有标识、标号，电缆以实际发生量为准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GYTY53-4</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HSYV5e、户外型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参考设计说明及通用图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区间测速起点前</w:t>
                  </w:r>
                  <w:r>
                    <w:rPr>
                      <w:rFonts w:ascii="仿宋_GB2312" w:hAnsi="仿宋_GB2312" w:cs="仿宋_GB2312" w:eastAsia="仿宋_GB2312"/>
                      <w:sz w:val="18"/>
                      <w:color w:val="000000"/>
                    </w:rPr>
                    <w:t>200m设立区间测速提示牌，包括区间测速预告标志和限速标志，区间长度和限速值以实际为准。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区间测速起点提示牌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区间测速终点提示牌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点位四、勉县</w:t>
                  </w:r>
                  <w:r>
                    <w:rPr>
                      <w:rFonts w:ascii="仿宋_GB2312" w:hAnsi="仿宋_GB2312" w:cs="仿宋_GB2312" w:eastAsia="仿宋_GB2312"/>
                      <w:sz w:val="20"/>
                      <w:b/>
                      <w:color w:val="000000"/>
                    </w:rPr>
                    <w:t>G345（K2100+000~K2104+000）茶店镇茶店社区（区间测速卡口）</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卡口高清抓拍单元</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1.分辨率：≥500万像素；镜头≥25mm;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测速雷达</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24GHz雷达测速仪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1.测速范围：10km/h-250km/h;</w:t>
                  </w:r>
                  <w:r>
                    <w:br/>
                  </w:r>
                  <w:r>
                    <w:rPr>
                      <w:rFonts w:ascii="仿宋_GB2312" w:hAnsi="仿宋_GB2312" w:cs="仿宋_GB2312" w:eastAsia="仿宋_GB2312"/>
                      <w:sz w:val="18"/>
                      <w:color w:val="000000"/>
                    </w:rPr>
                    <w:t>2.测速误差：-4km/h-0km/h;</w:t>
                  </w:r>
                  <w:r>
                    <w:br/>
                  </w:r>
                  <w:r>
                    <w:rPr>
                      <w:rFonts w:ascii="仿宋_GB2312" w:hAnsi="仿宋_GB2312" w:cs="仿宋_GB2312" w:eastAsia="仿宋_GB2312"/>
                      <w:sz w:val="18"/>
                      <w:color w:val="000000"/>
                    </w:rPr>
                    <w:t>3.WIFI升级及参数配置，可通过WIFI连接进行升级，升级后功能正常，可进行雷达触发位置设置和雷达灵敏度进行配置;</w:t>
                  </w:r>
                  <w:r>
                    <w:br/>
                  </w:r>
                  <w:r>
                    <w:rPr>
                      <w:rFonts w:ascii="仿宋_GB2312" w:hAnsi="仿宋_GB2312" w:cs="仿宋_GB2312" w:eastAsia="仿宋_GB2312"/>
                      <w:sz w:val="18"/>
                      <w:color w:val="000000"/>
                    </w:rPr>
                    <w:t>4.输入电压为9V-24V范围内测速雷达能正常工作;</w:t>
                  </w:r>
                  <w:r>
                    <w:br/>
                  </w:r>
                  <w:r>
                    <w:rPr>
                      <w:rFonts w:ascii="仿宋_GB2312" w:hAnsi="仿宋_GB2312" w:cs="仿宋_GB2312" w:eastAsia="仿宋_GB2312"/>
                      <w:sz w:val="18"/>
                      <w:color w:val="000000"/>
                    </w:rPr>
                    <w:t>5.雷达测速单元功耗应不大于2W;</w:t>
                  </w:r>
                  <w:r>
                    <w:br/>
                  </w:r>
                  <w:r>
                    <w:rPr>
                      <w:rFonts w:ascii="仿宋_GB2312" w:hAnsi="仿宋_GB2312" w:cs="仿宋_GB2312" w:eastAsia="仿宋_GB2312"/>
                      <w:sz w:val="18"/>
                      <w:color w:val="000000"/>
                    </w:rPr>
                    <w:t>6.防护等级IP66;</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多功能一体型，</w:t>
                  </w: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H=6000mm L=8000mm，参考通用图。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w:t>
                  </w:r>
                  <w:r>
                    <w:br/>
                  </w:r>
                  <w:r>
                    <w:rPr>
                      <w:rFonts w:ascii="仿宋_GB2312" w:hAnsi="仿宋_GB2312" w:cs="仿宋_GB2312" w:eastAsia="仿宋_GB2312"/>
                      <w:sz w:val="18"/>
                      <w:color w:val="000000"/>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10.硬盘接口：不少于4个SATA接口，不少于8T.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卡口测速系统控制机柜</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内配风扇、防雷模块、配电模块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卡口测速统控制机箱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抱杆机箱</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FC二进八出、≥10口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500/AC220V，磁饱和型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∅90×5.4 PE100管</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RVVP 2*1.0mm²、分组分色，有标识、标号，电缆以实际发生量为准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GYTY53-4</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HSYV5e、户外型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1800×2000×1600、参考通用图。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参考设计说明及通用图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区间测速起点前</w:t>
                  </w:r>
                  <w:r>
                    <w:rPr>
                      <w:rFonts w:ascii="仿宋_GB2312" w:hAnsi="仿宋_GB2312" w:cs="仿宋_GB2312" w:eastAsia="仿宋_GB2312"/>
                      <w:sz w:val="18"/>
                      <w:color w:val="000000"/>
                    </w:rPr>
                    <w:t>200m设立区间测速提示牌，包括区间测速预告标志和限速标志，区间长度和限速值以实际为准。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区间测速起点提示牌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区间测速终点提示牌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采用附着式标志，附着在测速杆立柱上</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分类二、卡口测速系统</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点位一、勉县</w:t>
                  </w:r>
                  <w:r>
                    <w:rPr>
                      <w:rFonts w:ascii="仿宋_GB2312" w:hAnsi="仿宋_GB2312" w:cs="仿宋_GB2312" w:eastAsia="仿宋_GB2312"/>
                      <w:sz w:val="20"/>
                      <w:b/>
                      <w:color w:val="000000"/>
                    </w:rPr>
                    <w:t>G108(K1739+800~K1741+300)新铺湾社区（余家沟）</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测速雷达</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24GHz雷达测速仪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1.测速范围：10km/h-250km/h;</w:t>
                  </w:r>
                  <w:r>
                    <w:br/>
                  </w:r>
                  <w:r>
                    <w:rPr>
                      <w:rFonts w:ascii="仿宋_GB2312" w:hAnsi="仿宋_GB2312" w:cs="仿宋_GB2312" w:eastAsia="仿宋_GB2312"/>
                      <w:sz w:val="18"/>
                      <w:color w:val="000000"/>
                    </w:rPr>
                    <w:t>2.测速误差：-4km/h-0km/h;</w:t>
                  </w:r>
                  <w:r>
                    <w:br/>
                  </w:r>
                  <w:r>
                    <w:rPr>
                      <w:rFonts w:ascii="仿宋_GB2312" w:hAnsi="仿宋_GB2312" w:cs="仿宋_GB2312" w:eastAsia="仿宋_GB2312"/>
                      <w:sz w:val="18"/>
                      <w:color w:val="000000"/>
                    </w:rPr>
                    <w:t>3.WIFI升级及参数配置，可通过WIFI连接进行升级，升级后功能正常，可进行雷达触发位置设置和雷达灵敏度进行配置;</w:t>
                  </w:r>
                  <w:r>
                    <w:br/>
                  </w:r>
                  <w:r>
                    <w:rPr>
                      <w:rFonts w:ascii="仿宋_GB2312" w:hAnsi="仿宋_GB2312" w:cs="仿宋_GB2312" w:eastAsia="仿宋_GB2312"/>
                      <w:sz w:val="18"/>
                      <w:color w:val="000000"/>
                    </w:rPr>
                    <w:t>4.输入电压为9V-24V范围内测速雷达能正常工作;</w:t>
                  </w:r>
                  <w:r>
                    <w:br/>
                  </w:r>
                  <w:r>
                    <w:rPr>
                      <w:rFonts w:ascii="仿宋_GB2312" w:hAnsi="仿宋_GB2312" w:cs="仿宋_GB2312" w:eastAsia="仿宋_GB2312"/>
                      <w:sz w:val="18"/>
                      <w:color w:val="000000"/>
                    </w:rPr>
                    <w:t>5.雷达测速单元功耗应不大于2W;</w:t>
                  </w:r>
                  <w:r>
                    <w:br/>
                  </w:r>
                  <w:r>
                    <w:rPr>
                      <w:rFonts w:ascii="仿宋_GB2312" w:hAnsi="仿宋_GB2312" w:cs="仿宋_GB2312" w:eastAsia="仿宋_GB2312"/>
                      <w:sz w:val="18"/>
                      <w:color w:val="000000"/>
                    </w:rPr>
                    <w:t>6.防护等级IP66。</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1.分辨率：≥500万像素；镜头≥25mm;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多功能一体型，</w:t>
                  </w: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H=6000mm L=4000mm，参考通用图。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卡口测速系统控制机柜</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内配风扇、防雷模块、配电模块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w:t>
                  </w:r>
                  <w:r>
                    <w:br/>
                  </w:r>
                  <w:r>
                    <w:rPr>
                      <w:rFonts w:ascii="仿宋_GB2312" w:hAnsi="仿宋_GB2312" w:cs="仿宋_GB2312" w:eastAsia="仿宋_GB2312"/>
                      <w:sz w:val="18"/>
                      <w:color w:val="000000"/>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10.硬盘接口：不少于4个SATA接口，不少于8T.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500/AC220V，磁饱和型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卡口测速统控制机箱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抱杆机箱</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FC二进八出、≥10口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∅90×5.4 PE100管</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RVVP 2*1.0mm²、分组分色，有标识、标号，电缆以实际发生量为准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GYTY53-4</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HSYV5e、户外型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1600×1800×1400、参考通用图。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参考设计说明及通用图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违法抓拍提示牌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标志板下缘至路面的高度为</w:t>
                  </w:r>
                  <w:r>
                    <w:rPr>
                      <w:rFonts w:ascii="仿宋_GB2312" w:hAnsi="仿宋_GB2312" w:cs="仿宋_GB2312" w:eastAsia="仿宋_GB2312"/>
                      <w:sz w:val="18"/>
                      <w:color w:val="000000"/>
                    </w:rPr>
                    <w:t>2.5m ，2mm厚的铝板，卡口测速系统前200m设立，参考通用图。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点位二、勉县老贾路老道寺镇</w:t>
                  </w:r>
                  <w:r>
                    <w:rPr>
                      <w:rFonts w:ascii="仿宋_GB2312" w:hAnsi="仿宋_GB2312" w:cs="仿宋_GB2312" w:eastAsia="仿宋_GB2312"/>
                      <w:sz w:val="20"/>
                      <w:b/>
                      <w:color w:val="000000"/>
                    </w:rPr>
                    <w:t>-武侯镇</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测速雷达</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24GHz雷达测速仪</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1.测速范围：10km/h-250km/h;</w:t>
                  </w:r>
                  <w:r>
                    <w:br/>
                  </w:r>
                  <w:r>
                    <w:rPr>
                      <w:rFonts w:ascii="仿宋_GB2312" w:hAnsi="仿宋_GB2312" w:cs="仿宋_GB2312" w:eastAsia="仿宋_GB2312"/>
                      <w:sz w:val="18"/>
                      <w:color w:val="000000"/>
                    </w:rPr>
                    <w:t>2.测速误差：-4km/h-0km/h;</w:t>
                  </w:r>
                  <w:r>
                    <w:br/>
                  </w:r>
                  <w:r>
                    <w:rPr>
                      <w:rFonts w:ascii="仿宋_GB2312" w:hAnsi="仿宋_GB2312" w:cs="仿宋_GB2312" w:eastAsia="仿宋_GB2312"/>
                      <w:sz w:val="18"/>
                      <w:color w:val="000000"/>
                    </w:rPr>
                    <w:t>3.WIFI升级及参数配置，可通过WIFI连接进行升级，升级后功能正常，可进行雷达触发位置设置和雷达灵敏度进行配置;</w:t>
                  </w:r>
                  <w:r>
                    <w:br/>
                  </w:r>
                  <w:r>
                    <w:rPr>
                      <w:rFonts w:ascii="仿宋_GB2312" w:hAnsi="仿宋_GB2312" w:cs="仿宋_GB2312" w:eastAsia="仿宋_GB2312"/>
                      <w:sz w:val="18"/>
                      <w:color w:val="000000"/>
                    </w:rPr>
                    <w:t>4.输入电压为9V-24V范围内测速雷达能正常工作;</w:t>
                  </w:r>
                  <w:r>
                    <w:br/>
                  </w:r>
                  <w:r>
                    <w:rPr>
                      <w:rFonts w:ascii="仿宋_GB2312" w:hAnsi="仿宋_GB2312" w:cs="仿宋_GB2312" w:eastAsia="仿宋_GB2312"/>
                      <w:sz w:val="18"/>
                      <w:color w:val="000000"/>
                    </w:rPr>
                    <w:t>5.雷达测速单元功耗应不大于2W;</w:t>
                  </w:r>
                  <w:r>
                    <w:br/>
                  </w:r>
                  <w:r>
                    <w:rPr>
                      <w:rFonts w:ascii="仿宋_GB2312" w:hAnsi="仿宋_GB2312" w:cs="仿宋_GB2312" w:eastAsia="仿宋_GB2312"/>
                      <w:sz w:val="18"/>
                      <w:color w:val="000000"/>
                    </w:rPr>
                    <w:t>6.防护等级IP66。</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卡口高清抓拍相机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1.分辨率：≥500万像素；镜头≥25mm;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多功能一体型，</w:t>
                  </w: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H=6000mm L=4000mm，参考通用图。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卡口测速系统控制机柜</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内配风扇、防雷模块、配电模块</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嵌入式</w:t>
                  </w:r>
                  <w:r>
                    <w:rPr>
                      <w:rFonts w:ascii="仿宋_GB2312" w:hAnsi="仿宋_GB2312" w:cs="仿宋_GB2312" w:eastAsia="仿宋_GB2312"/>
                      <w:sz w:val="18"/>
                      <w:color w:val="000000"/>
                    </w:rPr>
                    <w:t>linux系统、SATA接口≥4个;</w:t>
                  </w:r>
                  <w:r>
                    <w:br/>
                  </w:r>
                  <w:r>
                    <w:rPr>
                      <w:rFonts w:ascii="仿宋_GB2312" w:hAnsi="仿宋_GB2312" w:cs="仿宋_GB2312" w:eastAsia="仿宋_GB2312"/>
                      <w:sz w:val="18"/>
                      <w:color w:val="000000"/>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10.硬盘接口：不少于4个SATA接口，不少于8T.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交流稳压器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500/AC220V，磁饱和型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卡口测速统控制机箱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抱杆机箱</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光纤终端盒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FC二进八出、≥10口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安装抱箍</w:t>
                  </w:r>
                  <w:r>
                    <w:rPr>
                      <w:rFonts w:ascii="仿宋_GB2312" w:hAnsi="仿宋_GB2312" w:cs="仿宋_GB2312" w:eastAsia="仿宋_GB2312"/>
                      <w:sz w:val="18"/>
                      <w:color w:val="000000"/>
                    </w:rPr>
                    <w:t>+支架</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交联电力电缆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穿线管</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∅90×5.4 PE100管</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RVVP 2*1.0mm²、分组分色，有标识、标号，电缆以实际发生量为准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4芯单模光缆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GYTY53-4</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超五类网线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HSYV5e、户外型</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1600×1800×1400、参考通用图。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参考设计说明及通用图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违法抓拍提示牌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标志板下缘至路面的高度为</w:t>
                  </w:r>
                  <w:r>
                    <w:rPr>
                      <w:rFonts w:ascii="仿宋_GB2312" w:hAnsi="仿宋_GB2312" w:cs="仿宋_GB2312" w:eastAsia="仿宋_GB2312"/>
                      <w:sz w:val="18"/>
                      <w:color w:val="000000"/>
                    </w:rPr>
                    <w:t>2.5m ，2mm厚的铝板，卡口测速系统前200m设立，参考通用图。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分类三、货车限行抓拍系统</w:t>
                  </w:r>
                  <w:r>
                    <w:rPr>
                      <w:rFonts w:ascii="仿宋_GB2312" w:hAnsi="仿宋_GB2312" w:cs="仿宋_GB2312" w:eastAsia="仿宋_GB2312"/>
                      <w:sz w:val="28"/>
                      <w:b/>
                      <w:color w:val="000000"/>
                    </w:rPr>
                    <w:t>----</w:t>
                  </w:r>
                  <w:r>
                    <w:rPr>
                      <w:rFonts w:ascii="仿宋_GB2312" w:hAnsi="仿宋_GB2312" w:cs="仿宋_GB2312" w:eastAsia="仿宋_GB2312"/>
                      <w:sz w:val="20"/>
                      <w:b/>
                      <w:color w:val="000000"/>
                    </w:rPr>
                    <w:t>勉县</w:t>
                  </w:r>
                  <w:r>
                    <w:rPr>
                      <w:rFonts w:ascii="仿宋_GB2312" w:hAnsi="仿宋_GB2312" w:cs="仿宋_GB2312" w:eastAsia="仿宋_GB2312"/>
                      <w:sz w:val="20"/>
                      <w:b/>
                      <w:color w:val="000000"/>
                    </w:rPr>
                    <w:t xml:space="preserve">G108（K1697+400~K1698+750）建国村（褒纪路）  </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高清抓拍单元</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1.分辨率：≥500万像素；镜头≥25mm;</w:t>
                  </w:r>
                  <w:r>
                    <w:br/>
                  </w:r>
                  <w:r>
                    <w:rPr>
                      <w:rFonts w:ascii="仿宋_GB2312" w:hAnsi="仿宋_GB2312" w:cs="仿宋_GB2312" w:eastAsia="仿宋_GB2312"/>
                      <w:sz w:val="18"/>
                      <w:color w:val="000000"/>
                    </w:rPr>
                    <w:t>2.设备应采用深度学习芯片;</w:t>
                  </w:r>
                  <w:r>
                    <w:br/>
                  </w:r>
                  <w:r>
                    <w:rPr>
                      <w:rFonts w:ascii="仿宋_GB2312" w:hAnsi="仿宋_GB2312" w:cs="仿宋_GB2312" w:eastAsia="仿宋_GB2312"/>
                      <w:sz w:val="18"/>
                      <w:color w:val="000000"/>
                    </w:rPr>
                    <w:t>3.在车辆结构化属性清晰、无遮挡的情况下，客户端设备与受检设备直连进行测试，从抓拍图片到输出车牌信息的时间＜18ms;</w:t>
                  </w:r>
                  <w:r>
                    <w:br/>
                  </w:r>
                  <w:r>
                    <w:rPr>
                      <w:rFonts w:ascii="仿宋_GB2312" w:hAnsi="仿宋_GB2312" w:cs="仿宋_GB2312" w:eastAsia="仿宋_GB2312"/>
                      <w:sz w:val="18"/>
                      <w:color w:val="000000"/>
                    </w:rPr>
                    <w:t>4.支持车辆子品牌识别，持车牌黑/白名单设置;</w:t>
                  </w:r>
                  <w:r>
                    <w:br/>
                  </w:r>
                  <w:r>
                    <w:rPr>
                      <w:rFonts w:ascii="仿宋_GB2312" w:hAnsi="仿宋_GB2312" w:cs="仿宋_GB2312" w:eastAsia="仿宋_GB2312"/>
                      <w:sz w:val="18"/>
                      <w:color w:val="000000"/>
                    </w:rPr>
                    <w:t>5.支持车辆抓拍，支持抓拍输出车牌局部照片、车窗局部照片、非机动车局部照片、场景全景图片;</w:t>
                  </w:r>
                  <w:r>
                    <w:br/>
                  </w:r>
                  <w:r>
                    <w:rPr>
                      <w:rFonts w:ascii="仿宋_GB2312" w:hAnsi="仿宋_GB2312" w:cs="仿宋_GB2312" w:eastAsia="仿宋_GB2312"/>
                      <w:sz w:val="18"/>
                      <w:color w:val="000000"/>
                    </w:rPr>
                    <w:t>6.支持对机动车车牌进行抓拍并识别;</w:t>
                  </w:r>
                  <w:r>
                    <w:br/>
                  </w:r>
                  <w:r>
                    <w:rPr>
                      <w:rFonts w:ascii="仿宋_GB2312" w:hAnsi="仿宋_GB2312" w:cs="仿宋_GB2312" w:eastAsia="仿宋_GB2312"/>
                      <w:sz w:val="18"/>
                      <w:color w:val="000000"/>
                    </w:rPr>
                    <w:t>7.支持检测并跟踪指定区域内不少于240个目标，目标包括机动车、非机动车以及行人;</w:t>
                  </w:r>
                  <w:r>
                    <w:br/>
                  </w:r>
                  <w:r>
                    <w:rPr>
                      <w:rFonts w:ascii="仿宋_GB2312" w:hAnsi="仿宋_GB2312" w:cs="仿宋_GB2312" w:eastAsia="仿宋_GB2312"/>
                      <w:sz w:val="18"/>
                      <w:color w:val="000000"/>
                    </w:rPr>
                    <w:t>8.支持对不少于10种车型（大货车、中货车、小货车、客车、小轿车、中客车、危险品运输车、校车、面包车、环卫车、其他车型）进行不同超速比设置，可设置超速比区间不少于12个。在相同道路上，设备支持根据不同的超速比设置对不同车型进行超速抓拍，并输出不同的超速抓拍结果及违法代码;</w:t>
                  </w:r>
                  <w:r>
                    <w:br/>
                  </w:r>
                  <w:r>
                    <w:rPr>
                      <w:rFonts w:ascii="仿宋_GB2312" w:hAnsi="仿宋_GB2312" w:cs="仿宋_GB2312" w:eastAsia="仿宋_GB2312"/>
                      <w:sz w:val="18"/>
                      <w:color w:val="000000"/>
                    </w:rPr>
                    <w:t>9.工作温度：-30℃~60℃.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多合一补光灯</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1.符合GA/T 1202-2022《交通技术监控成像补光装置通用技术条件》;</w:t>
                  </w:r>
                  <w:r>
                    <w:br/>
                  </w:r>
                  <w:r>
                    <w:rPr>
                      <w:rFonts w:ascii="仿宋_GB2312" w:hAnsi="仿宋_GB2312" w:cs="仿宋_GB2312" w:eastAsia="仿宋_GB2312"/>
                      <w:sz w:val="18"/>
                      <w:color w:val="000000"/>
                    </w:rPr>
                    <w:t>2.采用LED光源和气灯放电两种光源，支持红外和白光补光切换;</w:t>
                  </w:r>
                  <w:r>
                    <w:br/>
                  </w:r>
                  <w:r>
                    <w:rPr>
                      <w:rFonts w:ascii="仿宋_GB2312" w:hAnsi="仿宋_GB2312" w:cs="仿宋_GB2312" w:eastAsia="仿宋_GB2312"/>
                      <w:sz w:val="18"/>
                      <w:color w:val="000000"/>
                    </w:rPr>
                    <w:t>3.支持LED频闪、LED爆闪、白光气体爆闪及红外气体爆闪四种补光方式，可通过远程控制切换;</w:t>
                  </w:r>
                  <w:r>
                    <w:br/>
                  </w:r>
                  <w:r>
                    <w:rPr>
                      <w:rFonts w:ascii="仿宋_GB2312" w:hAnsi="仿宋_GB2312" w:cs="仿宋_GB2312" w:eastAsia="仿宋_GB2312"/>
                      <w:sz w:val="18"/>
                      <w:color w:val="000000"/>
                    </w:rPr>
                    <w:t>4.触发信号异常时，爆闪灯进入自动保护，触发信号输入正常，爆闪灯自动恢复正常;</w:t>
                  </w:r>
                  <w:r>
                    <w:br/>
                  </w:r>
                  <w:r>
                    <w:rPr>
                      <w:rFonts w:ascii="仿宋_GB2312" w:hAnsi="仿宋_GB2312" w:cs="仿宋_GB2312" w:eastAsia="仿宋_GB2312"/>
                      <w:sz w:val="18"/>
                      <w:color w:val="000000"/>
                    </w:rPr>
                    <w:t>5.可通过RS485进行远程升级;</w:t>
                  </w:r>
                  <w:r>
                    <w:br/>
                  </w:r>
                  <w:r>
                    <w:rPr>
                      <w:rFonts w:ascii="仿宋_GB2312" w:hAnsi="仿宋_GB2312" w:cs="仿宋_GB2312" w:eastAsia="仿宋_GB2312"/>
                      <w:sz w:val="18"/>
                      <w:color w:val="000000"/>
                    </w:rPr>
                    <w:t>6.支持记录闪光灯闪光次数.</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前端主机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多功能视频监控与数据管理、嵌入式</w:t>
                  </w:r>
                  <w:r>
                    <w:rPr>
                      <w:rFonts w:ascii="仿宋_GB2312" w:hAnsi="仿宋_GB2312" w:cs="仿宋_GB2312" w:eastAsia="仿宋_GB2312"/>
                      <w:sz w:val="18"/>
                      <w:color w:val="000000"/>
                    </w:rPr>
                    <w:t>linux系统;</w:t>
                  </w:r>
                  <w:r>
                    <w:br/>
                  </w:r>
                  <w:r>
                    <w:rPr>
                      <w:rFonts w:ascii="仿宋_GB2312" w:hAnsi="仿宋_GB2312" w:cs="仿宋_GB2312" w:eastAsia="仿宋_GB2312"/>
                      <w:sz w:val="18"/>
                      <w:color w:val="000000"/>
                    </w:rPr>
                    <w:t>1.支持不低于12路H.265、H.264编码混合自适应接入;</w:t>
                  </w:r>
                  <w:r>
                    <w:br/>
                  </w:r>
                  <w:r>
                    <w:rPr>
                      <w:rFonts w:ascii="仿宋_GB2312" w:hAnsi="仿宋_GB2312" w:cs="仿宋_GB2312" w:eastAsia="仿宋_GB2312"/>
                      <w:sz w:val="18"/>
                      <w:color w:val="000000"/>
                    </w:rPr>
                    <w:t>2.支持图片存储展示，包括车辆卡口、违法、目标、人体以及其他事件结构化图片数据;</w:t>
                  </w:r>
                  <w:r>
                    <w:br/>
                  </w:r>
                  <w:r>
                    <w:rPr>
                      <w:rFonts w:ascii="仿宋_GB2312" w:hAnsi="仿宋_GB2312" w:cs="仿宋_GB2312" w:eastAsia="仿宋_GB2312"/>
                      <w:sz w:val="18"/>
                      <w:color w:val="000000"/>
                    </w:rPr>
                    <w:t>3.支持视频预览、录像和回放，可配置录像计划，录像和图片存储空间可配置;</w:t>
                  </w:r>
                  <w:r>
                    <w:br/>
                  </w:r>
                  <w:r>
                    <w:rPr>
                      <w:rFonts w:ascii="仿宋_GB2312" w:hAnsi="仿宋_GB2312" w:cs="仿宋_GB2312" w:eastAsia="仿宋_GB2312"/>
                      <w:sz w:val="18"/>
                      <w:color w:val="000000"/>
                    </w:rPr>
                    <w:t>4.支持本地浏览器查询数据，可设置多种筛选条件；查询结果可关联对应事件短录像;</w:t>
                  </w:r>
                  <w:r>
                    <w:br/>
                  </w:r>
                  <w:r>
                    <w:rPr>
                      <w:rFonts w:ascii="仿宋_GB2312" w:hAnsi="仿宋_GB2312" w:cs="仿宋_GB2312" w:eastAsia="仿宋_GB2312"/>
                      <w:sz w:val="18"/>
                      <w:color w:val="000000"/>
                    </w:rPr>
                    <w:t>5.支持区间测速、区间限停等功能;</w:t>
                  </w:r>
                  <w:r>
                    <w:br/>
                  </w:r>
                  <w:r>
                    <w:rPr>
                      <w:rFonts w:ascii="仿宋_GB2312" w:hAnsi="仿宋_GB2312" w:cs="仿宋_GB2312" w:eastAsia="仿宋_GB2312"/>
                      <w:sz w:val="18"/>
                      <w:color w:val="000000"/>
                    </w:rPr>
                    <w:t>6.支持车牌黑白名单布防比对;</w:t>
                  </w:r>
                  <w:r>
                    <w:br/>
                  </w:r>
                  <w:r>
                    <w:rPr>
                      <w:rFonts w:ascii="仿宋_GB2312" w:hAnsi="仿宋_GB2312" w:cs="仿宋_GB2312" w:eastAsia="仿宋_GB2312"/>
                      <w:sz w:val="18"/>
                      <w:color w:val="000000"/>
                    </w:rPr>
                    <w:t>7.支持双网隔离应用，可向两个隔离网络分别上传图片和视频数据;</w:t>
                  </w:r>
                  <w:r>
                    <w:br/>
                  </w:r>
                  <w:r>
                    <w:rPr>
                      <w:rFonts w:ascii="仿宋_GB2312" w:hAnsi="仿宋_GB2312" w:cs="仿宋_GB2312" w:eastAsia="仿宋_GB2312"/>
                      <w:sz w:val="18"/>
                      <w:color w:val="000000"/>
                    </w:rPr>
                    <w:t>8.支持LED屏（默认交通诱导屏和出入口LED显示屏），音柱对接发布，发布条件和内容可自定义;</w:t>
                  </w:r>
                  <w:r>
                    <w:br/>
                  </w:r>
                  <w:r>
                    <w:rPr>
                      <w:rFonts w:ascii="仿宋_GB2312" w:hAnsi="仿宋_GB2312" w:cs="仿宋_GB2312" w:eastAsia="仿宋_GB2312"/>
                      <w:sz w:val="18"/>
                      <w:color w:val="000000"/>
                    </w:rPr>
                    <w:t>9.支持将原始图片、特写图片、合成图片、车牌抠图、关联录像、主驾驶人脸图片、副驾驶人脸图片、行人人脸图片、非机动车人脸等图片上传至FTP服务器;</w:t>
                  </w:r>
                  <w:r>
                    <w:br/>
                  </w:r>
                  <w:r>
                    <w:rPr>
                      <w:rFonts w:ascii="仿宋_GB2312" w:hAnsi="仿宋_GB2312" w:cs="仿宋_GB2312" w:eastAsia="仿宋_GB2312"/>
                      <w:sz w:val="18"/>
                      <w:color w:val="000000"/>
                    </w:rPr>
                    <w:t>10.硬盘接口：不少于4个SATA接口，不少于8T.</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前端设备箱</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400mm宽*500mm高*400mm深、抱杆机箱、防护等级IP55，Q235B优质镀锌钢板材料。</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光纤收发器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工业级、</w:t>
                  </w:r>
                  <w:r>
                    <w:rPr>
                      <w:rFonts w:ascii="仿宋_GB2312" w:hAnsi="仿宋_GB2312" w:cs="仿宋_GB2312" w:eastAsia="仿宋_GB2312"/>
                      <w:sz w:val="18"/>
                      <w:color w:val="000000"/>
                    </w:rPr>
                    <w:t>≥1个百兆光口；≥1个百兆网口</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≥5口,带环网功能，管理型，工业级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稳压电源</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3kvA,机械稳压电源</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w:t>
                  </w:r>
                  <w:r>
                    <w:rPr>
                      <w:rFonts w:ascii="仿宋_GB2312" w:hAnsi="仿宋_GB2312" w:cs="仿宋_GB2312" w:eastAsia="仿宋_GB2312"/>
                      <w:sz w:val="18"/>
                      <w:color w:val="000000"/>
                    </w:rPr>
                    <w:t>≥6.5m，Q235B热镀锌，立杆管壁厚度≥10mm；L≥7m、Q235B热镀锌，横臂管壁厚≥5mm；杆体抗腐蚀期≥10年；抗风能力10级、抗震烈度为8级。</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1800×2000×1600、参考通用图。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违法抓拍提示牌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厚度</w:t>
                  </w:r>
                  <w:r>
                    <w:rPr>
                      <w:rFonts w:ascii="仿宋_GB2312" w:hAnsi="仿宋_GB2312" w:cs="仿宋_GB2312" w:eastAsia="仿宋_GB2312"/>
                      <w:sz w:val="18"/>
                      <w:color w:val="000000"/>
                    </w:rPr>
                    <w:t>3mm、参考通用图。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YJV-1KV-3*6mm²、分组分色，有标识、标号，电缆以实际发生量为准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RVV3*4mm²、分组分色，有标识、标号，电缆以实际发生量为准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交联电缆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RVV3*1.5mm²、分组分色，有标识、标号，电缆以实际发生量为准</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超五类</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其他辅材</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光纤跳线、胶带、转接头等辅材，符合相关监控工程国标和部标。</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分类四、气象监测设备</w:t>
                  </w:r>
                  <w:r>
                    <w:rPr>
                      <w:rFonts w:ascii="仿宋_GB2312" w:hAnsi="仿宋_GB2312" w:cs="仿宋_GB2312" w:eastAsia="仿宋_GB2312"/>
                      <w:sz w:val="28"/>
                      <w:b/>
                      <w:color w:val="000000"/>
                    </w:rPr>
                    <w:t>---</w:t>
                  </w:r>
                  <w:r>
                    <w:rPr>
                      <w:rFonts w:ascii="仿宋_GB2312" w:hAnsi="仿宋_GB2312" w:cs="仿宋_GB2312" w:eastAsia="仿宋_GB2312"/>
                      <w:sz w:val="18"/>
                      <w:b/>
                      <w:color w:val="000000"/>
                    </w:rPr>
                    <w:t>（勉县</w:t>
                  </w:r>
                  <w:r>
                    <w:rPr>
                      <w:rFonts w:ascii="仿宋_GB2312" w:hAnsi="仿宋_GB2312" w:cs="仿宋_GB2312" w:eastAsia="仿宋_GB2312"/>
                      <w:sz w:val="18"/>
                      <w:b/>
                      <w:color w:val="000000"/>
                    </w:rPr>
                    <w:t>G108(K1747+700~K1749+700)兴隆桥村）</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气象监测仪</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环境温度测量范围：</w:t>
                  </w:r>
                  <w:r>
                    <w:rPr>
                      <w:rFonts w:ascii="仿宋_GB2312" w:hAnsi="仿宋_GB2312" w:cs="仿宋_GB2312" w:eastAsia="仿宋_GB2312"/>
                      <w:sz w:val="18"/>
                      <w:color w:val="000000"/>
                    </w:rPr>
                    <w:t>-40～+55℃，分辨率：0.1℃，精准度：±0.5℃；相对湿度测量范围：10%～100%RH，分辨率：0.1%RH，精准度：±3%(≤80%时)，±5%(&gt;80%时)；气压测量范围：500～1100hPa，分辨率：0.1hPa，精准度：±0.5hPa；超声波风向测量范围：0～360°，分辨率：1°，精准度：±5°；超声波风速测量范围：0～60m/s，分辨率：0.1m/s，精准度：±（0.5+0.03V）m/s（V 表示当前风速值）；能见度测量范围：10～5000m，分辨率：1m，精准度：±50m（能见度≤500m），±10%；（500m&lt;能见度≤1500m），±20%（能见度＞1500m）；路面温度测量范围：-40℃~+80℃，分辨率：0.1℃，精准度：±0.5℃ @（-5℃～+5℃）±2℃（其它范围）；降雨强度（等级）：可识别有/无降雨，降雨强度(分为小雨、中雨、大雨、暴雨、大暴雨、特大暴雨6个类别)；路面状况：干、潮、湿、雪、霜、冰、融雪，水膜高度：0.00～2mm 冰层高度：0.00～2mm，雪/霜：0.00～2mm 雪深度：0.00～10mm，湿滑程度：0.01～1.00 ，传感器角度范围：5°～60°；数据格式要求：集成式交通气象监测仪数据上传格式、传输格式、设备控制指令符合中国气象局联合公安部、交通运输部编制的《集成式交通气象监测仪技术要求》，能与《公路交通气象大数据监测预警平台》无缝对接。证书要求：温度、湿度、气压、风速、风向、能见度、路面温度气象参数具有省级以上气象仪器计量检定单位出具的校准证书并且在有效期内。工作温度：-40℃～60℃；工作湿度：10%RH～100%RH；降水强度：≤6mm/min；抗风能力：≥30m/s；供电：DC12V-DC24V；功耗：不大于6W；存储：内置存储器；重量：不大于6.0KG；通讯方式 RS232/RS485/4G/ Bluetooth（标配）。</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太阳能光伏板</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ZJ150M-24（含一体式锂电池）</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太阳能路灯充电控制器</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立柱检修门内安装</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Q235材质，含立柱、横杆、支管、下法兰、下筋板、箱托及组件、横杆法兰、避雷针、检修口框、盖板、螺栓螺母等相关配件，参考设计及通用图。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立杆基础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安装辅材及施工</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8"/>
                      <w:b/>
                      <w:color w:val="000000"/>
                    </w:rPr>
                    <w:t>分类五、支路哨兵</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G108南营村安装4套、G108长寨村安装8套、G108汤谷村安装8套、G108陈寨村安装12套、G108侯寨村安装8套、G108吴寨村安装10套、勉县G108纪寨村安装3套、勉县G108建国村安装2套、勉县G108六一村安装2套、勉县G108新街子村安装3套、勉县G108团庄村安装2套、勉县G108柳营村安装3套、勉县G108铜钱坝村安装3套、勉县G108新铺湾社区安装3套、勉县G108蒋家坝村安装3套、勉县G108东边河村安装3套、勉县G108板庙村安装2套、勉县G345茶店镇艾叶口村安装1套、勉县G345茶店镇余家湾村安装3套、勉县汉武路(金泉镇—新铺镇)安装7套、勉县老贾路老道寺镇-武侯镇安装18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支路哨兵</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1.测速范围:0 ~ 250 km/h;</w:t>
                  </w:r>
                  <w:r>
                    <w:br/>
                  </w:r>
                  <w:r>
                    <w:rPr>
                      <w:rFonts w:ascii="仿宋_GB2312" w:hAnsi="仿宋_GB2312" w:cs="仿宋_GB2312" w:eastAsia="仿宋_GB2312"/>
                      <w:sz w:val="18"/>
                      <w:color w:val="000000"/>
                    </w:rPr>
                    <w:t>2.速度分辨率 -4km/h-0km/h;</w:t>
                  </w:r>
                  <w:r>
                    <w:br/>
                  </w:r>
                  <w:r>
                    <w:rPr>
                      <w:rFonts w:ascii="仿宋_GB2312" w:hAnsi="仿宋_GB2312" w:cs="仿宋_GB2312" w:eastAsia="仿宋_GB2312"/>
                      <w:sz w:val="18"/>
                      <w:color w:val="000000"/>
                    </w:rPr>
                    <w:t>3.图片分辨率 ≥400万像素;</w:t>
                  </w:r>
                  <w:r>
                    <w:br/>
                  </w:r>
                  <w:r>
                    <w:rPr>
                      <w:rFonts w:ascii="仿宋_GB2312" w:hAnsi="仿宋_GB2312" w:cs="仿宋_GB2312" w:eastAsia="仿宋_GB2312"/>
                      <w:sz w:val="18"/>
                      <w:color w:val="000000"/>
                    </w:rPr>
                    <w:t>4.网络接口 ≥1 个RJ45 100M以太网口;</w:t>
                  </w:r>
                  <w:r>
                    <w:br/>
                  </w:r>
                  <w:r>
                    <w:rPr>
                      <w:rFonts w:ascii="仿宋_GB2312" w:hAnsi="仿宋_GB2312" w:cs="仿宋_GB2312" w:eastAsia="仿宋_GB2312"/>
                      <w:sz w:val="18"/>
                      <w:color w:val="000000"/>
                    </w:rPr>
                    <w:t>5.最小照度 彩色0.1Lux；黑白0.01Lux;</w:t>
                  </w:r>
                  <w:r>
                    <w:br/>
                  </w:r>
                  <w:r>
                    <w:rPr>
                      <w:rFonts w:ascii="仿宋_GB2312" w:hAnsi="仿宋_GB2312" w:cs="仿宋_GB2312" w:eastAsia="仿宋_GB2312"/>
                      <w:sz w:val="18"/>
                      <w:color w:val="000000"/>
                    </w:rPr>
                    <w:t>6.主要功能 采用高精度毫米波雷达和400万低照度摄像机，支持车辆以及车速检测；内置太阳能供电系统；支持超速预警、来车预警、自定义播报；支持多设备联动预警；LED屏红绿双色用于警示信息发布，支持车速显示，支持预警文字显示，支持平台下发预警信息；内置大功率音柱，支持音量调节，可分时段控制；支持视频触发并实现全结构化：采用AI处理器，加载深度学习算法，支持多目标混合场景应用，实时提取机动车、非机动车、人体、目标数等多种全结构化信息；支持机动车辆抓拍，内置车牌识别、车身颜色识别、车型识别功能，车辆主子品牌识别功能；支持非机动车（二轮车、三轮车）抓拍，支持输出骑车人员目标小图及人体多项属性；支持行人抓拍，支持输出行人对应的目标小图，同时检测多类人体属性；支持内置TF卡，最大可支持256GB，可存储图片和录像，可开启录像计划，支持数据循环覆盖和断网续传；支持目标检测录像；支持4G或有线网络。</w:t>
                  </w:r>
                  <w:r>
                    <w:br/>
                  </w:r>
                  <w:r>
                    <w:rPr>
                      <w:rFonts w:ascii="仿宋_GB2312" w:hAnsi="仿宋_GB2312" w:cs="仿宋_GB2312" w:eastAsia="仿宋_GB2312"/>
                      <w:sz w:val="18"/>
                      <w:color w:val="000000"/>
                    </w:rPr>
                    <w:t>7.功耗 ＜85W;</w:t>
                  </w:r>
                  <w:r>
                    <w:br/>
                  </w:r>
                  <w:r>
                    <w:rPr>
                      <w:rFonts w:ascii="仿宋_GB2312" w:hAnsi="仿宋_GB2312" w:cs="仿宋_GB2312" w:eastAsia="仿宋_GB2312"/>
                      <w:sz w:val="18"/>
                      <w:color w:val="000000"/>
                    </w:rPr>
                    <w:t>8.防护等级 IP54;</w:t>
                  </w:r>
                  <w:r>
                    <w:br/>
                  </w:r>
                  <w:r>
                    <w:rPr>
                      <w:rFonts w:ascii="仿宋_GB2312" w:hAnsi="仿宋_GB2312" w:cs="仿宋_GB2312" w:eastAsia="仿宋_GB2312"/>
                      <w:sz w:val="18"/>
                      <w:color w:val="000000"/>
                    </w:rPr>
                    <w:t>9.工作环境温度 -30℃～+60℃.</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安装辅材及施工</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分类六、雷达测速牌</w:t>
                  </w:r>
                  <w:r>
                    <w:rPr>
                      <w:rFonts w:ascii="仿宋_GB2312" w:hAnsi="仿宋_GB2312" w:cs="仿宋_GB2312" w:eastAsia="仿宋_GB2312"/>
                      <w:sz w:val="28"/>
                      <w:b/>
                      <w:color w:val="000000"/>
                    </w:rPr>
                    <w:t>---</w:t>
                  </w:r>
                  <w:r>
                    <w:rPr>
                      <w:rFonts w:ascii="仿宋_GB2312" w:hAnsi="仿宋_GB2312" w:cs="仿宋_GB2312" w:eastAsia="仿宋_GB2312"/>
                      <w:sz w:val="18"/>
                      <w:b/>
                      <w:color w:val="000000"/>
                    </w:rPr>
                    <w:t>（勉县</w:t>
                  </w:r>
                  <w:r>
                    <w:rPr>
                      <w:rFonts w:ascii="仿宋_GB2312" w:hAnsi="仿宋_GB2312" w:cs="仿宋_GB2312" w:eastAsia="仿宋_GB2312"/>
                      <w:sz w:val="18"/>
                      <w:b/>
                      <w:color w:val="000000"/>
                    </w:rPr>
                    <w:t>108陈寨村2套、勉县108中坝村2套、勉县G108青羊驿社区安装2套、勉县G345茶店镇七里沟村安装2套）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主要技术参数及规格</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雷达测速牌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1.测速范围 0 ~ 300 km/h</w:t>
                  </w:r>
                  <w:r>
                    <w:br/>
                  </w:r>
                  <w:r>
                    <w:rPr>
                      <w:rFonts w:ascii="仿宋_GB2312" w:hAnsi="仿宋_GB2312" w:cs="仿宋_GB2312" w:eastAsia="仿宋_GB2312"/>
                      <w:sz w:val="18"/>
                      <w:color w:val="000000"/>
                    </w:rPr>
                    <w:t>2.测速精度 -4km/h-0km/h</w:t>
                  </w:r>
                  <w:r>
                    <w:br/>
                  </w:r>
                  <w:r>
                    <w:rPr>
                      <w:rFonts w:ascii="仿宋_GB2312" w:hAnsi="仿宋_GB2312" w:cs="仿宋_GB2312" w:eastAsia="仿宋_GB2312"/>
                      <w:sz w:val="18"/>
                      <w:color w:val="000000"/>
                    </w:rPr>
                    <w:t>3.探测距离 ≥300m</w:t>
                  </w:r>
                  <w:r>
                    <w:br/>
                  </w:r>
                  <w:r>
                    <w:rPr>
                      <w:rFonts w:ascii="仿宋_GB2312" w:hAnsi="仿宋_GB2312" w:cs="仿宋_GB2312" w:eastAsia="仿宋_GB2312"/>
                      <w:sz w:val="18"/>
                      <w:color w:val="000000"/>
                    </w:rPr>
                    <w:t>4.覆盖车道 ≥2车道</w:t>
                  </w:r>
                  <w:r>
                    <w:br/>
                  </w:r>
                  <w:r>
                    <w:rPr>
                      <w:rFonts w:ascii="仿宋_GB2312" w:hAnsi="仿宋_GB2312" w:cs="仿宋_GB2312" w:eastAsia="仿宋_GB2312"/>
                      <w:sz w:val="18"/>
                      <w:color w:val="000000"/>
                    </w:rPr>
                    <w:t>5.可视距离 ≥200m</w:t>
                  </w:r>
                  <w:r>
                    <w:br/>
                  </w:r>
                  <w:r>
                    <w:rPr>
                      <w:rFonts w:ascii="仿宋_GB2312" w:hAnsi="仿宋_GB2312" w:cs="仿宋_GB2312" w:eastAsia="仿宋_GB2312"/>
                      <w:sz w:val="18"/>
                      <w:color w:val="000000"/>
                    </w:rPr>
                    <w:t>6.显示方式：当车辆超速时，显示红色车速+车牌；车辆未超速时，显示绿色车速+车牌；没车通过显示减速慢行或不显示；可自动三位/两位显示。7.捕获率 ≥99%；8.LED灯使用寿命 ≥100000小时</w:t>
                  </w:r>
                  <w:r>
                    <w:br/>
                  </w:r>
                  <w:r>
                    <w:rPr>
                      <w:rFonts w:ascii="仿宋_GB2312" w:hAnsi="仿宋_GB2312" w:cs="仿宋_GB2312" w:eastAsia="仿宋_GB2312"/>
                      <w:sz w:val="18"/>
                      <w:color w:val="000000"/>
                    </w:rPr>
                    <w:t>9.供电方式 AC220V或太阳能电池供电（100W太阳能板，40AH 锂电池，含控制器）</w:t>
                  </w:r>
                  <w:r>
                    <w:br/>
                  </w:r>
                  <w:r>
                    <w:rPr>
                      <w:rFonts w:ascii="仿宋_GB2312" w:hAnsi="仿宋_GB2312" w:cs="仿宋_GB2312" w:eastAsia="仿宋_GB2312"/>
                      <w:sz w:val="18"/>
                      <w:color w:val="000000"/>
                    </w:rPr>
                    <w:t>10.主要功能：采用高精度雷达对机动车进行测速，通过户外高亮 LED 显示屏，实时显示过往车辆速度；用绿灯显示未超速车辆实时速度；对超速车辆时实速度用红灯进行警示，提醒车辆驾驶员控制安全行车速度。预留I/0控制接口，可增加声音报警器等扩展设备智能调节LED显示亮度，内置环境光传感器和定时器调节模式。</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安装辅材及施工</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参考通用图</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处</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（以上六类设备）总计</w:t>
                  </w:r>
                </w:p>
              </w:tc>
            </w:tr>
          </w:tbl>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rPr>
              <w:t>以“●”标注的为本项目核心产品；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以“✱”标注的为重要参数，需提供有效证明材料与之对应，证明材料应为检测报告或宣传彩页或产品说明书等。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本项目采购清单按点位顺序排列，不同点位的相同产品投标时需响应一致。</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二、设备要求：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测速系统及设备：控制主机、测速雷达、卡口高清抓拍单元、多合一补光灯必须符合公安部的要求，必须出具系统及设备公安部交通安全产品质量监督检测中心在有效期内的检测报告并加盖投标人公章。</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三、其他要求：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本次项目采购的设备需无缝接入交警大队现有数据平台</w:t>
            </w:r>
            <w:r>
              <w:rPr>
                <w:rFonts w:ascii="仿宋_GB2312" w:hAnsi="仿宋_GB2312" w:cs="仿宋_GB2312" w:eastAsia="仿宋_GB2312"/>
                <w:sz w:val="20"/>
              </w:rPr>
              <w:t>，</w:t>
            </w:r>
            <w:r>
              <w:rPr>
                <w:rFonts w:ascii="仿宋_GB2312" w:hAnsi="仿宋_GB2312" w:cs="仿宋_GB2312" w:eastAsia="仿宋_GB2312"/>
                <w:sz w:val="20"/>
              </w:rPr>
              <w:t>投标人须充分考虑借用交警大队现有数据管理平台进行接入的可行性、兼容性。</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中标人在项目实施完毕后，卡口测速系统及区间测速系统须配合采购人取得计量执法设备强检合格的鉴定证书，此项作为本项目验收交工的必备条件。</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采购清单中所列管道工程、检查井、线缆、标线、辅材和土建如有缺漏项或工程量与实际不符，需由中标人自行承担相关费用，确保项目正常运转满足使用单位实际需求，采购单位不再追加承担任何费用，投标人可自行前往现场进行勘查，认真报价。</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项目中涉及的管道、土建开挖及主电源接入等事宜，由中标人自行与市政、路政等政府管理部门协调，所需费用由中标人自行承担。</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在投标文件中提供对杆件安装及终身使用安全负责的书面承诺，如在安装和后期使用过程中出现非人为或非人力不可抗拒因素而造成的一切不安全事故均由中标人全权负责。</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2025年12月31日前完成交付使用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项目交付经验收合格后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本项目整体免费质保5年。2.运维期：运行维护5年，含设备用电及数据专线网络（单点带宽应不小于100M）租赁费，全部由中标人承担。（中标人承诺的质保期和运维期超过招标文件要求的，按其承诺时间进行实施） 3.中标人承诺的质保期和运维期起始时间为终验合格之日。4.本项目所有设备质量必须符合国家有关规范和相关政策。所有设备及辅材必须是未使用过的新设备，质量优良、渠道正当，配置合理。5.质保期出现的质量问题由中标人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本项目整体免费质保5年。2.运维期：运行维护5年，含设备用电及数据专线网络（单点带宽应不小于100M）租赁费，全部由中标人承担。（中标人承诺的质保期和运维期超过招标文件要求的，按其承诺时间进行实施） 3.中标人承诺的质保期和运维期起始时间为终验合格之日。4.本项目所有设备质量必须符合国家有关规范和相关政策。所有设备及辅材必须是未使用过的新设备，质量优良、渠道正当，配置合理。5.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1.特别注意:为顺利推进政府采购电子化交易平台应用工作，投标人需要在线提交所有通过电子化交易平台实施的政府采购项目的投标文件。 2.中标人在采购结果发布后3个工作日内向代理机构提交纸质版响应文件以便于存档，响应文件正本1份，副本1份（可以使用签章文件直接打印），电子版文件1份（以U盘为载体，PDF格式）。线下递交响应文件地点：汉中市南郑区南郑大道南300米（南郑工业园区管委会二楼）。 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2024年11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2024年11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投标人应当使用纳入陕西省政府采购综合管理平台数字 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分项报价表.docx 投标函 检测报告及其他要求响应表.docx 标的清单 商务要求响应表.docx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交货时间、质量保修范围和保修期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满足招标文件“第三章 招标项目技术、服务、商务及其他要求”</w:t>
            </w:r>
          </w:p>
        </w:tc>
        <w:tc>
          <w:tcPr>
            <w:tcW w:type="dxa" w:w="1661"/>
          </w:tcPr>
          <w:p>
            <w:pPr>
              <w:pStyle w:val="null3"/>
            </w:pPr>
            <w:r>
              <w:rPr>
                <w:rFonts w:ascii="仿宋_GB2312" w:hAnsi="仿宋_GB2312" w:cs="仿宋_GB2312" w:eastAsia="仿宋_GB2312"/>
              </w:rPr>
              <w:t>技术参数偏离表.docx 检测报告及其他要求响应表.docx 商务要求响应表.docx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交货时间、质量保修范围和保修期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满足招标文件“第三章 招标项目技术、服务、商务及其他要求”</w:t>
            </w:r>
          </w:p>
        </w:tc>
        <w:tc>
          <w:tcPr>
            <w:tcW w:type="dxa" w:w="1661"/>
          </w:tcPr>
          <w:p>
            <w:pPr>
              <w:pStyle w:val="null3"/>
            </w:pPr>
            <w:r>
              <w:rPr>
                <w:rFonts w:ascii="仿宋_GB2312" w:hAnsi="仿宋_GB2312" w:cs="仿宋_GB2312" w:eastAsia="仿宋_GB2312"/>
              </w:rPr>
              <w:t>技术参数偏离表.docx 检测报告及其他要求响应表.docx 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投标人应当使用纳入陕西省政府采购综合管理平台数字 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分项报价表.docx 投标函 检测报告及其他要求响应表.docx 标的清单 商务要求响应表.docx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产品选型科学、合理、先进、配置齐全，满足招标文件要求，对每个产品逐条进行明确响应，没有负偏离且佐证材料齐全有效，得15分。 ①投标人所投设备完全满足招标文件技术参数且标“✱”号技术参数均提供了与之对应的证明材料（检测报告或宣传彩页或产品说明书等），得15分； ②标“✱”号参数每负偏离一项扣1分（未提供相对应的证明材料视为负偏离），非“✱”号参数每负偏离一项扣0.5分，扣完为止。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投标人针对本项目进行具有详细、具体的实施方案，包括但不限于：①项目进度计划及保障措施②订货及供货组织安排③设备质量目标及措施④拟派人员配置及岗位职责⑤设备安装调试方案⑥交货验收方案。 二、赋分标准 1、完整性：对上述各项内容均有描述，得6分；每缺1项扣1分，扣完为止。此项不提供不得分。 2、针对性：上述各项内容针对性强，每项内容得2分；针对性一般，每项内容得1分；缺乏针对性，每项内容得0分。此项不提供不得分。 3、可实施性：上述各项内容可实施性强，每项内容得2分；可实施性一般，每项内容得1分；缺乏可实施性，每项内容得0分。此项不提供不得分。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安全文明施工方案</w:t>
            </w:r>
          </w:p>
        </w:tc>
        <w:tc>
          <w:tcPr>
            <w:tcW w:type="dxa" w:w="2492"/>
          </w:tcPr>
          <w:p>
            <w:pPr>
              <w:pStyle w:val="null3"/>
            </w:pPr>
            <w:r>
              <w:rPr>
                <w:rFonts w:ascii="仿宋_GB2312" w:hAnsi="仿宋_GB2312" w:cs="仿宋_GB2312" w:eastAsia="仿宋_GB2312"/>
              </w:rPr>
              <w:t>一、评审内容 投标人针对本项目进行具有详细、具体的实施方案，包括但不限于：①施工方案技术措施②施工安全目标及措施③文明环保施工目标及措施④施工质量目标及措施。 二、赋分标准 1、完整性：对上述各项内容均有描述，得2分；每缺1项扣0.5分，扣完为止。此项不提供不得分。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投标人针对本项目进行具有详细、具体的售后服务方案，包括但不限于：①各类故障解决措施及响应时间②日常维护方案及应急预案③售后服务网点及售后服务人员安排④售后服务承诺。 二、赋分标准 1、完整性：上述各项内容均有描述，得2分；每缺1项扣0.5分，扣完为止。此项不提供不得分。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投标人须提供 2022年11月1日至今类似项目业绩，投标文件正副本内附合同/协议书复印件并加盖公章，提供一份业绩得1分，最高得2分；此项不提供不得分。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提供核心产品完整合法来源渠道证明：提供产品授权书或销售协议等。 提供1个核心产品来源渠道证明得1分，提供2个核心产品来源渠道证明得2分，提供3个核心产品来源渠道证明得3分，此项不提供不得分。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产品选型科学、合理、先进、配置齐全，满足招标文件要求，对每个产品逐条进行明确响应，没有负偏离且佐证材料齐全有效，得15分。 ①投标人所投设备完全满足招标文件技术参数且标“✱”号技术参数均提供了与之对应的证明材料（检测报告或宣传彩页或产品说明书等），得15分； ②标“✱”号参数每负偏离一项扣1分（未提供相对应的证明材料视为负偏离），非“✱”号参数每负偏离一项扣0.5分，扣完为止。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投标人针对本项目进行具有详细、具体的实施方案，包括但不限于：①项目进度计划及保障措施②订货及供货组织安排③设备质量目标及措施④拟派人员配置及岗位职责⑤设备安装调试方案⑥交货验收方案。 二、赋分标准 1、完整性：对上述各项内容均有描述，得6分；每缺1项扣1分，扣完为止。此项不提供不得分。 2、针对性：上述各项内容针对性强，每项内容得2分；针对性一般，每项内容得1分；缺乏针对性，每项内容得0分。此项不提供不得分。 3、可实施性：上述各项内容可实施性强，每项内容得2分；可实施性一般，每项内容得1分；缺乏可实施性，每项内容得0分。此项不提供不得分。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安全文明施工方案</w:t>
            </w:r>
          </w:p>
        </w:tc>
        <w:tc>
          <w:tcPr>
            <w:tcW w:type="dxa" w:w="2492"/>
          </w:tcPr>
          <w:p>
            <w:pPr>
              <w:pStyle w:val="null3"/>
            </w:pPr>
            <w:r>
              <w:rPr>
                <w:rFonts w:ascii="仿宋_GB2312" w:hAnsi="仿宋_GB2312" w:cs="仿宋_GB2312" w:eastAsia="仿宋_GB2312"/>
              </w:rPr>
              <w:t>一、评审内容 投标人针对本项目进行具有详细、具体的实施方案，包括但不限于：①施工方案技术措施②施工安全目标及措施③文明环保施工目标及措施④施工质量目标及措施。 二、赋分标准 1、完整性：对上述各项内容均有描述，得2分；每缺1项扣0.5分，扣完为止。此项不提供不得分。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投标人针对本项目进行具有详细、具体的售后服务方案，包括但不限于：①各类故障解决措施及响应时间②日常维护方案及应急预案③售后服务网点及售后服务人员安排④售后服务承诺。 二、赋分标准 1、完整性：上述各项内容均有描述，得2分；每缺1项扣0.5分，扣完为止。此项不提供不得分。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投标人须提供 2022年11月1日至今类似项目业绩，投标文件正副本内附合同/协议书复印件并加盖公章，提供一份业绩得1分，最高得2分；此项不提供不得分。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提供核心产品完整合法来源渠道证明：提供产品授权书或销售协议等。 提供1个核心产品来源渠道证明得1.5分，提供2个核心产品来源渠道证明得3分，此项不提供不得分。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详见附件：检测报告及其他要求响应表.docx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详见附件：检测报告及其他要求响应表.docx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