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2D0FF9">
      <w:pPr>
        <w:jc w:val="center"/>
        <w:rPr>
          <w:rFonts w:hint="eastAsia" w:ascii="宋体" w:hAnsi="宋体" w:eastAsia="宋体" w:cs="宋体"/>
          <w:b/>
          <w:color w:val="000000"/>
          <w:sz w:val="30"/>
          <w:szCs w:val="30"/>
          <w:highlight w:val="none"/>
          <w:lang w:val="zh-CN" w:eastAsia="zh-CN"/>
        </w:rPr>
      </w:pPr>
      <w:r>
        <w:rPr>
          <w:rFonts w:hint="eastAsia" w:ascii="宋体" w:hAnsi="宋体" w:eastAsia="宋体" w:cs="宋体"/>
          <w:b/>
          <w:color w:val="000000"/>
          <w:sz w:val="30"/>
          <w:szCs w:val="30"/>
          <w:highlight w:val="none"/>
          <w:lang w:val="zh-CN" w:eastAsia="zh-CN"/>
        </w:rPr>
        <w:t>合同示范文本</w:t>
      </w:r>
    </w:p>
    <w:p w14:paraId="43CBA40B">
      <w:pPr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jc w:val="center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  <w:lang w:eastAsia="zh-CN"/>
        </w:rPr>
      </w:pPr>
    </w:p>
    <w:p w14:paraId="1E822019">
      <w:pPr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jc w:val="center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>此合同仅为参考版本，具体以双方签订的合同为准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eastAsia="zh-CN"/>
        </w:rPr>
        <w:t>）</w:t>
      </w:r>
    </w:p>
    <w:p w14:paraId="7F021784">
      <w:pPr>
        <w:keepNext w:val="0"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采购人（全称）：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val="en-US" w:eastAsia="zh-CN"/>
        </w:rPr>
        <w:t xml:space="preserve">                              </w:t>
      </w:r>
    </w:p>
    <w:p w14:paraId="629371B0">
      <w:pPr>
        <w:keepNext w:val="0"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482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供应商（全称）：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</w:rPr>
        <w:t xml:space="preserve">                                </w:t>
      </w:r>
    </w:p>
    <w:p w14:paraId="7DEF204C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根据《中华人民共和国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民法典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》及其他有关</w:t>
      </w:r>
      <w:r>
        <w:rPr>
          <w:rFonts w:hint="eastAsia" w:ascii="仿宋" w:hAnsi="仿宋" w:eastAsia="仿宋" w:cs="仿宋"/>
          <w:sz w:val="24"/>
          <w:szCs w:val="24"/>
        </w:rPr>
        <w:t>法律、法规，遵循平等、自愿、公平和诚信的原则，双方就下述项目范围与相关服务事项协商一致，订立本合同。</w:t>
      </w:r>
    </w:p>
    <w:p w14:paraId="5D701DE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560" w:lineRule="atLeast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一、项目概况</w:t>
      </w:r>
    </w:p>
    <w:p w14:paraId="0585C3CC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475" w:firstLineChars="198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1.项目名称：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</w:p>
    <w:p w14:paraId="76E5398D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475" w:firstLineChars="198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2.项目地点：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</w:p>
    <w:p w14:paraId="01B4BA5C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475" w:firstLineChars="198"/>
        <w:jc w:val="left"/>
        <w:textAlignment w:val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3.项目内容：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</w:t>
      </w:r>
    </w:p>
    <w:p w14:paraId="0E8EB6A0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477" w:firstLineChars="198"/>
        <w:jc w:val="left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二、组成本合同的文件</w:t>
      </w:r>
    </w:p>
    <w:p w14:paraId="48F24A79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475" w:firstLineChars="198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 协议书；</w:t>
      </w:r>
    </w:p>
    <w:p w14:paraId="4385E22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475" w:firstLineChars="198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2.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成交</w:t>
      </w:r>
      <w:r>
        <w:rPr>
          <w:rFonts w:hint="eastAsia" w:ascii="仿宋" w:hAnsi="仿宋" w:eastAsia="仿宋" w:cs="仿宋"/>
          <w:sz w:val="24"/>
          <w:szCs w:val="24"/>
        </w:rPr>
        <w:t>通知书、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</w:rPr>
        <w:t>文件、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</w:rPr>
        <w:t>响应文件、澄清、补充文件；</w:t>
      </w:r>
    </w:p>
    <w:p w14:paraId="1BB9E40A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 相关服务建议书；</w:t>
      </w:r>
    </w:p>
    <w:p w14:paraId="55DCAC9D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4. 附录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即：附表内相关服务的范围和内容；</w:t>
      </w:r>
    </w:p>
    <w:p w14:paraId="6E69FDE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475" w:firstLineChars="198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本合同签订后，双方依法签订的补充协议也是本合同文件的组成部分。</w:t>
      </w:r>
    </w:p>
    <w:p w14:paraId="7EF480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atLeast"/>
        <w:textAlignment w:val="auto"/>
        <w:rPr>
          <w:rFonts w:hint="eastAsia" w:ascii="仿宋" w:hAnsi="仿宋" w:eastAsia="仿宋" w:cs="仿宋"/>
          <w:b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三、合同金额</w:t>
      </w: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及内容</w:t>
      </w:r>
    </w:p>
    <w:p w14:paraId="6D7192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475" w:firstLineChars="198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合同金额（大写：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小写</w:t>
      </w:r>
      <w:r>
        <w:rPr>
          <w:rFonts w:hint="eastAsia" w:ascii="仿宋" w:hAnsi="仿宋" w:eastAsia="仿宋" w:cs="仿宋"/>
          <w:sz w:val="24"/>
          <w:szCs w:val="24"/>
        </w:rPr>
        <w:t xml:space="preserve">¥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</w:rPr>
        <w:t>元）</w:t>
      </w:r>
    </w:p>
    <w:p w14:paraId="250EFE5B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atLeas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合同具体内容：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            </w:t>
      </w:r>
    </w:p>
    <w:p w14:paraId="4624B4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475" w:firstLineChars="198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合同总价即中标价，为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成交供应商最终</w:t>
      </w:r>
      <w:r>
        <w:rPr>
          <w:rFonts w:hint="eastAsia" w:ascii="仿宋" w:hAnsi="仿宋" w:eastAsia="仿宋" w:cs="仿宋"/>
          <w:sz w:val="24"/>
          <w:szCs w:val="24"/>
        </w:rPr>
        <w:t>报价，不受市场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价格</w:t>
      </w:r>
      <w:r>
        <w:rPr>
          <w:rFonts w:hint="eastAsia" w:ascii="仿宋" w:hAnsi="仿宋" w:eastAsia="仿宋" w:cs="仿宋"/>
          <w:sz w:val="24"/>
          <w:szCs w:val="24"/>
        </w:rPr>
        <w:t>变化或实际工作量变化的影响。合同价格为含税价。</w:t>
      </w:r>
    </w:p>
    <w:p w14:paraId="09C0BD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四、结算方式</w:t>
      </w:r>
    </w:p>
    <w:p w14:paraId="6FE9331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560" w:lineRule="atLeas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1.结算单位：银行转账，由采购人负责结算。在付款前，供应商必须开具与合同金额相应的发票给采购人，附详细清单。</w:t>
      </w:r>
    </w:p>
    <w:p w14:paraId="03EA083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2.付款方式：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双方协商确定。</w:t>
      </w:r>
    </w:p>
    <w:p w14:paraId="0063DACB"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40"/>
        </w:tabs>
        <w:wordWrap/>
        <w:overflowPunct/>
        <w:topLinePunct w:val="0"/>
        <w:autoSpaceDE/>
        <w:autoSpaceDN/>
        <w:bidi w:val="0"/>
        <w:spacing w:line="560" w:lineRule="atLeast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服务期限：</w:t>
      </w:r>
    </w:p>
    <w:p w14:paraId="3551247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0"/>
        </w:tabs>
        <w:wordWrap/>
        <w:overflowPunct/>
        <w:topLinePunct w:val="0"/>
        <w:autoSpaceDE/>
        <w:autoSpaceDN/>
        <w:bidi w:val="0"/>
        <w:spacing w:line="560" w:lineRule="atLeast"/>
        <w:ind w:firstLine="480" w:firstLineChars="200"/>
        <w:textAlignment w:val="auto"/>
        <w:rPr>
          <w:rFonts w:hint="eastAsia" w:ascii="仿宋" w:hAnsi="仿宋" w:eastAsia="仿宋" w:cs="仿宋"/>
          <w:b/>
          <w:sz w:val="24"/>
          <w:szCs w:val="24"/>
          <w:highlight w:val="yellow"/>
          <w:lang w:val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zh-CN"/>
        </w:rPr>
        <w:t>项目期限：自合同签订之日起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zh-CN"/>
        </w:rPr>
        <w:t>日历天。</w:t>
      </w:r>
    </w:p>
    <w:p w14:paraId="404E01B9"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40"/>
        </w:tabs>
        <w:wordWrap/>
        <w:overflowPunct/>
        <w:topLinePunct w:val="0"/>
        <w:autoSpaceDE/>
        <w:autoSpaceDN/>
        <w:bidi w:val="0"/>
        <w:spacing w:line="560" w:lineRule="atLeast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验收</w:t>
      </w:r>
    </w:p>
    <w:p w14:paraId="7F7BDD8A">
      <w:pPr>
        <w:keepNext w:val="0"/>
        <w:keepLines w:val="0"/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560" w:lineRule="atLeast"/>
        <w:ind w:firstLine="480" w:firstLineChars="200"/>
        <w:textAlignment w:val="auto"/>
        <w:rPr>
          <w:rFonts w:hint="eastAsia" w:ascii="仿宋" w:hAnsi="仿宋" w:eastAsia="仿宋" w:cs="仿宋"/>
          <w:b/>
          <w:color w:val="FF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eastAsia="zh-CN"/>
        </w:rPr>
        <w:t>配合采购人及相关部门验收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达到国家规定的有关编制标准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。</w:t>
      </w:r>
    </w:p>
    <w:p w14:paraId="1AFDD59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560" w:lineRule="atLeast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七、违约责任、保密</w:t>
      </w:r>
    </w:p>
    <w:p w14:paraId="1CA09DAB">
      <w:pPr>
        <w:keepNext w:val="0"/>
        <w:keepLines w:val="0"/>
        <w:pageBreakBefore w:val="0"/>
        <w:widowControl w:val="0"/>
        <w:tabs>
          <w:tab w:val="left" w:pos="1080"/>
        </w:tabs>
        <w:wordWrap/>
        <w:overflowPunct/>
        <w:topLinePunct w:val="0"/>
        <w:autoSpaceDE/>
        <w:autoSpaceDN/>
        <w:bidi w:val="0"/>
        <w:spacing w:line="560" w:lineRule="atLeast"/>
        <w:ind w:firstLine="360" w:firstLineChars="15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对工作中了解到的采购人的技术、机密等进行严格保密，不得向他人泄漏。本合同的解除或终止不免除供应商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</w:rPr>
        <w:t>应承担的保密义务。</w:t>
      </w:r>
    </w:p>
    <w:p w14:paraId="17817627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560" w:lineRule="atLeast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八、合同争议的解决</w:t>
      </w:r>
    </w:p>
    <w:p w14:paraId="5413ACA4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560" w:lineRule="atLeas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合同执行中发生争议的，当事人双方应协商解决。协商达不成一致时，可向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当地</w:t>
      </w:r>
      <w:r>
        <w:rPr>
          <w:rFonts w:hint="eastAsia" w:ascii="仿宋" w:hAnsi="仿宋" w:eastAsia="仿宋" w:cs="仿宋"/>
          <w:sz w:val="24"/>
          <w:szCs w:val="24"/>
        </w:rPr>
        <w:t>行政仲裁机关申请仲裁。</w:t>
      </w:r>
    </w:p>
    <w:p w14:paraId="596978B2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560" w:lineRule="atLeast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九、不可抗力情况下的免责约定</w:t>
      </w:r>
    </w:p>
    <w:p w14:paraId="332418B9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560" w:lineRule="atLeast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1B3DCBF7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560" w:lineRule="atLeast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十、违约责任</w:t>
      </w:r>
    </w:p>
    <w:p w14:paraId="4EE3F56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560" w:lineRule="atLeas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依据《中华人民共和国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民法典</w:t>
      </w:r>
      <w:r>
        <w:rPr>
          <w:rFonts w:hint="eastAsia" w:ascii="仿宋" w:hAnsi="仿宋" w:eastAsia="仿宋" w:cs="仿宋"/>
          <w:sz w:val="24"/>
          <w:szCs w:val="24"/>
        </w:rPr>
        <w:t>》、《中华人民共和国政府采购法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》《</w:t>
      </w:r>
      <w:r>
        <w:rPr>
          <w:rFonts w:hint="eastAsia" w:ascii="仿宋" w:hAnsi="仿宋" w:eastAsia="仿宋" w:cs="仿宋"/>
          <w:sz w:val="24"/>
          <w:szCs w:val="24"/>
        </w:rPr>
        <w:t>中华人民共和国政府采购法实施条例》的相关条款和本合同约定，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成交</w:t>
      </w:r>
      <w:r>
        <w:rPr>
          <w:rFonts w:hint="eastAsia" w:ascii="仿宋" w:hAnsi="仿宋" w:eastAsia="仿宋" w:cs="仿宋"/>
          <w:sz w:val="24"/>
          <w:szCs w:val="24"/>
        </w:rPr>
        <w:t>供应商未全面履行合同义务或者发生违约，采购单位会同采购代理机构有权终止合同，依法向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成交</w:t>
      </w:r>
      <w:r>
        <w:rPr>
          <w:rFonts w:hint="eastAsia" w:ascii="仿宋" w:hAnsi="仿宋" w:eastAsia="仿宋" w:cs="仿宋"/>
          <w:sz w:val="24"/>
          <w:szCs w:val="24"/>
        </w:rPr>
        <w:t>供应商进行经济索赔，并报请政府采购监督管理机关进行相应的行政处罚。采购单位违约的，应当赔偿给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成交</w:t>
      </w:r>
      <w:r>
        <w:rPr>
          <w:rFonts w:hint="eastAsia" w:ascii="仿宋" w:hAnsi="仿宋" w:eastAsia="仿宋" w:cs="仿宋"/>
          <w:sz w:val="24"/>
          <w:szCs w:val="24"/>
        </w:rPr>
        <w:t>供应商造成的经济损失。</w:t>
      </w:r>
    </w:p>
    <w:p w14:paraId="2751312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560" w:lineRule="atLeas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十一、其他（</w:t>
      </w:r>
      <w:r>
        <w:rPr>
          <w:rFonts w:hint="eastAsia" w:ascii="仿宋" w:hAnsi="仿宋" w:eastAsia="仿宋" w:cs="仿宋"/>
          <w:sz w:val="24"/>
          <w:szCs w:val="24"/>
        </w:rPr>
        <w:t>在合同中具体明确）</w:t>
      </w:r>
    </w:p>
    <w:p w14:paraId="1A80D9F2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560" w:lineRule="atLeast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十二、合同订立</w:t>
      </w:r>
    </w:p>
    <w:p w14:paraId="77F8D261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 订立时间：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</w:rPr>
        <w:t>日</w:t>
      </w:r>
    </w:p>
    <w:p w14:paraId="7924EC2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 订立地点：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</w:t>
      </w:r>
    </w:p>
    <w:p w14:paraId="41B3ED48">
      <w:pPr>
        <w:keepNext w:val="0"/>
        <w:keepLines w:val="0"/>
        <w:pageBreakBefore w:val="0"/>
        <w:widowControl w:val="0"/>
        <w:tabs>
          <w:tab w:val="left" w:pos="980"/>
        </w:tabs>
        <w:kinsoku w:val="0"/>
        <w:wordWrap/>
        <w:overflowPunct/>
        <w:topLinePunct w:val="0"/>
        <w:autoSpaceDE/>
        <w:autoSpaceDN/>
        <w:bidi w:val="0"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 本合同一式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份，具有同等法律效力，双方各执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份，监管部门备案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份。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双</w:t>
      </w:r>
      <w:r>
        <w:rPr>
          <w:rFonts w:hint="eastAsia" w:ascii="仿宋" w:hAnsi="仿宋" w:eastAsia="仿宋" w:cs="仿宋"/>
          <w:sz w:val="24"/>
          <w:szCs w:val="24"/>
        </w:rPr>
        <w:t>方签字盖章后生效，合同执行完毕自动失效。（合同的服务承诺则长期有效）</w:t>
      </w:r>
    </w:p>
    <w:p w14:paraId="2F1A275E">
      <w:pPr>
        <w:pStyle w:val="16"/>
        <w:ind w:left="0" w:leftChars="0" w:firstLine="0" w:firstLineChars="0"/>
        <w:rPr>
          <w:rFonts w:hint="eastAsia" w:ascii="仿宋" w:hAnsi="仿宋" w:eastAsia="仿宋" w:cs="仿宋"/>
          <w:sz w:val="24"/>
          <w:szCs w:val="24"/>
        </w:rPr>
      </w:pPr>
    </w:p>
    <w:p w14:paraId="704B1E65">
      <w:pPr>
        <w:pStyle w:val="16"/>
        <w:rPr>
          <w:rFonts w:hint="eastAsia" w:ascii="仿宋" w:hAnsi="仿宋" w:eastAsia="仿宋" w:cs="仿宋"/>
          <w:sz w:val="24"/>
          <w:szCs w:val="24"/>
        </w:rPr>
      </w:pPr>
    </w:p>
    <w:tbl>
      <w:tblPr>
        <w:tblStyle w:val="17"/>
        <w:tblpPr w:leftFromText="180" w:rightFromText="180" w:vertAnchor="text" w:horzAnchor="page" w:tblpX="1564" w:tblpY="103"/>
        <w:tblOverlap w:val="never"/>
        <w:tblW w:w="91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3"/>
        <w:gridCol w:w="4436"/>
      </w:tblGrid>
      <w:tr w14:paraId="1B11A8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0" w:hRule="atLeast"/>
          <w:jc w:val="center"/>
        </w:trPr>
        <w:tc>
          <w:tcPr>
            <w:tcW w:w="4723" w:type="dxa"/>
            <w:noWrap w:val="0"/>
            <w:vAlign w:val="top"/>
          </w:tcPr>
          <w:p w14:paraId="20E9E11B">
            <w:pPr>
              <w:widowControl/>
              <w:autoSpaceDE w:val="0"/>
              <w:autoSpaceDN w:val="0"/>
              <w:snapToGrid w:val="0"/>
              <w:spacing w:line="560" w:lineRule="exact"/>
              <w:ind w:right="-153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采购人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名称</w:t>
            </w:r>
            <w:r>
              <w:rPr>
                <w:rFonts w:hint="eastAsia" w:ascii="仿宋" w:hAnsi="仿宋" w:eastAsia="仿宋" w:cs="仿宋"/>
                <w:spacing w:val="-20"/>
                <w:kern w:val="0"/>
                <w:sz w:val="24"/>
                <w:szCs w:val="24"/>
              </w:rPr>
              <w:t>（盖章）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：</w:t>
            </w:r>
          </w:p>
          <w:p w14:paraId="3722AE27">
            <w:pPr>
              <w:widowControl/>
              <w:autoSpaceDE w:val="0"/>
              <w:autoSpaceDN w:val="0"/>
              <w:snapToGrid w:val="0"/>
              <w:spacing w:line="560" w:lineRule="exact"/>
              <w:ind w:right="-153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地    址：</w:t>
            </w:r>
          </w:p>
          <w:p w14:paraId="2E4F9F6B">
            <w:pPr>
              <w:widowControl/>
              <w:autoSpaceDE w:val="0"/>
              <w:autoSpaceDN w:val="0"/>
              <w:snapToGrid w:val="0"/>
              <w:spacing w:line="560" w:lineRule="exact"/>
              <w:ind w:right="-153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代表人（签字）：</w:t>
            </w:r>
          </w:p>
          <w:p w14:paraId="585A6EFF">
            <w:pPr>
              <w:widowControl/>
              <w:autoSpaceDE w:val="0"/>
              <w:autoSpaceDN w:val="0"/>
              <w:snapToGrid w:val="0"/>
              <w:spacing w:line="560" w:lineRule="exact"/>
              <w:ind w:right="-153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电    话：</w:t>
            </w:r>
          </w:p>
          <w:p w14:paraId="37630796">
            <w:pPr>
              <w:widowControl/>
              <w:autoSpaceDE w:val="0"/>
              <w:autoSpaceDN w:val="0"/>
              <w:snapToGrid w:val="0"/>
              <w:spacing w:line="560" w:lineRule="exact"/>
              <w:ind w:right="-153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开户银行：</w:t>
            </w:r>
          </w:p>
          <w:p w14:paraId="5D7B8F99">
            <w:pPr>
              <w:widowControl/>
              <w:autoSpaceDE w:val="0"/>
              <w:autoSpaceDN w:val="0"/>
              <w:snapToGrid w:val="0"/>
              <w:spacing w:line="560" w:lineRule="exact"/>
              <w:ind w:right="-153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账    号：</w:t>
            </w:r>
          </w:p>
        </w:tc>
        <w:tc>
          <w:tcPr>
            <w:tcW w:w="4436" w:type="dxa"/>
            <w:noWrap w:val="0"/>
            <w:vAlign w:val="top"/>
          </w:tcPr>
          <w:p w14:paraId="47D51B6C">
            <w:pPr>
              <w:widowControl/>
              <w:autoSpaceDE w:val="0"/>
              <w:autoSpaceDN w:val="0"/>
              <w:snapToGrid w:val="0"/>
              <w:spacing w:line="560" w:lineRule="exact"/>
              <w:ind w:right="-153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名称</w:t>
            </w:r>
            <w:r>
              <w:rPr>
                <w:rFonts w:hint="eastAsia" w:ascii="仿宋" w:hAnsi="仿宋" w:eastAsia="仿宋" w:cs="仿宋"/>
                <w:spacing w:val="-20"/>
                <w:kern w:val="0"/>
                <w:sz w:val="24"/>
                <w:szCs w:val="24"/>
              </w:rPr>
              <w:t>（盖章）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：</w:t>
            </w:r>
          </w:p>
          <w:p w14:paraId="68CB1E9A">
            <w:pPr>
              <w:widowControl/>
              <w:autoSpaceDE w:val="0"/>
              <w:autoSpaceDN w:val="0"/>
              <w:snapToGrid w:val="0"/>
              <w:spacing w:line="560" w:lineRule="exact"/>
              <w:ind w:right="-153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地    址：</w:t>
            </w:r>
          </w:p>
          <w:p w14:paraId="2A4A3D03">
            <w:pPr>
              <w:widowControl/>
              <w:autoSpaceDE w:val="0"/>
              <w:autoSpaceDN w:val="0"/>
              <w:snapToGrid w:val="0"/>
              <w:spacing w:line="560" w:lineRule="exact"/>
              <w:ind w:right="-153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代表人（签字）：</w:t>
            </w:r>
          </w:p>
          <w:p w14:paraId="3409F3E5">
            <w:pPr>
              <w:widowControl/>
              <w:autoSpaceDE w:val="0"/>
              <w:autoSpaceDN w:val="0"/>
              <w:snapToGrid w:val="0"/>
              <w:spacing w:line="560" w:lineRule="exact"/>
              <w:ind w:right="-153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电    话：</w:t>
            </w:r>
          </w:p>
          <w:p w14:paraId="0914DA44">
            <w:pPr>
              <w:widowControl/>
              <w:autoSpaceDE w:val="0"/>
              <w:autoSpaceDN w:val="0"/>
              <w:snapToGrid w:val="0"/>
              <w:spacing w:line="560" w:lineRule="exact"/>
              <w:ind w:right="-153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开户银行：</w:t>
            </w:r>
          </w:p>
          <w:p w14:paraId="0F18FB61">
            <w:pPr>
              <w:widowControl/>
              <w:autoSpaceDE w:val="0"/>
              <w:autoSpaceDN w:val="0"/>
              <w:snapToGrid w:val="0"/>
              <w:spacing w:line="560" w:lineRule="exact"/>
              <w:ind w:right="-153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账    号：</w:t>
            </w:r>
          </w:p>
        </w:tc>
      </w:tr>
    </w:tbl>
    <w:p w14:paraId="63DFABE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2FC12D"/>
    <w:multiLevelType w:val="singleLevel"/>
    <w:tmpl w:val="5A2FC12D"/>
    <w:lvl w:ilvl="0" w:tentative="0">
      <w:start w:val="5"/>
      <w:numFmt w:val="chineseCounting"/>
      <w:suff w:val="nothing"/>
      <w:lvlText w:val="%1、"/>
      <w:lvlJc w:val="left"/>
    </w:lvl>
  </w:abstractNum>
  <w:abstractNum w:abstractNumId="1">
    <w:nsid w:val="73C8B959"/>
    <w:multiLevelType w:val="multilevel"/>
    <w:tmpl w:val="73C8B959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pStyle w:val="4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5"/>
      <w:lvlText w:val="5.2.%4"/>
      <w:lvlJc w:val="left"/>
      <w:pPr>
        <w:tabs>
          <w:tab w:val="left" w:pos="1080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83313D"/>
    <w:rsid w:val="120F5D2F"/>
    <w:rsid w:val="1283313D"/>
    <w:rsid w:val="219D2904"/>
    <w:rsid w:val="26AF5D38"/>
    <w:rsid w:val="3A48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rFonts w:ascii="宋体" w:hAnsi="宋体" w:eastAsia="宋体" w:cs="Times New Roman"/>
      <w:b/>
      <w:kern w:val="44"/>
      <w:sz w:val="32"/>
      <w:szCs w:val="20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ind w:left="576" w:hanging="576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ind w:left="720" w:hanging="720"/>
      <w:outlineLvl w:val="2"/>
    </w:pPr>
    <w:rPr>
      <w:b/>
      <w:sz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864" w:hanging="864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2" w:hanging="1152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qFormat/>
    <w:uiPriority w:val="0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next w:val="12"/>
    <w:uiPriority w:val="0"/>
    <w:pPr>
      <w:spacing w:after="120" w:afterLines="0" w:afterAutospacing="0"/>
    </w:pPr>
  </w:style>
  <w:style w:type="paragraph" w:styleId="12">
    <w:name w:val="Body Text 2"/>
    <w:basedOn w:val="1"/>
    <w:qFormat/>
    <w:uiPriority w:val="0"/>
    <w:pPr>
      <w:jc w:val="center"/>
      <w:outlineLvl w:val="0"/>
    </w:pPr>
    <w:rPr>
      <w:rFonts w:ascii="楷体_GB2312"/>
      <w:szCs w:val="20"/>
    </w:rPr>
  </w:style>
  <w:style w:type="paragraph" w:styleId="13">
    <w:name w:val="Body Text Indent"/>
    <w:basedOn w:val="1"/>
    <w:next w:val="14"/>
    <w:uiPriority w:val="0"/>
    <w:pPr>
      <w:ind w:left="360"/>
    </w:pPr>
    <w:rPr>
      <w:sz w:val="28"/>
      <w:szCs w:val="20"/>
    </w:rPr>
  </w:style>
  <w:style w:type="paragraph" w:styleId="1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5">
    <w:name w:val="Body Text First Indent"/>
    <w:basedOn w:val="11"/>
    <w:next w:val="16"/>
    <w:qFormat/>
    <w:uiPriority w:val="0"/>
    <w:pPr>
      <w:ind w:firstLine="420" w:firstLineChars="100"/>
    </w:pPr>
    <w:rPr>
      <w:rFonts w:ascii="Times New Roman" w:hAnsi="Times New Roman" w:eastAsia="仿宋_GB2312" w:cs="Times New Roman"/>
      <w:sz w:val="28"/>
    </w:rPr>
  </w:style>
  <w:style w:type="paragraph" w:styleId="16">
    <w:name w:val="Body Text First Indent 2"/>
    <w:basedOn w:val="13"/>
    <w:next w:val="1"/>
    <w:qFormat/>
    <w:uiPriority w:val="0"/>
    <w:pPr>
      <w:ind w:firstLine="420" w:firstLineChars="200"/>
    </w:pPr>
  </w:style>
  <w:style w:type="character" w:customStyle="1" w:styleId="19">
    <w:name w:val="标题 1 Char"/>
    <w:link w:val="2"/>
    <w:uiPriority w:val="0"/>
    <w:rPr>
      <w:rFonts w:ascii="宋体" w:hAnsi="宋体" w:eastAsia="宋体" w:cs="Times New Roman"/>
      <w:b/>
      <w:kern w:val="44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2025-11-04T03:10:00Z</dcterms:created>
  <dc:creator>Administrator</dc:creator>
  <cp:lastModifiedBy>Administrator</cp:lastModifiedBy>
  <dcterms:modified xsi:type="dcterms:W3CDTF">2025-11-04T03:10:48Z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D7E04073A99A4DA18D8BC08080F4FB72_11</vt:lpwstr>
  </property>
  <property fmtid="{D5CDD505-2E9C-101B-9397-08002B2CF9AE}" pid="4" name="KSOTemplateDocerSaveRecord">
    <vt:lpwstr>eyJoZGlkIjoiZmQxZDliMjk5MzIzMGFlYzBmOWZmMTgzZmFlNjgxMjgiLCJ1c2VySWQiOiIxMjAxMjgzNzc4In0=</vt:lpwstr>
  </property>
</Properties>
</file>