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4AD1FE">
      <w:pPr>
        <w:jc w:val="center"/>
        <w:rPr>
          <w:rFonts w:hint="eastAsia" w:ascii="宋体" w:hAnsi="宋体" w:eastAsia="宋体" w:cs="宋体"/>
          <w:sz w:val="36"/>
          <w:szCs w:val="44"/>
        </w:rPr>
      </w:pPr>
    </w:p>
    <w:p w14:paraId="257244F3">
      <w:pPr>
        <w:jc w:val="center"/>
        <w:rPr>
          <w:rFonts w:hint="eastAsia" w:ascii="宋体" w:hAnsi="宋体" w:eastAsia="宋体" w:cs="宋体"/>
          <w:sz w:val="36"/>
          <w:szCs w:val="44"/>
        </w:rPr>
      </w:pPr>
    </w:p>
    <w:p w14:paraId="5AD249E6">
      <w:pPr>
        <w:jc w:val="center"/>
        <w:rPr>
          <w:rFonts w:hint="eastAsia" w:ascii="宋体" w:hAnsi="宋体" w:eastAsia="宋体" w:cs="宋体"/>
          <w:sz w:val="36"/>
          <w:szCs w:val="44"/>
        </w:rPr>
      </w:pPr>
    </w:p>
    <w:p w14:paraId="5957EABE">
      <w:pPr>
        <w:jc w:val="center"/>
        <w:rPr>
          <w:rFonts w:hint="eastAsia" w:ascii="宋体" w:hAnsi="宋体" w:eastAsia="宋体" w:cs="宋体"/>
          <w:sz w:val="36"/>
          <w:szCs w:val="44"/>
        </w:rPr>
      </w:pPr>
      <w:r>
        <w:rPr>
          <w:rFonts w:hint="eastAsia" w:ascii="宋体" w:hAnsi="宋体" w:eastAsia="宋体" w:cs="宋体"/>
          <w:sz w:val="36"/>
          <w:szCs w:val="44"/>
        </w:rPr>
        <w:t>供应商应提交的相关资格证明材料</w:t>
      </w:r>
    </w:p>
    <w:p w14:paraId="402DB69F">
      <w:pPr>
        <w:jc w:val="center"/>
        <w:rPr>
          <w:rFonts w:hint="eastAsia" w:ascii="宋体" w:hAnsi="宋体" w:eastAsia="宋体" w:cs="宋体"/>
          <w:sz w:val="36"/>
          <w:szCs w:val="44"/>
        </w:rPr>
      </w:pPr>
    </w:p>
    <w:p w14:paraId="7D02EB55">
      <w:pPr>
        <w:jc w:val="center"/>
        <w:rPr>
          <w:rFonts w:hint="eastAsia" w:ascii="宋体" w:hAnsi="宋体" w:eastAsia="宋体" w:cs="宋体"/>
          <w:sz w:val="36"/>
          <w:szCs w:val="44"/>
        </w:rPr>
      </w:pPr>
    </w:p>
    <w:p w14:paraId="2FF0F68A">
      <w:pPr>
        <w:jc w:val="center"/>
        <w:rPr>
          <w:rFonts w:hint="eastAsia" w:ascii="宋体" w:hAnsi="宋体" w:eastAsia="宋体" w:cs="宋体"/>
          <w:sz w:val="36"/>
          <w:szCs w:val="44"/>
        </w:rPr>
      </w:pPr>
    </w:p>
    <w:p w14:paraId="5AA17E37">
      <w:pPr>
        <w:jc w:val="center"/>
        <w:rPr>
          <w:rFonts w:hint="eastAsia" w:ascii="宋体" w:hAnsi="宋体" w:eastAsia="宋体" w:cs="宋体"/>
          <w:sz w:val="36"/>
          <w:szCs w:val="44"/>
        </w:rPr>
      </w:pPr>
    </w:p>
    <w:p w14:paraId="76E13B2F">
      <w:pPr>
        <w:jc w:val="center"/>
        <w:rPr>
          <w:rFonts w:hint="eastAsia" w:ascii="宋体" w:hAnsi="宋体" w:eastAsia="宋体" w:cs="宋体"/>
          <w:sz w:val="36"/>
          <w:szCs w:val="44"/>
        </w:rPr>
      </w:pPr>
    </w:p>
    <w:p w14:paraId="2261E76A">
      <w:pPr>
        <w:jc w:val="center"/>
        <w:rPr>
          <w:rFonts w:hint="eastAsia" w:ascii="宋体" w:hAnsi="宋体" w:eastAsia="宋体" w:cs="宋体"/>
          <w:sz w:val="36"/>
          <w:szCs w:val="44"/>
        </w:rPr>
      </w:pPr>
    </w:p>
    <w:p w14:paraId="67C52F11">
      <w:pPr>
        <w:jc w:val="center"/>
        <w:rPr>
          <w:rFonts w:hint="eastAsia" w:ascii="宋体" w:hAnsi="宋体" w:eastAsia="宋体" w:cs="宋体"/>
          <w:sz w:val="36"/>
          <w:szCs w:val="44"/>
        </w:rPr>
      </w:pPr>
    </w:p>
    <w:p w14:paraId="74BC39B3">
      <w:pPr>
        <w:jc w:val="center"/>
        <w:rPr>
          <w:rFonts w:hint="eastAsia" w:ascii="宋体" w:hAnsi="宋体" w:eastAsia="宋体" w:cs="宋体"/>
          <w:sz w:val="36"/>
          <w:szCs w:val="44"/>
        </w:rPr>
      </w:pPr>
    </w:p>
    <w:p w14:paraId="5C73C551">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36"/>
          <w:szCs w:val="44"/>
        </w:rPr>
      </w:pPr>
    </w:p>
    <w:p w14:paraId="600216FE">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47254DE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color w:val="000000" w:themeColor="text1"/>
          <w:sz w:val="28"/>
          <w:szCs w:val="36"/>
          <w:u w:val="single"/>
          <w:lang w:val="en-US" w:eastAsia="zh-CN"/>
          <w14:textFill>
            <w14:solidFill>
              <w14:schemeClr w14:val="tx1"/>
            </w14:solidFill>
          </w14:textFill>
        </w:rPr>
      </w:pPr>
      <w:r>
        <w:rPr>
          <w:rFonts w:hint="eastAsia" w:ascii="宋体" w:hAnsi="宋体" w:eastAsia="宋体" w:cs="宋体"/>
          <w:sz w:val="28"/>
          <w:szCs w:val="36"/>
          <w:u w:val="none"/>
          <w:lang w:val="en-US" w:eastAsia="zh-CN"/>
        </w:rPr>
        <w:t>项目编号：</w:t>
      </w:r>
      <w:r>
        <w:rPr>
          <w:rFonts w:hint="eastAsia" w:ascii="宋体" w:hAnsi="宋体" w:eastAsia="宋体" w:cs="宋体"/>
          <w:sz w:val="28"/>
          <w:szCs w:val="36"/>
          <w:u w:val="single"/>
          <w:lang w:val="en-US" w:eastAsia="zh-CN"/>
        </w:rPr>
        <w:t xml:space="preserve">    HZ-J2025055C   </w:t>
      </w:r>
      <w:r>
        <w:rPr>
          <w:rFonts w:hint="eastAsia" w:ascii="宋体" w:hAnsi="宋体" w:eastAsia="宋体" w:cs="宋体"/>
          <w:color w:val="000000" w:themeColor="text1"/>
          <w:sz w:val="28"/>
          <w:szCs w:val="36"/>
          <w:u w:val="single"/>
          <w:lang w:val="en-US" w:eastAsia="zh-CN"/>
          <w14:textFill>
            <w14:solidFill>
              <w14:schemeClr w14:val="tx1"/>
            </w14:solidFill>
          </w14:textFill>
        </w:rPr>
        <w:t xml:space="preserve"> </w:t>
      </w:r>
    </w:p>
    <w:p w14:paraId="7F5FD236">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color w:val="000000" w:themeColor="text1"/>
          <w:sz w:val="28"/>
          <w:szCs w:val="36"/>
          <w:u w:val="single"/>
          <w:lang w:val="en-US" w:eastAsia="zh-CN"/>
          <w14:textFill>
            <w14:solidFill>
              <w14:schemeClr w14:val="tx1"/>
            </w14:solidFill>
          </w14:textFill>
        </w:rPr>
      </w:pPr>
      <w:r>
        <w:rPr>
          <w:rFonts w:hint="eastAsia" w:ascii="宋体" w:hAnsi="宋体" w:cs="宋体"/>
          <w:color w:val="000000" w:themeColor="text1"/>
          <w:sz w:val="28"/>
          <w:szCs w:val="36"/>
          <w:u w:val="none"/>
          <w:lang w:val="en-US" w:eastAsia="zh-CN"/>
          <w14:textFill>
            <w14:solidFill>
              <w14:schemeClr w14:val="tx1"/>
            </w14:solidFill>
          </w14:textFill>
        </w:rPr>
        <w:t>采购包</w:t>
      </w:r>
      <w:r>
        <w:rPr>
          <w:rFonts w:hint="eastAsia" w:ascii="宋体" w:hAnsi="宋体" w:eastAsia="宋体" w:cs="宋体"/>
          <w:color w:val="000000" w:themeColor="text1"/>
          <w:sz w:val="28"/>
          <w:szCs w:val="36"/>
          <w:u w:val="none"/>
          <w:lang w:val="en-US" w:eastAsia="zh-CN"/>
          <w14:textFill>
            <w14:solidFill>
              <w14:schemeClr w14:val="tx1"/>
            </w14:solidFill>
          </w14:textFill>
        </w:rPr>
        <w:t>名称：</w:t>
      </w:r>
      <w:r>
        <w:rPr>
          <w:rFonts w:hint="eastAsia" w:ascii="宋体" w:hAnsi="宋体" w:eastAsia="宋体" w:cs="宋体"/>
          <w:color w:val="000000" w:themeColor="text1"/>
          <w:sz w:val="28"/>
          <w:szCs w:val="36"/>
          <w:u w:val="single"/>
          <w:lang w:val="en-US" w:eastAsia="zh-CN"/>
          <w14:textFill>
            <w14:solidFill>
              <w14:schemeClr w14:val="tx1"/>
            </w14:solidFill>
          </w14:textFill>
        </w:rPr>
        <w:t xml:space="preserve"> </w:t>
      </w:r>
      <w:r>
        <w:rPr>
          <w:rFonts w:hint="eastAsia"/>
          <w:color w:val="000000" w:themeColor="text1"/>
          <w:sz w:val="28"/>
          <w:szCs w:val="36"/>
          <w:u w:val="single"/>
          <w:lang w:val="en-US" w:eastAsia="zh-CN"/>
          <w14:textFill>
            <w14:solidFill>
              <w14:schemeClr w14:val="tx1"/>
            </w14:solidFill>
          </w14:textFill>
        </w:rPr>
        <w:t xml:space="preserve"> 全省农村地区国省道穿村过镇路段交通管理安全设施提升工程(勉县段)监理服务采购包2</w:t>
      </w:r>
    </w:p>
    <w:p w14:paraId="280B9F41">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 xml:space="preserve">  供应商名称：</w:t>
      </w:r>
      <w:r>
        <w:rPr>
          <w:rFonts w:hint="eastAsia" w:ascii="宋体" w:hAnsi="宋体" w:eastAsia="宋体" w:cs="宋体"/>
          <w:sz w:val="28"/>
          <w:szCs w:val="36"/>
          <w:u w:val="single"/>
          <w:lang w:val="en-US" w:eastAsia="zh-CN"/>
        </w:rPr>
        <w:t xml:space="preserve">        （填写全称并加盖公章）</w:t>
      </w:r>
    </w:p>
    <w:p w14:paraId="78DA6D76">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394576C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1D7D9CE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single"/>
          <w:lang w:val="en-US" w:eastAsia="zh-CN"/>
        </w:rPr>
      </w:pPr>
    </w:p>
    <w:p w14:paraId="55E9DB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36"/>
          <w:u w:val="none"/>
          <w:lang w:val="en-US" w:eastAsia="zh-CN"/>
        </w:rPr>
      </w:pPr>
      <w:r>
        <w:rPr>
          <w:rFonts w:hint="eastAsia" w:ascii="宋体" w:hAnsi="宋体" w:cs="宋体"/>
          <w:b/>
          <w:bCs/>
          <w:sz w:val="28"/>
          <w:szCs w:val="36"/>
          <w:u w:val="none"/>
          <w:lang w:val="en-US" w:eastAsia="zh-CN"/>
        </w:rPr>
        <w:t>1.供应商为具有独立承担民事责任能力的企业法人、负责人或其他组织或自然人，并出具有效的营业执照（事业法人证）或证明文件或自然人的身份证明</w:t>
      </w:r>
      <w:r>
        <w:rPr>
          <w:rFonts w:hint="eastAsia" w:ascii="宋体" w:hAnsi="宋体" w:eastAsia="宋体" w:cs="宋体"/>
          <w:b/>
          <w:bCs/>
          <w:sz w:val="28"/>
          <w:szCs w:val="36"/>
          <w:u w:val="none"/>
          <w:lang w:val="en-US" w:eastAsia="zh-CN"/>
        </w:rPr>
        <w:t>；</w:t>
      </w:r>
    </w:p>
    <w:p w14:paraId="29A803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FC462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BB250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ACF195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61A1EFA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914417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9910C7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76886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E412C5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2C5172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AEA42F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E422A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6DB1CC7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A5E77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DFE8E7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43573A2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A44362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65BA9871">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2.</w:t>
      </w:r>
      <w:r>
        <w:rPr>
          <w:rFonts w:hint="eastAsia" w:ascii="宋体" w:hAnsi="宋体" w:eastAsia="宋体" w:cs="宋体"/>
          <w:b/>
          <w:bCs/>
          <w:color w:val="auto"/>
          <w:sz w:val="36"/>
          <w:szCs w:val="36"/>
          <w:highlight w:val="none"/>
          <w:lang w:val="en-US" w:eastAsia="zh-CN"/>
        </w:rPr>
        <w:t>法定代表人（单位负责人）身份证明</w:t>
      </w:r>
    </w:p>
    <w:p w14:paraId="3BEF2B77">
      <w:pPr>
        <w:shd w:val="clear" w:color="auto" w:fill="auto"/>
        <w:bidi w:val="0"/>
        <w:outlineLvl w:val="9"/>
        <w:rPr>
          <w:rFonts w:hint="eastAsia" w:ascii="宋体" w:hAnsi="宋体" w:eastAsia="宋体" w:cs="宋体"/>
          <w:color w:val="auto"/>
          <w:sz w:val="28"/>
          <w:szCs w:val="28"/>
          <w:highlight w:val="none"/>
        </w:rPr>
      </w:pPr>
    </w:p>
    <w:p w14:paraId="6A8F5861">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633F290">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8F7930A">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B3647C">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08C4B47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1FBACD58">
      <w:pPr>
        <w:shd w:val="clear" w:color="auto" w:fill="auto"/>
        <w:rPr>
          <w:rFonts w:hint="eastAsia" w:ascii="宋体" w:hAnsi="宋体" w:eastAsia="宋体" w:cs="宋体"/>
          <w:color w:val="auto"/>
          <w:sz w:val="24"/>
          <w:szCs w:val="24"/>
          <w:highlight w:val="none"/>
        </w:rPr>
      </w:pPr>
    </w:p>
    <w:p w14:paraId="41FAE4C1">
      <w:pPr>
        <w:pStyle w:val="2"/>
        <w:shd w:val="clear" w:color="auto" w:fill="auto"/>
        <w:rPr>
          <w:rFonts w:hint="eastAsia" w:ascii="宋体" w:hAnsi="宋体" w:eastAsia="宋体" w:cs="宋体"/>
          <w:color w:val="auto"/>
          <w:sz w:val="24"/>
          <w:szCs w:val="24"/>
          <w:highlight w:val="none"/>
        </w:rPr>
      </w:pPr>
    </w:p>
    <w:p w14:paraId="307D1080">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36BF3D77">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A414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02ED1D40">
            <w:pPr>
              <w:shd w:val="clear" w:color="auto" w:fill="auto"/>
              <w:bidi w:val="0"/>
              <w:outlineLvl w:val="9"/>
              <w:rPr>
                <w:rFonts w:hint="eastAsia" w:ascii="宋体" w:hAnsi="宋体" w:eastAsia="宋体" w:cs="宋体"/>
                <w:color w:val="auto"/>
                <w:sz w:val="24"/>
                <w:szCs w:val="24"/>
                <w:highlight w:val="none"/>
              </w:rPr>
            </w:pPr>
          </w:p>
          <w:p w14:paraId="7525817B">
            <w:pPr>
              <w:shd w:val="clear" w:color="auto" w:fill="auto"/>
              <w:bidi w:val="0"/>
              <w:outlineLvl w:val="9"/>
              <w:rPr>
                <w:rFonts w:hint="eastAsia" w:ascii="宋体" w:hAnsi="宋体" w:eastAsia="宋体" w:cs="宋体"/>
                <w:color w:val="auto"/>
                <w:sz w:val="24"/>
                <w:szCs w:val="24"/>
                <w:highlight w:val="none"/>
              </w:rPr>
            </w:pPr>
          </w:p>
          <w:p w14:paraId="75FD2899">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17A68CBA">
            <w:pPr>
              <w:shd w:val="clear" w:color="auto" w:fill="auto"/>
              <w:bidi w:val="0"/>
              <w:outlineLvl w:val="9"/>
              <w:rPr>
                <w:rFonts w:hint="eastAsia" w:ascii="宋体" w:hAnsi="宋体" w:eastAsia="宋体" w:cs="宋体"/>
                <w:color w:val="auto"/>
                <w:sz w:val="24"/>
                <w:szCs w:val="24"/>
                <w:highlight w:val="none"/>
              </w:rPr>
            </w:pPr>
          </w:p>
          <w:p w14:paraId="743988F7">
            <w:pPr>
              <w:shd w:val="clear" w:color="auto" w:fill="auto"/>
              <w:bidi w:val="0"/>
              <w:outlineLvl w:val="9"/>
              <w:rPr>
                <w:rFonts w:hint="eastAsia" w:ascii="宋体" w:hAnsi="宋体" w:eastAsia="宋体" w:cs="宋体"/>
                <w:color w:val="auto"/>
                <w:sz w:val="24"/>
                <w:szCs w:val="24"/>
                <w:highlight w:val="none"/>
              </w:rPr>
            </w:pPr>
          </w:p>
        </w:tc>
      </w:tr>
    </w:tbl>
    <w:p w14:paraId="6A20EDEB">
      <w:pPr>
        <w:shd w:val="clear" w:color="auto" w:fill="auto"/>
        <w:bidi w:val="0"/>
        <w:outlineLvl w:val="9"/>
        <w:rPr>
          <w:rFonts w:hint="eastAsia" w:ascii="宋体" w:hAnsi="宋体" w:eastAsia="宋体" w:cs="宋体"/>
          <w:color w:val="auto"/>
          <w:sz w:val="24"/>
          <w:szCs w:val="24"/>
          <w:highlight w:val="none"/>
        </w:rPr>
      </w:pPr>
    </w:p>
    <w:p w14:paraId="49C1BB70">
      <w:pPr>
        <w:shd w:val="clear" w:color="auto" w:fill="auto"/>
        <w:bidi w:val="0"/>
        <w:outlineLvl w:val="9"/>
        <w:rPr>
          <w:rFonts w:hint="eastAsia" w:ascii="宋体" w:hAnsi="宋体" w:eastAsia="宋体" w:cs="宋体"/>
          <w:color w:val="auto"/>
          <w:sz w:val="24"/>
          <w:szCs w:val="24"/>
          <w:highlight w:val="none"/>
        </w:rPr>
      </w:pPr>
    </w:p>
    <w:p w14:paraId="6EB0C541">
      <w:pPr>
        <w:shd w:val="clear" w:color="auto" w:fill="auto"/>
        <w:bidi w:val="0"/>
        <w:outlineLvl w:val="9"/>
        <w:rPr>
          <w:rFonts w:hint="eastAsia" w:ascii="宋体" w:hAnsi="宋体" w:eastAsia="宋体" w:cs="宋体"/>
          <w:color w:val="auto"/>
          <w:sz w:val="24"/>
          <w:szCs w:val="24"/>
          <w:highlight w:val="none"/>
        </w:rPr>
      </w:pPr>
    </w:p>
    <w:p w14:paraId="3835E0CD">
      <w:pPr>
        <w:shd w:val="clear" w:color="auto" w:fill="auto"/>
        <w:bidi w:val="0"/>
        <w:outlineLvl w:val="9"/>
        <w:rPr>
          <w:rFonts w:hint="eastAsia" w:ascii="宋体" w:hAnsi="宋体" w:eastAsia="宋体" w:cs="宋体"/>
          <w:color w:val="auto"/>
          <w:sz w:val="24"/>
          <w:szCs w:val="24"/>
          <w:highlight w:val="none"/>
        </w:rPr>
      </w:pPr>
    </w:p>
    <w:p w14:paraId="3FE55F22">
      <w:pPr>
        <w:shd w:val="clear" w:color="auto" w:fill="auto"/>
        <w:bidi w:val="0"/>
        <w:outlineLvl w:val="9"/>
        <w:rPr>
          <w:rFonts w:hint="eastAsia" w:ascii="宋体" w:hAnsi="宋体" w:eastAsia="宋体" w:cs="宋体"/>
          <w:color w:val="auto"/>
          <w:sz w:val="24"/>
          <w:szCs w:val="24"/>
          <w:highlight w:val="none"/>
        </w:rPr>
      </w:pPr>
    </w:p>
    <w:p w14:paraId="4751A05B">
      <w:pPr>
        <w:shd w:val="clear" w:color="auto" w:fill="auto"/>
        <w:bidi w:val="0"/>
        <w:outlineLvl w:val="9"/>
        <w:rPr>
          <w:rFonts w:hint="eastAsia" w:ascii="宋体" w:hAnsi="宋体" w:eastAsia="宋体" w:cs="宋体"/>
          <w:color w:val="auto"/>
          <w:sz w:val="24"/>
          <w:szCs w:val="24"/>
          <w:highlight w:val="none"/>
        </w:rPr>
      </w:pPr>
    </w:p>
    <w:p w14:paraId="2CC6BB16">
      <w:pPr>
        <w:shd w:val="clear" w:color="auto" w:fill="auto"/>
        <w:bidi w:val="0"/>
        <w:outlineLvl w:val="9"/>
        <w:rPr>
          <w:rFonts w:hint="eastAsia" w:ascii="宋体" w:hAnsi="宋体" w:eastAsia="宋体" w:cs="宋体"/>
          <w:color w:val="auto"/>
          <w:sz w:val="24"/>
          <w:szCs w:val="24"/>
          <w:highlight w:val="none"/>
        </w:rPr>
      </w:pPr>
    </w:p>
    <w:p w14:paraId="6B11FDA2">
      <w:pPr>
        <w:shd w:val="clear" w:color="auto" w:fill="auto"/>
        <w:bidi w:val="0"/>
        <w:outlineLvl w:val="9"/>
        <w:rPr>
          <w:rFonts w:hint="eastAsia" w:ascii="宋体" w:hAnsi="宋体" w:eastAsia="宋体" w:cs="宋体"/>
          <w:color w:val="auto"/>
          <w:sz w:val="24"/>
          <w:szCs w:val="24"/>
          <w:highlight w:val="none"/>
        </w:rPr>
      </w:pPr>
    </w:p>
    <w:p w14:paraId="16E28E79">
      <w:pPr>
        <w:shd w:val="clear" w:color="auto" w:fill="auto"/>
        <w:bidi w:val="0"/>
        <w:outlineLvl w:val="9"/>
        <w:rPr>
          <w:rFonts w:hint="eastAsia" w:ascii="宋体" w:hAnsi="宋体" w:eastAsia="宋体" w:cs="宋体"/>
          <w:color w:val="auto"/>
          <w:sz w:val="24"/>
          <w:szCs w:val="24"/>
          <w:highlight w:val="none"/>
        </w:rPr>
      </w:pPr>
    </w:p>
    <w:p w14:paraId="613B682E">
      <w:pPr>
        <w:shd w:val="clear" w:color="auto" w:fill="auto"/>
        <w:bidi w:val="0"/>
        <w:outlineLvl w:val="9"/>
        <w:rPr>
          <w:rFonts w:hint="eastAsia" w:ascii="宋体" w:hAnsi="宋体" w:eastAsia="宋体" w:cs="宋体"/>
          <w:color w:val="auto"/>
          <w:sz w:val="24"/>
          <w:szCs w:val="24"/>
          <w:highlight w:val="none"/>
        </w:rPr>
      </w:pPr>
    </w:p>
    <w:p w14:paraId="26A67E70">
      <w:pPr>
        <w:shd w:val="clear" w:color="auto" w:fill="auto"/>
        <w:bidi w:val="0"/>
        <w:outlineLvl w:val="9"/>
        <w:rPr>
          <w:rFonts w:hint="eastAsia" w:ascii="宋体" w:hAnsi="宋体" w:eastAsia="宋体" w:cs="宋体"/>
          <w:color w:val="auto"/>
          <w:sz w:val="24"/>
          <w:szCs w:val="24"/>
          <w:highlight w:val="none"/>
        </w:rPr>
      </w:pPr>
    </w:p>
    <w:p w14:paraId="67545CFE">
      <w:pPr>
        <w:shd w:val="clear" w:color="auto" w:fill="auto"/>
        <w:bidi w:val="0"/>
        <w:outlineLvl w:val="9"/>
        <w:rPr>
          <w:rFonts w:hint="eastAsia" w:ascii="宋体" w:hAnsi="宋体" w:eastAsia="宋体" w:cs="宋体"/>
          <w:color w:val="auto"/>
          <w:sz w:val="24"/>
          <w:szCs w:val="24"/>
          <w:highlight w:val="none"/>
        </w:rPr>
      </w:pPr>
    </w:p>
    <w:p w14:paraId="23B33747">
      <w:pPr>
        <w:shd w:val="clear" w:color="auto" w:fill="auto"/>
        <w:bidi w:val="0"/>
        <w:outlineLvl w:val="9"/>
        <w:rPr>
          <w:rFonts w:hint="eastAsia" w:ascii="宋体" w:hAnsi="宋体" w:eastAsia="宋体" w:cs="宋体"/>
          <w:color w:val="auto"/>
          <w:sz w:val="24"/>
          <w:szCs w:val="24"/>
          <w:highlight w:val="none"/>
        </w:rPr>
      </w:pPr>
    </w:p>
    <w:p w14:paraId="22268D21">
      <w:pPr>
        <w:shd w:val="clear" w:color="auto" w:fill="auto"/>
        <w:bidi w:val="0"/>
        <w:outlineLvl w:val="9"/>
        <w:rPr>
          <w:rFonts w:hint="eastAsia" w:ascii="宋体" w:hAnsi="宋体" w:eastAsia="宋体" w:cs="宋体"/>
          <w:color w:val="auto"/>
          <w:sz w:val="24"/>
          <w:szCs w:val="24"/>
          <w:highlight w:val="none"/>
        </w:rPr>
      </w:pPr>
    </w:p>
    <w:p w14:paraId="7EFD18C2">
      <w:pPr>
        <w:shd w:val="clear" w:color="auto" w:fill="auto"/>
        <w:bidi w:val="0"/>
        <w:outlineLvl w:val="9"/>
        <w:rPr>
          <w:rFonts w:hint="eastAsia" w:ascii="宋体" w:hAnsi="宋体" w:eastAsia="宋体" w:cs="宋体"/>
          <w:color w:val="auto"/>
          <w:sz w:val="24"/>
          <w:szCs w:val="24"/>
          <w:highlight w:val="none"/>
        </w:rPr>
      </w:pPr>
    </w:p>
    <w:p w14:paraId="0AD3CA27">
      <w:pPr>
        <w:shd w:val="clear" w:color="auto" w:fill="auto"/>
        <w:bidi w:val="0"/>
        <w:outlineLvl w:val="9"/>
        <w:rPr>
          <w:rFonts w:hint="eastAsia" w:ascii="宋体" w:hAnsi="宋体" w:eastAsia="宋体" w:cs="宋体"/>
          <w:color w:val="auto"/>
          <w:sz w:val="24"/>
          <w:szCs w:val="24"/>
          <w:highlight w:val="none"/>
        </w:rPr>
      </w:pPr>
    </w:p>
    <w:p w14:paraId="065F4B8B">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2E5D078A">
      <w:pPr>
        <w:shd w:val="clear" w:color="auto" w:fill="auto"/>
        <w:bidi w:val="0"/>
        <w:outlineLvl w:val="9"/>
        <w:rPr>
          <w:rFonts w:hint="eastAsia" w:ascii="宋体" w:hAnsi="宋体" w:eastAsia="宋体" w:cs="宋体"/>
          <w:color w:val="auto"/>
          <w:sz w:val="24"/>
          <w:szCs w:val="24"/>
          <w:highlight w:val="none"/>
        </w:rPr>
      </w:pPr>
    </w:p>
    <w:p w14:paraId="097880D8">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0FDA53BF">
      <w:pPr>
        <w:shd w:val="clear" w:color="auto" w:fill="auto"/>
        <w:bidi w:val="0"/>
        <w:outlineLvl w:val="9"/>
        <w:rPr>
          <w:rFonts w:hint="eastAsia" w:ascii="宋体" w:hAnsi="宋体" w:eastAsia="宋体" w:cs="宋体"/>
          <w:color w:val="auto"/>
          <w:sz w:val="24"/>
          <w:szCs w:val="24"/>
          <w:highlight w:val="none"/>
        </w:rPr>
      </w:pPr>
    </w:p>
    <w:p w14:paraId="2FF72DC6">
      <w:pPr>
        <w:shd w:val="clear" w:color="auto" w:fill="auto"/>
        <w:bidi w:val="0"/>
        <w:outlineLvl w:val="9"/>
        <w:rPr>
          <w:rFonts w:hint="eastAsia" w:ascii="宋体" w:hAnsi="宋体" w:eastAsia="宋体" w:cs="宋体"/>
          <w:color w:val="auto"/>
          <w:sz w:val="24"/>
          <w:szCs w:val="24"/>
          <w:highlight w:val="none"/>
        </w:rPr>
      </w:pPr>
    </w:p>
    <w:p w14:paraId="383C1845">
      <w:pPr>
        <w:pStyle w:val="2"/>
        <w:rPr>
          <w:rFonts w:hint="eastAsia" w:ascii="宋体" w:hAnsi="宋体" w:eastAsia="宋体" w:cs="宋体"/>
          <w:color w:val="auto"/>
          <w:sz w:val="24"/>
          <w:szCs w:val="24"/>
        </w:rPr>
      </w:pPr>
    </w:p>
    <w:p w14:paraId="3F578037">
      <w:pPr>
        <w:shd w:val="clear" w:color="auto" w:fill="auto"/>
        <w:bidi w:val="0"/>
        <w:outlineLvl w:val="9"/>
        <w:rPr>
          <w:rFonts w:hint="eastAsia" w:ascii="宋体" w:hAnsi="宋体" w:eastAsia="宋体" w:cs="宋体"/>
          <w:color w:val="auto"/>
          <w:sz w:val="24"/>
          <w:szCs w:val="24"/>
          <w:highlight w:val="none"/>
        </w:rPr>
      </w:pPr>
    </w:p>
    <w:p w14:paraId="589C0AE5">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230B3D9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780E85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35EFCE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7095EA0">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3.</w:t>
      </w:r>
      <w:r>
        <w:rPr>
          <w:rFonts w:hint="eastAsia" w:ascii="宋体" w:hAnsi="宋体" w:eastAsia="宋体" w:cs="宋体"/>
          <w:b/>
          <w:bCs/>
          <w:color w:val="auto"/>
          <w:sz w:val="36"/>
          <w:szCs w:val="36"/>
          <w:highlight w:val="none"/>
          <w:lang w:val="en-US" w:eastAsia="zh-CN"/>
        </w:rPr>
        <w:t>法定代表人授权委托书</w:t>
      </w:r>
    </w:p>
    <w:p w14:paraId="141E7295">
      <w:pPr>
        <w:shd w:val="clear" w:color="auto" w:fill="auto"/>
        <w:bidi w:val="0"/>
        <w:outlineLvl w:val="9"/>
        <w:rPr>
          <w:rFonts w:hint="eastAsia" w:ascii="宋体" w:hAnsi="宋体" w:eastAsia="宋体" w:cs="宋体"/>
          <w:color w:val="auto"/>
          <w:sz w:val="24"/>
          <w:szCs w:val="24"/>
          <w:highlight w:val="none"/>
        </w:rPr>
      </w:pPr>
    </w:p>
    <w:p w14:paraId="1D86A508">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C6D2141">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5A2A298E">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30B00F0E">
      <w:pPr>
        <w:shd w:val="clear" w:color="auto" w:fill="auto"/>
        <w:bidi w:val="0"/>
        <w:spacing w:line="360" w:lineRule="auto"/>
        <w:outlineLvl w:val="9"/>
        <w:rPr>
          <w:rFonts w:hint="eastAsia" w:ascii="宋体" w:hAnsi="宋体" w:eastAsia="宋体" w:cs="宋体"/>
          <w:color w:val="auto"/>
          <w:sz w:val="24"/>
          <w:szCs w:val="24"/>
          <w:highlight w:val="none"/>
        </w:rPr>
      </w:pPr>
    </w:p>
    <w:p w14:paraId="0BF5084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0CA2ED71">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B6B8D15">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869C015">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04054969">
      <w:pPr>
        <w:shd w:val="clear" w:color="auto" w:fill="auto"/>
        <w:bidi w:val="0"/>
        <w:spacing w:line="360" w:lineRule="auto"/>
        <w:outlineLvl w:val="9"/>
        <w:rPr>
          <w:rFonts w:hint="eastAsia" w:ascii="宋体" w:hAnsi="宋体" w:eastAsia="宋体" w:cs="宋体"/>
          <w:color w:val="auto"/>
          <w:sz w:val="24"/>
          <w:szCs w:val="24"/>
          <w:highlight w:val="none"/>
        </w:rPr>
      </w:pPr>
    </w:p>
    <w:p w14:paraId="3DF3711F">
      <w:pPr>
        <w:shd w:val="clear" w:color="auto" w:fill="auto"/>
        <w:bidi w:val="0"/>
        <w:spacing w:line="360" w:lineRule="auto"/>
        <w:outlineLvl w:val="9"/>
        <w:rPr>
          <w:rFonts w:hint="eastAsia" w:ascii="宋体" w:hAnsi="宋体" w:eastAsia="宋体" w:cs="宋体"/>
          <w:color w:val="auto"/>
          <w:sz w:val="24"/>
          <w:szCs w:val="24"/>
          <w:highlight w:val="none"/>
        </w:rPr>
      </w:pPr>
    </w:p>
    <w:p w14:paraId="56AFE563">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4876F13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7369FB3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F8B6AB0">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62A61A46">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A112266">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65570832">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81DD1F">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6F023206">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0657912">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45FD147C">
      <w:pPr>
        <w:bidi w:val="0"/>
        <w:jc w:val="center"/>
        <w:outlineLvl w:val="1"/>
        <w:rPr>
          <w:rFonts w:hint="eastAsia" w:ascii="宋体" w:hAnsi="宋体" w:eastAsia="宋体" w:cs="宋体"/>
          <w:b/>
          <w:bCs/>
          <w:color w:val="auto"/>
          <w:sz w:val="32"/>
          <w:szCs w:val="32"/>
          <w:lang w:val="en-US" w:eastAsia="zh-CN"/>
        </w:rPr>
      </w:pPr>
      <w:bookmarkStart w:id="0" w:name="_Toc3074"/>
    </w:p>
    <w:p w14:paraId="3FEA63E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ascii="宋体" w:hAnsi="宋体" w:eastAsia="宋体" w:cs="宋体"/>
          <w:b/>
          <w:bCs/>
          <w:sz w:val="28"/>
          <w:szCs w:val="36"/>
          <w:u w:val="none"/>
          <w:lang w:val="en-US" w:eastAsia="zh-CN"/>
        </w:rPr>
      </w:pPr>
      <w:r>
        <w:rPr>
          <w:rFonts w:hint="eastAsia" w:ascii="宋体" w:hAnsi="宋体" w:cs="宋体"/>
          <w:b/>
          <w:bCs/>
          <w:sz w:val="28"/>
          <w:szCs w:val="36"/>
          <w:u w:val="none"/>
          <w:lang w:val="en-US" w:eastAsia="zh-CN"/>
        </w:rPr>
        <w:t>4.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 。供应商提供《汉中市政府采购供应商资格承诺函》。</w:t>
      </w:r>
    </w:p>
    <w:p w14:paraId="2AFE147F">
      <w:pPr>
        <w:bidi w:val="0"/>
        <w:jc w:val="center"/>
        <w:outlineLvl w:val="1"/>
        <w:rPr>
          <w:rFonts w:hint="eastAsia" w:ascii="宋体" w:hAnsi="宋体" w:eastAsia="宋体" w:cs="宋体"/>
          <w:b/>
          <w:bCs/>
          <w:color w:val="auto"/>
          <w:sz w:val="32"/>
          <w:szCs w:val="32"/>
          <w:lang w:val="en-US" w:eastAsia="zh-CN"/>
        </w:rPr>
      </w:pPr>
    </w:p>
    <w:p w14:paraId="0497E558">
      <w:pPr>
        <w:bidi w:val="0"/>
        <w:jc w:val="center"/>
        <w:outlineLvl w:val="1"/>
        <w:rPr>
          <w:rFonts w:hint="eastAsia" w:ascii="宋体" w:hAnsi="宋体" w:eastAsia="宋体" w:cs="宋体"/>
          <w:b/>
          <w:bCs/>
          <w:color w:val="auto"/>
          <w:sz w:val="32"/>
          <w:szCs w:val="32"/>
          <w:lang w:val="en-US" w:eastAsia="zh-CN"/>
        </w:rPr>
      </w:pPr>
    </w:p>
    <w:p w14:paraId="40F2C139">
      <w:pPr>
        <w:bidi w:val="0"/>
        <w:jc w:val="center"/>
        <w:outlineLvl w:val="1"/>
        <w:rPr>
          <w:rFonts w:hint="eastAsia" w:ascii="宋体" w:hAnsi="宋体" w:eastAsia="宋体" w:cs="宋体"/>
          <w:b/>
          <w:bCs/>
          <w:color w:val="auto"/>
          <w:sz w:val="32"/>
          <w:szCs w:val="32"/>
          <w:lang w:val="en-US" w:eastAsia="zh-CN"/>
        </w:rPr>
      </w:pPr>
    </w:p>
    <w:p w14:paraId="3FA24AC9">
      <w:pPr>
        <w:bidi w:val="0"/>
        <w:jc w:val="center"/>
        <w:outlineLvl w:val="1"/>
        <w:rPr>
          <w:rFonts w:hint="eastAsia" w:ascii="宋体" w:hAnsi="宋体" w:eastAsia="宋体" w:cs="宋体"/>
          <w:b/>
          <w:bCs/>
          <w:color w:val="auto"/>
          <w:sz w:val="32"/>
          <w:szCs w:val="32"/>
          <w:lang w:val="en-US" w:eastAsia="zh-CN"/>
        </w:rPr>
      </w:pPr>
    </w:p>
    <w:p w14:paraId="2F62DC8B">
      <w:pPr>
        <w:bidi w:val="0"/>
        <w:jc w:val="center"/>
        <w:outlineLvl w:val="1"/>
        <w:rPr>
          <w:rFonts w:hint="eastAsia" w:ascii="宋体" w:hAnsi="宋体" w:eastAsia="宋体" w:cs="宋体"/>
          <w:b/>
          <w:bCs/>
          <w:color w:val="auto"/>
          <w:sz w:val="32"/>
          <w:szCs w:val="32"/>
          <w:lang w:val="en-US" w:eastAsia="zh-CN"/>
        </w:rPr>
      </w:pPr>
    </w:p>
    <w:p w14:paraId="1A8D5CB0">
      <w:pPr>
        <w:bidi w:val="0"/>
        <w:jc w:val="center"/>
        <w:outlineLvl w:val="1"/>
        <w:rPr>
          <w:rFonts w:hint="eastAsia" w:ascii="宋体" w:hAnsi="宋体" w:eastAsia="宋体" w:cs="宋体"/>
          <w:b/>
          <w:bCs/>
          <w:color w:val="auto"/>
          <w:sz w:val="32"/>
          <w:szCs w:val="32"/>
          <w:lang w:val="en-US" w:eastAsia="zh-CN"/>
        </w:rPr>
      </w:pPr>
    </w:p>
    <w:p w14:paraId="37A6F17E">
      <w:pPr>
        <w:bidi w:val="0"/>
        <w:jc w:val="center"/>
        <w:outlineLvl w:val="1"/>
        <w:rPr>
          <w:rFonts w:hint="eastAsia" w:ascii="宋体" w:hAnsi="宋体" w:eastAsia="宋体" w:cs="宋体"/>
          <w:b/>
          <w:bCs/>
          <w:color w:val="auto"/>
          <w:sz w:val="32"/>
          <w:szCs w:val="32"/>
          <w:lang w:val="en-US" w:eastAsia="zh-CN"/>
        </w:rPr>
      </w:pPr>
    </w:p>
    <w:p w14:paraId="3F1CC9B3">
      <w:pPr>
        <w:bidi w:val="0"/>
        <w:jc w:val="center"/>
        <w:outlineLvl w:val="1"/>
        <w:rPr>
          <w:rFonts w:hint="eastAsia" w:ascii="宋体" w:hAnsi="宋体" w:eastAsia="宋体" w:cs="宋体"/>
          <w:b/>
          <w:bCs/>
          <w:color w:val="auto"/>
          <w:sz w:val="32"/>
          <w:szCs w:val="32"/>
          <w:lang w:val="en-US" w:eastAsia="zh-CN"/>
        </w:rPr>
      </w:pPr>
    </w:p>
    <w:p w14:paraId="081C545B">
      <w:pPr>
        <w:bidi w:val="0"/>
        <w:jc w:val="center"/>
        <w:outlineLvl w:val="1"/>
        <w:rPr>
          <w:rFonts w:hint="eastAsia" w:ascii="宋体" w:hAnsi="宋体" w:eastAsia="宋体" w:cs="宋体"/>
          <w:b/>
          <w:bCs/>
          <w:color w:val="auto"/>
          <w:sz w:val="32"/>
          <w:szCs w:val="32"/>
          <w:lang w:val="en-US" w:eastAsia="zh-CN"/>
        </w:rPr>
      </w:pPr>
    </w:p>
    <w:p w14:paraId="774C4E05">
      <w:pPr>
        <w:bidi w:val="0"/>
        <w:jc w:val="center"/>
        <w:outlineLvl w:val="1"/>
        <w:rPr>
          <w:rFonts w:hint="eastAsia" w:ascii="宋体" w:hAnsi="宋体" w:eastAsia="宋体" w:cs="宋体"/>
          <w:b/>
          <w:bCs/>
          <w:color w:val="auto"/>
          <w:sz w:val="32"/>
          <w:szCs w:val="32"/>
          <w:lang w:val="en-US" w:eastAsia="zh-CN"/>
        </w:rPr>
      </w:pPr>
    </w:p>
    <w:p w14:paraId="69B188EB">
      <w:pPr>
        <w:bidi w:val="0"/>
        <w:jc w:val="center"/>
        <w:outlineLvl w:val="1"/>
        <w:rPr>
          <w:rFonts w:hint="eastAsia" w:ascii="宋体" w:hAnsi="宋体" w:eastAsia="宋体" w:cs="宋体"/>
          <w:b/>
          <w:bCs/>
          <w:color w:val="auto"/>
          <w:sz w:val="32"/>
          <w:szCs w:val="32"/>
          <w:lang w:val="en-US" w:eastAsia="zh-CN"/>
        </w:rPr>
      </w:pPr>
    </w:p>
    <w:p w14:paraId="55EDAD22">
      <w:pPr>
        <w:bidi w:val="0"/>
        <w:jc w:val="center"/>
        <w:outlineLvl w:val="1"/>
        <w:rPr>
          <w:rFonts w:hint="eastAsia" w:ascii="宋体" w:hAnsi="宋体" w:eastAsia="宋体" w:cs="宋体"/>
          <w:b/>
          <w:bCs/>
          <w:color w:val="auto"/>
          <w:sz w:val="32"/>
          <w:szCs w:val="32"/>
          <w:lang w:val="en-US" w:eastAsia="zh-CN"/>
        </w:rPr>
      </w:pPr>
    </w:p>
    <w:p w14:paraId="6E7163F4">
      <w:pPr>
        <w:bidi w:val="0"/>
        <w:jc w:val="center"/>
        <w:outlineLvl w:val="1"/>
        <w:rPr>
          <w:rFonts w:hint="eastAsia" w:ascii="宋体" w:hAnsi="宋体" w:eastAsia="宋体" w:cs="宋体"/>
          <w:b/>
          <w:bCs/>
          <w:color w:val="auto"/>
          <w:sz w:val="32"/>
          <w:szCs w:val="32"/>
          <w:lang w:val="en-US" w:eastAsia="zh-CN"/>
        </w:rPr>
      </w:pPr>
    </w:p>
    <w:p w14:paraId="48FAC4A2">
      <w:pPr>
        <w:bidi w:val="0"/>
        <w:jc w:val="center"/>
        <w:outlineLvl w:val="1"/>
        <w:rPr>
          <w:rFonts w:hint="eastAsia" w:ascii="宋体" w:hAnsi="宋体" w:eastAsia="宋体" w:cs="宋体"/>
          <w:b/>
          <w:bCs/>
          <w:color w:val="auto"/>
          <w:sz w:val="32"/>
          <w:szCs w:val="32"/>
          <w:lang w:val="en-US" w:eastAsia="zh-CN"/>
        </w:rPr>
      </w:pPr>
    </w:p>
    <w:p w14:paraId="2A452E9E">
      <w:pPr>
        <w:bidi w:val="0"/>
        <w:jc w:val="center"/>
        <w:outlineLvl w:val="1"/>
        <w:rPr>
          <w:rFonts w:hint="eastAsia" w:ascii="宋体" w:hAnsi="宋体" w:eastAsia="宋体" w:cs="宋体"/>
          <w:b/>
          <w:bCs/>
          <w:color w:val="auto"/>
          <w:sz w:val="32"/>
          <w:szCs w:val="32"/>
          <w:lang w:val="en-US" w:eastAsia="zh-CN"/>
        </w:rPr>
      </w:pPr>
    </w:p>
    <w:p w14:paraId="0882A6F6">
      <w:pPr>
        <w:bidi w:val="0"/>
        <w:jc w:val="center"/>
        <w:outlineLvl w:val="1"/>
        <w:rPr>
          <w:rFonts w:hint="eastAsia" w:ascii="宋体" w:hAnsi="宋体" w:eastAsia="宋体" w:cs="宋体"/>
          <w:b/>
          <w:bCs/>
          <w:color w:val="auto"/>
          <w:sz w:val="32"/>
          <w:szCs w:val="32"/>
          <w:lang w:val="en-US" w:eastAsia="zh-CN"/>
        </w:rPr>
      </w:pPr>
    </w:p>
    <w:p w14:paraId="7B40E049">
      <w:pPr>
        <w:bidi w:val="0"/>
        <w:jc w:val="both"/>
        <w:outlineLvl w:val="1"/>
        <w:rPr>
          <w:rFonts w:hint="eastAsia" w:ascii="宋体" w:hAnsi="宋体" w:eastAsia="宋体" w:cs="宋体"/>
          <w:b/>
          <w:bCs/>
          <w:color w:val="auto"/>
          <w:sz w:val="32"/>
          <w:szCs w:val="32"/>
          <w:lang w:val="en-US" w:eastAsia="zh-CN"/>
        </w:rPr>
      </w:pPr>
    </w:p>
    <w:p w14:paraId="131BB09C">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BD2A8A2">
      <w:pPr>
        <w:bidi w:val="0"/>
        <w:spacing w:line="360" w:lineRule="auto"/>
        <w:outlineLvl w:val="9"/>
        <w:rPr>
          <w:rFonts w:hint="eastAsia" w:ascii="宋体" w:hAnsi="宋体" w:eastAsia="宋体" w:cs="宋体"/>
          <w:color w:val="auto"/>
          <w:sz w:val="24"/>
          <w:szCs w:val="24"/>
          <w:lang w:val="en-US" w:eastAsia="zh-CN"/>
        </w:rPr>
      </w:pPr>
    </w:p>
    <w:p w14:paraId="5924489A">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1306AA34">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3842636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53EFC14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7143148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221912BA">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2932998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3869107E">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21C95A4">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65D3A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31B07DB2">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A6F4C34">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cs="宋体"/>
          <w:color w:val="auto"/>
          <w:sz w:val="24"/>
          <w:szCs w:val="24"/>
          <w:u w:val="single"/>
          <w:lang w:val="en-US" w:eastAsia="zh-CN"/>
        </w:rPr>
        <w:t>（</w:t>
      </w:r>
      <w:r>
        <w:rPr>
          <w:rFonts w:hint="eastAsia" w:ascii="宋体" w:hAnsi="宋体" w:eastAsia="宋体" w:cs="宋体"/>
          <w:color w:val="auto"/>
          <w:sz w:val="24"/>
          <w:szCs w:val="24"/>
          <w:u w:val="single"/>
          <w:lang w:val="en-US" w:eastAsia="zh-CN"/>
        </w:rPr>
        <w:t>填写全称并加盖公章</w:t>
      </w:r>
      <w:r>
        <w:rPr>
          <w:rFonts w:hint="eastAsia" w:ascii="宋体" w:hAnsi="宋体" w:cs="宋体"/>
          <w:color w:val="auto"/>
          <w:sz w:val="24"/>
          <w:szCs w:val="24"/>
          <w:u w:val="single"/>
          <w:lang w:val="en-US" w:eastAsia="zh-CN"/>
        </w:rPr>
        <w:t>）</w:t>
      </w:r>
    </w:p>
    <w:p w14:paraId="7BF73A63">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73E7207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744774D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6AE85F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BAAC9C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9C970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29D744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162EE15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7B2D611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66411AF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w:t>
      </w:r>
      <w:r>
        <w:rPr>
          <w:rFonts w:hint="eastAsia" w:ascii="宋体" w:hAnsi="宋体" w:cs="宋体"/>
          <w:b/>
          <w:bCs/>
          <w:color w:val="auto"/>
          <w:sz w:val="32"/>
          <w:szCs w:val="32"/>
          <w:highlight w:val="none"/>
          <w:shd w:val="clear" w:color="auto" w:fill="FFFFFF"/>
          <w:lang w:val="en-US" w:eastAsia="zh-CN"/>
        </w:rPr>
        <w:t>，</w:t>
      </w:r>
      <w:r>
        <w:rPr>
          <w:rFonts w:hint="eastAsia" w:ascii="宋体" w:hAnsi="宋体" w:eastAsia="宋体" w:cs="宋体"/>
          <w:b/>
          <w:bCs/>
          <w:color w:val="auto"/>
          <w:sz w:val="32"/>
          <w:szCs w:val="32"/>
          <w:highlight w:val="none"/>
          <w:shd w:val="clear" w:color="auto" w:fill="FFFFFF"/>
          <w:lang w:val="en-US" w:eastAsia="zh-CN"/>
        </w:rPr>
        <w:t>提供相应的证明材料。相应证明材料如下：</w:t>
      </w:r>
    </w:p>
    <w:p w14:paraId="1D57370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ascii="仿宋_GB2312" w:hAnsi="仿宋_GB2312" w:eastAsia="仿宋_GB2312" w:cs="仿宋_GB2312"/>
          <w:sz w:val="22"/>
          <w:szCs w:val="28"/>
        </w:rPr>
      </w:pPr>
      <w:r>
        <w:rPr>
          <w:rFonts w:ascii="仿宋_GB2312" w:hAnsi="仿宋_GB2312" w:eastAsia="仿宋_GB2312" w:cs="仿宋_GB2312"/>
          <w:sz w:val="22"/>
          <w:szCs w:val="28"/>
        </w:rPr>
        <w:t xml:space="preserve">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w:t>
      </w:r>
    </w:p>
    <w:p w14:paraId="27E2263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ascii="仿宋_GB2312" w:hAnsi="仿宋_GB2312" w:eastAsia="仿宋_GB2312" w:cs="仿宋_GB2312"/>
          <w:sz w:val="22"/>
          <w:szCs w:val="28"/>
        </w:rPr>
      </w:pPr>
      <w:r>
        <w:rPr>
          <w:rFonts w:ascii="仿宋_GB2312" w:hAnsi="仿宋_GB2312" w:eastAsia="仿宋_GB2312" w:cs="仿宋_GB2312"/>
          <w:sz w:val="22"/>
          <w:szCs w:val="28"/>
        </w:rPr>
        <w:t>②社保缴纳证明：提供自2024年</w:t>
      </w:r>
      <w:r>
        <w:rPr>
          <w:rFonts w:hint="eastAsia" w:ascii="仿宋_GB2312" w:hAnsi="仿宋_GB2312" w:eastAsia="仿宋_GB2312" w:cs="仿宋_GB2312"/>
          <w:sz w:val="22"/>
          <w:szCs w:val="28"/>
          <w:lang w:val="en-US" w:eastAsia="zh-CN"/>
        </w:rPr>
        <w:t>11</w:t>
      </w:r>
      <w:r>
        <w:rPr>
          <w:rFonts w:ascii="仿宋_GB2312" w:hAnsi="仿宋_GB2312" w:eastAsia="仿宋_GB2312" w:cs="仿宋_GB2312"/>
          <w:sz w:val="22"/>
          <w:szCs w:val="28"/>
        </w:rPr>
        <w:t xml:space="preserve">月1日以来已缴存的任意1个月的社会保障资金缴存单据或社保机构开具的社会保险参保缴费情况证明；依法不需要缴纳社会保障资金的供应商应提供相关证明文件。（材料应清晰可辨并电子签章） </w:t>
      </w:r>
    </w:p>
    <w:p w14:paraId="358D208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ascii="仿宋_GB2312" w:hAnsi="仿宋_GB2312" w:eastAsia="仿宋_GB2312" w:cs="仿宋_GB2312"/>
          <w:sz w:val="22"/>
          <w:szCs w:val="28"/>
        </w:rPr>
      </w:pPr>
      <w:r>
        <w:rPr>
          <w:rFonts w:ascii="仿宋_GB2312" w:hAnsi="仿宋_GB2312" w:eastAsia="仿宋_GB2312" w:cs="仿宋_GB2312"/>
          <w:sz w:val="22"/>
          <w:szCs w:val="28"/>
        </w:rPr>
        <w:t>③税收缴纳证明：提供自2024年</w:t>
      </w:r>
      <w:r>
        <w:rPr>
          <w:rFonts w:hint="eastAsia" w:ascii="仿宋_GB2312" w:hAnsi="仿宋_GB2312" w:eastAsia="仿宋_GB2312" w:cs="仿宋_GB2312"/>
          <w:sz w:val="22"/>
          <w:szCs w:val="28"/>
          <w:lang w:val="en-US" w:eastAsia="zh-CN"/>
        </w:rPr>
        <w:t>11</w:t>
      </w:r>
      <w:r>
        <w:rPr>
          <w:rFonts w:ascii="仿宋_GB2312" w:hAnsi="仿宋_GB2312" w:eastAsia="仿宋_GB2312" w:cs="仿宋_GB2312"/>
          <w:sz w:val="22"/>
          <w:szCs w:val="28"/>
        </w:rPr>
        <w:t xml:space="preserve">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w:t>
      </w:r>
    </w:p>
    <w:p w14:paraId="689BA0E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ascii="仿宋_GB2312" w:hAnsi="仿宋_GB2312" w:eastAsia="仿宋_GB2312" w:cs="仿宋_GB2312"/>
          <w:sz w:val="22"/>
          <w:szCs w:val="28"/>
        </w:rPr>
      </w:pPr>
      <w:r>
        <w:rPr>
          <w:rFonts w:ascii="仿宋_GB2312" w:hAnsi="仿宋_GB2312" w:eastAsia="仿宋_GB2312" w:cs="仿宋_GB2312"/>
          <w:sz w:val="22"/>
          <w:szCs w:val="28"/>
        </w:rPr>
        <w:t xml:space="preserve">⑤提供参加政府采购活动前三年内在经营活动中没有重大违法记录的书面声明。（格式内容自拟并电子签章） </w:t>
      </w:r>
    </w:p>
    <w:p w14:paraId="153E37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ascii="仿宋_GB2312" w:hAnsi="仿宋_GB2312" w:eastAsia="仿宋_GB2312" w:cs="仿宋_GB2312"/>
          <w:sz w:val="22"/>
          <w:szCs w:val="28"/>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w:t>
      </w:r>
      <w:r>
        <w:rPr>
          <w:rFonts w:hint="eastAsia" w:ascii="仿宋_GB2312" w:hAnsi="仿宋_GB2312" w:eastAsia="仿宋_GB2312" w:cs="仿宋_GB2312"/>
          <w:sz w:val="22"/>
          <w:szCs w:val="28"/>
          <w:lang w:val="en-US" w:eastAsia="zh-CN"/>
        </w:rPr>
        <w:t>投标人（★此项由采购代理机构查询，查询结果以电子图片或者纸质版存档，如相关失信记录已失效，供应商需提供相关证明资料，若没有则无需提供）。</w:t>
      </w:r>
    </w:p>
    <w:p w14:paraId="0067A59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698E23D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cs="宋体"/>
          <w:b/>
          <w:bCs/>
          <w:sz w:val="28"/>
          <w:szCs w:val="28"/>
          <w:u w:val="none"/>
          <w:lang w:val="en-US" w:eastAsia="zh-CN"/>
        </w:rPr>
        <w:t>5.供应商具备交通行业主管部门颁发的公路工程监理乙级及以上资质</w:t>
      </w:r>
      <w:r>
        <w:rPr>
          <w:rFonts w:hint="eastAsia" w:ascii="宋体" w:hAnsi="宋体" w:eastAsia="宋体" w:cs="宋体"/>
          <w:b/>
          <w:bCs/>
          <w:sz w:val="28"/>
          <w:szCs w:val="28"/>
          <w:u w:val="none"/>
          <w:lang w:val="en-US" w:eastAsia="zh-CN"/>
        </w:rPr>
        <w:t>。</w:t>
      </w:r>
    </w:p>
    <w:p w14:paraId="74DCCC2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6EB4AB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D26ADD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560C39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4BE65B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7B1E9B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48AD1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724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7D33D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E3D1E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CFC3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B0E2B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6341A2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8E33E3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626A8D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18C0E15">
      <w:pPr>
        <w:rPr>
          <w:rFonts w:hint="eastAsia" w:ascii="仿宋" w:hAnsi="仿宋" w:eastAsia="仿宋" w:cs="仿宋"/>
        </w:rPr>
      </w:pPr>
    </w:p>
    <w:p w14:paraId="156DCA8B">
      <w:pPr>
        <w:rPr>
          <w:rFonts w:hint="eastAsia" w:ascii="仿宋" w:hAnsi="仿宋" w:eastAsia="仿宋" w:cs="仿宋"/>
        </w:rPr>
      </w:pPr>
    </w:p>
    <w:p w14:paraId="54A75596">
      <w:pPr>
        <w:rPr>
          <w:rFonts w:hint="eastAsia" w:ascii="仿宋" w:hAnsi="仿宋" w:eastAsia="仿宋" w:cs="仿宋"/>
        </w:rPr>
      </w:pPr>
    </w:p>
    <w:p w14:paraId="3C701E65">
      <w:pPr>
        <w:rPr>
          <w:rFonts w:hint="eastAsia" w:ascii="仿宋" w:hAnsi="仿宋" w:eastAsia="仿宋" w:cs="仿宋"/>
        </w:rPr>
      </w:pPr>
    </w:p>
    <w:p w14:paraId="42F7D14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bookmarkStart w:id="1" w:name="_GoBack"/>
      <w:bookmarkEnd w:id="1"/>
      <w:r>
        <w:rPr>
          <w:rFonts w:hint="eastAsia" w:ascii="宋体" w:hAnsi="宋体" w:eastAsia="宋体" w:cs="宋体"/>
          <w:b/>
          <w:bCs/>
          <w:sz w:val="28"/>
          <w:szCs w:val="28"/>
          <w:u w:val="none"/>
          <w:lang w:val="en-US" w:eastAsia="zh-CN"/>
        </w:rPr>
        <w:t>6.拟派总监理工程师具备公路工程专业注册监理工程师职业资格，且在本单位注册并未担任其他在建项目的总监理工程师（提供承诺书）。</w:t>
      </w: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微软雅黑"/>
    <w:panose1 w:val="02010609030101010101"/>
    <w:charset w:val="86"/>
    <w:family w:val="auto"/>
    <w:pitch w:val="default"/>
    <w:sig w:usb0="00000000" w:usb1="00000000" w:usb2="0000000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5NTVlZWY0ZTBmZGIxMDBkZGNlMzkwYzU5MTNlOGMifQ=="/>
  </w:docVars>
  <w:rsids>
    <w:rsidRoot w:val="00000000"/>
    <w:rsid w:val="11264A72"/>
    <w:rsid w:val="13B660AC"/>
    <w:rsid w:val="17914969"/>
    <w:rsid w:val="1F7321B8"/>
    <w:rsid w:val="24233D45"/>
    <w:rsid w:val="24F22093"/>
    <w:rsid w:val="32A95258"/>
    <w:rsid w:val="33D45C5A"/>
    <w:rsid w:val="34B26662"/>
    <w:rsid w:val="35064972"/>
    <w:rsid w:val="363B44C3"/>
    <w:rsid w:val="598068F4"/>
    <w:rsid w:val="615D2FFB"/>
    <w:rsid w:val="647904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1909</Words>
  <Characters>2037</Characters>
  <Lines>0</Lines>
  <Paragraphs>0</Paragraphs>
  <TotalTime>0</TotalTime>
  <ScaleCrop>false</ScaleCrop>
  <LinksUpToDate>false</LinksUpToDate>
  <CharactersWithSpaces>2490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Administrator</cp:lastModifiedBy>
  <dcterms:modified xsi:type="dcterms:W3CDTF">2025-10-30T02:11:02Z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eyJoZGlkIjoiMzE1Y2QzMzM4ZDExZTc0ZDFlZGU0M2NhY2Q3MTM2MjQiLCJ1c2VySWQiOiIzMTY5MDkwMzYifQ==</vt:lpwstr>
  </property>
  <property fmtid="{D5CDD505-2E9C-101B-9397-08002B2CF9AE}" pid="4" name="ICV">
    <vt:lpwstr>AA4B6DE3F0AB45B4AF80A18AFADDE61C_12</vt:lpwstr>
  </property>
</Properties>
</file>