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193E5">
      <w:pPr>
        <w:shd w:val="clear"/>
        <w:adjustRightInd w:val="0"/>
        <w:snapToGrid w:val="0"/>
        <w:spacing w:line="360" w:lineRule="auto"/>
        <w:ind w:left="0" w:leftChars="0" w:firstLine="0" w:firstLineChars="0"/>
        <w:jc w:val="center"/>
        <w:outlineLvl w:val="0"/>
        <w:rPr>
          <w:rFonts w:hint="default" w:hAnsi="宋体"/>
          <w:highlight w:val="none"/>
          <w:lang w:val="en-US"/>
        </w:rPr>
      </w:pPr>
      <w:bookmarkStart w:id="0" w:name="_Toc260"/>
      <w:r>
        <w:rPr>
          <w:rFonts w:hint="eastAsia" w:ascii="黑体" w:hAnsi="黑体" w:eastAsia="黑体" w:cs="黑体"/>
          <w:b/>
          <w:bCs/>
          <w:color w:val="auto"/>
          <w:kern w:val="2"/>
          <w:sz w:val="32"/>
          <w:szCs w:val="32"/>
          <w:highlight w:val="none"/>
          <w:lang w:val="zh-CN" w:eastAsia="zh-CN" w:bidi="ar-SA"/>
        </w:rPr>
        <w:t>拟签订的合同条款文本</w:t>
      </w:r>
      <w:bookmarkEnd w:id="0"/>
      <w:r>
        <w:rPr>
          <w:rFonts w:hint="eastAsia" w:ascii="黑体" w:hAnsi="黑体" w:eastAsia="黑体" w:cs="黑体"/>
          <w:b/>
          <w:bCs/>
          <w:color w:val="auto"/>
          <w:kern w:val="2"/>
          <w:sz w:val="32"/>
          <w:szCs w:val="32"/>
          <w:highlight w:val="none"/>
          <w:lang w:val="zh-CN" w:eastAsia="zh-CN" w:bidi="ar-SA"/>
        </w:rPr>
        <w:t>（</w:t>
      </w:r>
      <w:r>
        <w:rPr>
          <w:rFonts w:hint="eastAsia" w:ascii="黑体" w:hAnsi="黑体" w:eastAsia="黑体" w:cs="黑体"/>
          <w:b/>
          <w:bCs/>
          <w:color w:val="auto"/>
          <w:kern w:val="2"/>
          <w:sz w:val="32"/>
          <w:szCs w:val="32"/>
          <w:highlight w:val="none"/>
          <w:lang w:val="en-US" w:eastAsia="zh-CN" w:bidi="ar-SA"/>
        </w:rPr>
        <w:t>以最终协商版本为准）</w:t>
      </w:r>
    </w:p>
    <w:p w14:paraId="13496AB0">
      <w:pPr>
        <w:pStyle w:val="6"/>
        <w:spacing w:line="372" w:lineRule="auto"/>
      </w:pPr>
    </w:p>
    <w:p w14:paraId="7F4F0CF5">
      <w:pPr>
        <w:spacing w:before="78" w:line="219" w:lineRule="auto"/>
        <w:ind w:left="40"/>
        <w:rPr>
          <w:rFonts w:ascii="宋体" w:hAnsi="宋体" w:eastAsia="宋体" w:cs="宋体"/>
          <w:sz w:val="24"/>
          <w:szCs w:val="24"/>
        </w:rPr>
      </w:pPr>
      <w:r>
        <w:rPr>
          <w:rFonts w:ascii="宋体" w:hAnsi="宋体" w:eastAsia="宋体" w:cs="宋体"/>
          <w:spacing w:val="-2"/>
          <w:sz w:val="24"/>
          <w:szCs w:val="24"/>
        </w:rPr>
        <w:t>甲方（采  购  方</w:t>
      </w:r>
      <w:r>
        <w:rPr>
          <w:rFonts w:ascii="宋体" w:hAnsi="宋体" w:eastAsia="宋体" w:cs="宋体"/>
          <w:spacing w:val="4"/>
          <w:sz w:val="24"/>
          <w:szCs w:val="24"/>
        </w:rPr>
        <w:t>）：</w:t>
      </w:r>
      <w:r>
        <w:rPr>
          <w:rFonts w:ascii="宋体" w:hAnsi="宋体" w:eastAsia="宋体" w:cs="宋体"/>
          <w:spacing w:val="-1"/>
          <w:sz w:val="24"/>
          <w:szCs w:val="24"/>
        </w:rPr>
        <w:t xml:space="preserve"> </w:t>
      </w:r>
      <w:r>
        <w:rPr>
          <w:rFonts w:ascii="宋体" w:hAnsi="宋体" w:eastAsia="宋体" w:cs="宋体"/>
          <w:spacing w:val="3"/>
          <w:sz w:val="24"/>
          <w:szCs w:val="24"/>
          <w:u w:val="single" w:color="auto"/>
        </w:rPr>
        <w:t xml:space="preserve">   </w:t>
      </w:r>
      <w:r>
        <w:rPr>
          <w:rFonts w:hint="eastAsia" w:ascii="宋体" w:hAnsi="宋体" w:eastAsia="宋体" w:cs="宋体"/>
          <w:spacing w:val="-2"/>
          <w:sz w:val="24"/>
          <w:szCs w:val="24"/>
          <w:u w:val="single" w:color="auto"/>
          <w:lang w:eastAsia="zh-CN"/>
        </w:rPr>
        <w:t>勉县国有黑潭子林场</w:t>
      </w:r>
      <w:r>
        <w:rPr>
          <w:rFonts w:ascii="宋体" w:hAnsi="宋体" w:eastAsia="宋体" w:cs="宋体"/>
          <w:spacing w:val="1"/>
          <w:sz w:val="24"/>
          <w:szCs w:val="24"/>
          <w:u w:val="single" w:color="auto"/>
        </w:rPr>
        <w:t xml:space="preserve">  </w:t>
      </w:r>
    </w:p>
    <w:p w14:paraId="4F62618A">
      <w:pPr>
        <w:spacing w:before="183" w:line="219" w:lineRule="auto"/>
        <w:ind w:left="33"/>
        <w:rPr>
          <w:rFonts w:ascii="宋体" w:hAnsi="宋体" w:eastAsia="宋体" w:cs="宋体"/>
          <w:sz w:val="24"/>
          <w:szCs w:val="24"/>
        </w:rPr>
      </w:pPr>
      <w:r>
        <w:rPr>
          <w:rFonts w:ascii="宋体" w:hAnsi="宋体" w:eastAsia="宋体" w:cs="宋体"/>
          <w:spacing w:val="-5"/>
          <w:sz w:val="24"/>
          <w:szCs w:val="24"/>
        </w:rPr>
        <w:t>乙方（成交供应商</w:t>
      </w:r>
      <w:r>
        <w:rPr>
          <w:rFonts w:ascii="宋体" w:hAnsi="宋体" w:eastAsia="宋体" w:cs="宋体"/>
          <w:spacing w:val="3"/>
          <w:sz w:val="24"/>
          <w:szCs w:val="24"/>
        </w:rPr>
        <w:t>）：</w:t>
      </w:r>
      <w:r>
        <w:rPr>
          <w:rFonts w:ascii="宋体" w:hAnsi="宋体" w:eastAsia="宋体" w:cs="宋体"/>
          <w:spacing w:val="-1"/>
          <w:sz w:val="24"/>
          <w:szCs w:val="24"/>
        </w:rPr>
        <w:t xml:space="preserve"> </w:t>
      </w:r>
      <w:r>
        <w:rPr>
          <w:rFonts w:ascii="宋体" w:hAnsi="宋体" w:eastAsia="宋体" w:cs="宋体"/>
          <w:sz w:val="24"/>
          <w:szCs w:val="24"/>
          <w:u w:val="single" w:color="auto"/>
        </w:rPr>
        <w:t xml:space="preserve">                     </w:t>
      </w:r>
      <w:bookmarkStart w:id="1" w:name="_GoBack"/>
      <w:bookmarkEnd w:id="1"/>
      <w:r>
        <w:rPr>
          <w:rFonts w:ascii="宋体" w:hAnsi="宋体" w:eastAsia="宋体" w:cs="宋体"/>
          <w:sz w:val="24"/>
          <w:szCs w:val="24"/>
          <w:u w:val="single" w:color="auto"/>
        </w:rPr>
        <w:t xml:space="preserve"> </w:t>
      </w:r>
    </w:p>
    <w:p w14:paraId="56C68438">
      <w:pPr>
        <w:spacing w:before="182" w:line="359" w:lineRule="auto"/>
        <w:ind w:left="8" w:right="80" w:firstLine="483"/>
        <w:jc w:val="both"/>
        <w:rPr>
          <w:rFonts w:ascii="宋体" w:hAnsi="宋体" w:eastAsia="宋体" w:cs="宋体"/>
          <w:sz w:val="24"/>
          <w:szCs w:val="24"/>
        </w:rPr>
      </w:pPr>
      <w:r>
        <w:rPr>
          <w:rFonts w:ascii="宋体" w:hAnsi="宋体" w:eastAsia="宋体" w:cs="宋体"/>
          <w:spacing w:val="-1"/>
          <w:sz w:val="24"/>
          <w:szCs w:val="24"/>
        </w:rPr>
        <w:t>为确保</w:t>
      </w:r>
      <w:r>
        <w:rPr>
          <w:rFonts w:hint="eastAsia" w:ascii="宋体" w:hAnsi="宋体" w:eastAsia="宋体" w:cs="宋体"/>
          <w:spacing w:val="-1"/>
          <w:sz w:val="24"/>
          <w:szCs w:val="24"/>
          <w:lang w:eastAsia="zh-CN"/>
        </w:rPr>
        <w:t>勉县2025年中央财政森林修复项目</w:t>
      </w:r>
      <w:r>
        <w:rPr>
          <w:rFonts w:ascii="宋体" w:hAnsi="宋体" w:eastAsia="宋体" w:cs="宋体"/>
          <w:spacing w:val="-1"/>
          <w:sz w:val="24"/>
          <w:szCs w:val="24"/>
        </w:rPr>
        <w:t>按时保质保量完成，通过政府采购公</w:t>
      </w:r>
      <w:r>
        <w:rPr>
          <w:rFonts w:ascii="宋体" w:hAnsi="宋体" w:eastAsia="宋体" w:cs="宋体"/>
          <w:sz w:val="24"/>
          <w:szCs w:val="24"/>
        </w:rPr>
        <w:t xml:space="preserve"> </w:t>
      </w:r>
      <w:r>
        <w:rPr>
          <w:rFonts w:ascii="宋体" w:hAnsi="宋体" w:eastAsia="宋体" w:cs="宋体"/>
          <w:spacing w:val="-2"/>
          <w:sz w:val="24"/>
          <w:szCs w:val="24"/>
        </w:rPr>
        <w:t>开招标，乙方被确定为</w:t>
      </w:r>
      <w:r>
        <w:rPr>
          <w:rFonts w:ascii="宋体" w:hAnsi="宋体" w:eastAsia="宋体" w:cs="宋体"/>
          <w:spacing w:val="-2"/>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2"/>
          <w:sz w:val="24"/>
          <w:szCs w:val="24"/>
        </w:rPr>
        <w:t>标段</w:t>
      </w:r>
      <w:r>
        <w:rPr>
          <w:rFonts w:hint="eastAsia" w:ascii="宋体" w:hAnsi="宋体" w:eastAsia="宋体" w:cs="宋体"/>
          <w:spacing w:val="-2"/>
          <w:sz w:val="24"/>
          <w:szCs w:val="24"/>
          <w:lang w:eastAsia="zh-CN"/>
        </w:rPr>
        <w:t>的</w:t>
      </w:r>
      <w:r>
        <w:rPr>
          <w:rFonts w:ascii="宋体" w:hAnsi="宋体" w:eastAsia="宋体" w:cs="宋体"/>
          <w:spacing w:val="-2"/>
          <w:sz w:val="24"/>
          <w:szCs w:val="24"/>
        </w:rPr>
        <w:t>（成交供应商</w:t>
      </w:r>
      <w:r>
        <w:rPr>
          <w:rFonts w:ascii="宋体" w:hAnsi="宋体" w:eastAsia="宋体" w:cs="宋体"/>
          <w:spacing w:val="-13"/>
          <w:sz w:val="24"/>
          <w:szCs w:val="24"/>
        </w:rPr>
        <w:t>），</w:t>
      </w:r>
      <w:r>
        <w:rPr>
          <w:rFonts w:ascii="宋体" w:hAnsi="宋体" w:eastAsia="宋体" w:cs="宋体"/>
          <w:spacing w:val="-2"/>
          <w:sz w:val="24"/>
          <w:szCs w:val="24"/>
        </w:rPr>
        <w:t>根据《中华</w:t>
      </w:r>
      <w:r>
        <w:rPr>
          <w:rFonts w:ascii="宋体" w:hAnsi="宋体" w:eastAsia="宋体" w:cs="宋体"/>
          <w:spacing w:val="-3"/>
          <w:sz w:val="24"/>
          <w:szCs w:val="24"/>
        </w:rPr>
        <w:t>人民共和国民法</w:t>
      </w:r>
      <w:r>
        <w:rPr>
          <w:rFonts w:ascii="宋体" w:hAnsi="宋体" w:eastAsia="宋体" w:cs="宋体"/>
          <w:sz w:val="24"/>
          <w:szCs w:val="24"/>
        </w:rPr>
        <w:t xml:space="preserve"> </w:t>
      </w:r>
      <w:r>
        <w:rPr>
          <w:rFonts w:ascii="宋体" w:hAnsi="宋体" w:eastAsia="宋体" w:cs="宋体"/>
          <w:spacing w:val="-3"/>
          <w:sz w:val="24"/>
          <w:szCs w:val="24"/>
        </w:rPr>
        <w:t>典》、《中华人民共和国政府采购法》及有关法律规定，甲乙双方遵循平等、自愿、公</w:t>
      </w:r>
      <w:r>
        <w:rPr>
          <w:rFonts w:ascii="宋体" w:hAnsi="宋体" w:eastAsia="宋体" w:cs="宋体"/>
          <w:spacing w:val="15"/>
          <w:sz w:val="24"/>
          <w:szCs w:val="24"/>
        </w:rPr>
        <w:t xml:space="preserve"> </w:t>
      </w:r>
      <w:r>
        <w:rPr>
          <w:rFonts w:ascii="宋体" w:hAnsi="宋体" w:eastAsia="宋体" w:cs="宋体"/>
          <w:spacing w:val="-1"/>
          <w:sz w:val="24"/>
          <w:szCs w:val="24"/>
        </w:rPr>
        <w:t>平和诚实信用的原则，双方共同达成如下合同条款：</w:t>
      </w:r>
    </w:p>
    <w:p w14:paraId="09366E48">
      <w:pPr>
        <w:spacing w:line="219" w:lineRule="auto"/>
        <w:ind w:left="493"/>
        <w:rPr>
          <w:rFonts w:ascii="宋体" w:hAnsi="宋体" w:eastAsia="宋体" w:cs="宋体"/>
          <w:sz w:val="24"/>
          <w:szCs w:val="24"/>
        </w:rPr>
      </w:pPr>
      <w:r>
        <w:rPr>
          <w:rFonts w:ascii="宋体" w:hAnsi="宋体" w:eastAsia="宋体" w:cs="宋体"/>
          <w:spacing w:val="-3"/>
          <w:sz w:val="24"/>
          <w:szCs w:val="24"/>
        </w:rPr>
        <w:t>一、工程概况</w:t>
      </w:r>
    </w:p>
    <w:p w14:paraId="234CBA9D">
      <w:pPr>
        <w:spacing w:before="183" w:line="219" w:lineRule="auto"/>
        <w:ind w:left="497"/>
        <w:rPr>
          <w:rFonts w:ascii="宋体" w:hAnsi="宋体" w:eastAsia="宋体" w:cs="宋体"/>
          <w:sz w:val="24"/>
          <w:szCs w:val="24"/>
        </w:rPr>
      </w:pPr>
      <w:r>
        <w:rPr>
          <w:rFonts w:ascii="宋体" w:hAnsi="宋体" w:eastAsia="宋体" w:cs="宋体"/>
          <w:spacing w:val="-1"/>
          <w:sz w:val="24"/>
          <w:szCs w:val="24"/>
        </w:rPr>
        <w:t>1、项目名称：</w:t>
      </w:r>
      <w:r>
        <w:rPr>
          <w:rFonts w:hint="eastAsia" w:ascii="宋体" w:hAnsi="宋体" w:eastAsia="宋体" w:cs="宋体"/>
          <w:spacing w:val="-1"/>
          <w:sz w:val="24"/>
          <w:szCs w:val="24"/>
          <w:lang w:eastAsia="zh-CN"/>
        </w:rPr>
        <w:t>勉县2025年中央财政森林修复项目</w:t>
      </w:r>
      <w:r>
        <w:rPr>
          <w:rFonts w:ascii="宋体" w:hAnsi="宋体" w:eastAsia="宋体" w:cs="宋体"/>
          <w:spacing w:val="-2"/>
          <w:sz w:val="24"/>
          <w:szCs w:val="24"/>
        </w:rPr>
        <w:t>。</w:t>
      </w:r>
    </w:p>
    <w:p w14:paraId="4F9FED0D">
      <w:pPr>
        <w:spacing w:before="182" w:line="289" w:lineRule="auto"/>
        <w:ind w:left="11" w:firstLine="480"/>
        <w:rPr>
          <w:rFonts w:ascii="宋体" w:hAnsi="宋体" w:eastAsia="宋体" w:cs="宋体"/>
          <w:sz w:val="24"/>
          <w:szCs w:val="24"/>
        </w:rPr>
      </w:pPr>
      <w:r>
        <w:rPr>
          <w:rFonts w:ascii="宋体" w:hAnsi="宋体" w:eastAsia="宋体" w:cs="宋体"/>
          <w:sz w:val="24"/>
          <w:szCs w:val="24"/>
        </w:rPr>
        <w:t>2、项目实施地点：</w:t>
      </w:r>
      <w:r>
        <w:rPr>
          <w:rFonts w:hint="eastAsia" w:ascii="宋体" w:hAnsi="宋体" w:eastAsia="宋体" w:cs="宋体"/>
          <w:sz w:val="24"/>
          <w:szCs w:val="24"/>
          <w:lang w:eastAsia="zh-CN"/>
        </w:rPr>
        <w:t>甲方指定地点</w:t>
      </w:r>
      <w:r>
        <w:rPr>
          <w:rFonts w:ascii="宋体" w:hAnsi="宋体" w:eastAsia="宋体" w:cs="宋体"/>
          <w:spacing w:val="-10"/>
          <w:sz w:val="24"/>
          <w:szCs w:val="24"/>
        </w:rPr>
        <w:t>。</w:t>
      </w:r>
    </w:p>
    <w:p w14:paraId="6E25F482">
      <w:pPr>
        <w:spacing w:before="183" w:line="219" w:lineRule="auto"/>
        <w:ind w:left="494"/>
        <w:rPr>
          <w:rFonts w:ascii="宋体" w:hAnsi="宋体" w:eastAsia="宋体" w:cs="宋体"/>
          <w:sz w:val="24"/>
          <w:szCs w:val="24"/>
        </w:rPr>
      </w:pPr>
      <w:r>
        <w:rPr>
          <w:rFonts w:ascii="宋体" w:hAnsi="宋体" w:eastAsia="宋体" w:cs="宋体"/>
          <w:spacing w:val="-1"/>
          <w:sz w:val="24"/>
          <w:szCs w:val="24"/>
        </w:rPr>
        <w:t>3.项目内容：</w:t>
      </w:r>
      <w:r>
        <w:rPr>
          <w:rFonts w:hint="eastAsia" w:ascii="宋体" w:hAnsi="宋体" w:eastAsia="宋体" w:cs="宋体"/>
          <w:spacing w:val="-1"/>
          <w:sz w:val="24"/>
          <w:szCs w:val="24"/>
          <w:lang w:val="en-US" w:eastAsia="zh-CN"/>
        </w:rPr>
        <w:t xml:space="preserve">  </w:t>
      </w:r>
    </w:p>
    <w:p w14:paraId="284AFA1C">
      <w:pPr>
        <w:spacing w:before="180" w:line="290" w:lineRule="auto"/>
        <w:ind w:left="11" w:right="111" w:firstLine="477"/>
        <w:rPr>
          <w:rFonts w:ascii="宋体" w:hAnsi="宋体" w:eastAsia="宋体" w:cs="宋体"/>
          <w:sz w:val="24"/>
          <w:szCs w:val="24"/>
        </w:rPr>
      </w:pPr>
      <w:r>
        <w:rPr>
          <w:rFonts w:ascii="宋体" w:hAnsi="宋体" w:eastAsia="宋体" w:cs="宋体"/>
          <w:spacing w:val="-2"/>
          <w:sz w:val="24"/>
          <w:szCs w:val="24"/>
        </w:rPr>
        <w:t>4.承包方式及工期：本项目由乙方按约定完成工程量</w:t>
      </w:r>
      <w:r>
        <w:rPr>
          <w:rFonts w:ascii="宋体" w:hAnsi="宋体" w:eastAsia="宋体" w:cs="宋体"/>
          <w:spacing w:val="-3"/>
          <w:sz w:val="24"/>
          <w:szCs w:val="24"/>
        </w:rPr>
        <w:t>，工程从</w:t>
      </w:r>
      <w:r>
        <w:rPr>
          <w:rFonts w:ascii="宋体" w:hAnsi="宋体" w:eastAsia="宋体" w:cs="宋体"/>
          <w:spacing w:val="-48"/>
          <w:sz w:val="24"/>
          <w:szCs w:val="24"/>
        </w:rPr>
        <w:t xml:space="preserve"> </w:t>
      </w:r>
      <w:r>
        <w:rPr>
          <w:rFonts w:ascii="宋体" w:hAnsi="宋体" w:eastAsia="宋体" w:cs="宋体"/>
          <w:spacing w:val="-3"/>
          <w:sz w:val="24"/>
          <w:szCs w:val="24"/>
        </w:rPr>
        <w:t>2025</w:t>
      </w:r>
      <w:r>
        <w:rPr>
          <w:rFonts w:ascii="宋体" w:hAnsi="宋体" w:eastAsia="宋体" w:cs="宋体"/>
          <w:spacing w:val="-49"/>
          <w:sz w:val="24"/>
          <w:szCs w:val="24"/>
        </w:rPr>
        <w:t xml:space="preserve"> </w:t>
      </w:r>
      <w:r>
        <w:rPr>
          <w:rFonts w:ascii="宋体" w:hAnsi="宋体" w:eastAsia="宋体" w:cs="宋体"/>
          <w:spacing w:val="-3"/>
          <w:sz w:val="24"/>
          <w:szCs w:val="24"/>
        </w:rPr>
        <w:t>年</w:t>
      </w:r>
      <w:r>
        <w:rPr>
          <w:rFonts w:ascii="宋体" w:hAnsi="宋体" w:eastAsia="宋体" w:cs="宋体"/>
          <w:spacing w:val="-3"/>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3"/>
          <w:sz w:val="24"/>
          <w:szCs w:val="24"/>
        </w:rPr>
        <w:t>月</w:t>
      </w:r>
      <w:r>
        <w:rPr>
          <w:rFonts w:ascii="宋体" w:hAnsi="宋体" w:eastAsia="宋体" w:cs="宋体"/>
          <w:spacing w:val="-3"/>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3"/>
          <w:sz w:val="24"/>
          <w:szCs w:val="24"/>
        </w:rPr>
        <w:t>日</w:t>
      </w:r>
      <w:r>
        <w:rPr>
          <w:rFonts w:ascii="宋体" w:hAnsi="宋体" w:eastAsia="宋体" w:cs="宋体"/>
          <w:sz w:val="24"/>
          <w:szCs w:val="24"/>
        </w:rPr>
        <w:t xml:space="preserve"> </w:t>
      </w:r>
      <w:r>
        <w:rPr>
          <w:rFonts w:ascii="宋体" w:hAnsi="宋体" w:eastAsia="宋体" w:cs="宋体"/>
          <w:spacing w:val="-7"/>
          <w:sz w:val="24"/>
          <w:szCs w:val="24"/>
        </w:rPr>
        <w:t>至</w:t>
      </w:r>
      <w:r>
        <w:rPr>
          <w:rFonts w:ascii="宋体" w:hAnsi="宋体" w:eastAsia="宋体" w:cs="宋体"/>
          <w:spacing w:val="-37"/>
          <w:sz w:val="24"/>
          <w:szCs w:val="24"/>
        </w:rPr>
        <w:t xml:space="preserve"> </w:t>
      </w:r>
      <w:r>
        <w:rPr>
          <w:rFonts w:ascii="宋体" w:hAnsi="宋体" w:eastAsia="宋体" w:cs="宋体"/>
          <w:spacing w:val="-7"/>
          <w:sz w:val="24"/>
          <w:szCs w:val="24"/>
        </w:rPr>
        <w:t>2025</w:t>
      </w:r>
      <w:r>
        <w:rPr>
          <w:rFonts w:ascii="宋体" w:hAnsi="宋体" w:eastAsia="宋体" w:cs="宋体"/>
          <w:spacing w:val="-50"/>
          <w:sz w:val="24"/>
          <w:szCs w:val="24"/>
        </w:rPr>
        <w:t xml:space="preserve"> </w:t>
      </w:r>
      <w:r>
        <w:rPr>
          <w:rFonts w:ascii="宋体" w:hAnsi="宋体" w:eastAsia="宋体" w:cs="宋体"/>
          <w:spacing w:val="-7"/>
          <w:sz w:val="24"/>
          <w:szCs w:val="24"/>
        </w:rPr>
        <w:t>年</w:t>
      </w:r>
      <w:r>
        <w:rPr>
          <w:rFonts w:ascii="宋体" w:hAnsi="宋体" w:eastAsia="宋体" w:cs="宋体"/>
          <w:spacing w:val="-7"/>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7"/>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7"/>
          <w:sz w:val="24"/>
          <w:szCs w:val="24"/>
        </w:rPr>
        <w:t>日止，共计</w:t>
      </w:r>
      <w:r>
        <w:rPr>
          <w:rFonts w:ascii="宋体" w:hAnsi="宋体" w:eastAsia="宋体" w:cs="宋体"/>
          <w:spacing w:val="40"/>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7"/>
          <w:sz w:val="24"/>
          <w:szCs w:val="24"/>
        </w:rPr>
        <w:t>天。</w:t>
      </w:r>
    </w:p>
    <w:p w14:paraId="4D6AFC3B">
      <w:pPr>
        <w:spacing w:before="181" w:line="220" w:lineRule="auto"/>
        <w:ind w:left="484"/>
        <w:rPr>
          <w:rFonts w:ascii="宋体" w:hAnsi="宋体" w:eastAsia="宋体" w:cs="宋体"/>
          <w:sz w:val="24"/>
          <w:szCs w:val="24"/>
        </w:rPr>
      </w:pPr>
      <w:r>
        <w:rPr>
          <w:rFonts w:ascii="宋体" w:hAnsi="宋体" w:eastAsia="宋体" w:cs="宋体"/>
          <w:spacing w:val="-3"/>
          <w:sz w:val="24"/>
          <w:szCs w:val="24"/>
        </w:rPr>
        <w:t>二、质量要求</w:t>
      </w:r>
    </w:p>
    <w:p w14:paraId="09F39BDF">
      <w:pPr>
        <w:spacing w:before="180" w:line="289" w:lineRule="auto"/>
        <w:ind w:left="11" w:right="82" w:firstLine="495"/>
        <w:rPr>
          <w:rFonts w:ascii="宋体" w:hAnsi="宋体" w:eastAsia="宋体" w:cs="宋体"/>
          <w:sz w:val="24"/>
          <w:szCs w:val="24"/>
        </w:rPr>
      </w:pPr>
      <w:r>
        <w:rPr>
          <w:rFonts w:ascii="宋体" w:hAnsi="宋体" w:eastAsia="宋体" w:cs="宋体"/>
          <w:spacing w:val="2"/>
          <w:sz w:val="24"/>
          <w:szCs w:val="24"/>
        </w:rPr>
        <w:t>1、乙方施工必须严格按照</w:t>
      </w:r>
      <w:r>
        <w:rPr>
          <w:rFonts w:hint="eastAsia" w:ascii="宋体" w:hAnsi="宋体" w:eastAsia="宋体" w:cs="宋体"/>
          <w:spacing w:val="2"/>
          <w:sz w:val="24"/>
          <w:szCs w:val="24"/>
          <w:lang w:eastAsia="zh-CN"/>
        </w:rPr>
        <w:t>勉县2025年中央财政森林修复项目</w:t>
      </w:r>
      <w:r>
        <w:rPr>
          <w:rFonts w:ascii="宋体" w:hAnsi="宋体" w:eastAsia="宋体" w:cs="宋体"/>
          <w:spacing w:val="2"/>
          <w:sz w:val="24"/>
          <w:szCs w:val="24"/>
        </w:rPr>
        <w:t>作业标准和要求</w:t>
      </w:r>
      <w:r>
        <w:rPr>
          <w:rFonts w:ascii="宋体" w:hAnsi="宋体" w:eastAsia="宋体" w:cs="宋体"/>
          <w:sz w:val="24"/>
          <w:szCs w:val="24"/>
        </w:rPr>
        <w:t xml:space="preserve"> 等进行，保证本项目质量符合作业设计要求，</w:t>
      </w:r>
      <w:r>
        <w:rPr>
          <w:rFonts w:ascii="宋体" w:hAnsi="宋体" w:eastAsia="宋体" w:cs="宋体"/>
          <w:spacing w:val="-1"/>
          <w:sz w:val="24"/>
          <w:szCs w:val="24"/>
        </w:rPr>
        <w:t>达到国家验收质量合格标准。</w:t>
      </w:r>
    </w:p>
    <w:p w14:paraId="45683753">
      <w:pPr>
        <w:spacing w:before="183" w:line="289" w:lineRule="auto"/>
        <w:ind w:left="10" w:right="82" w:firstLine="479"/>
        <w:rPr>
          <w:rFonts w:ascii="宋体" w:hAnsi="宋体" w:eastAsia="宋体" w:cs="宋体"/>
          <w:sz w:val="24"/>
          <w:szCs w:val="24"/>
        </w:rPr>
      </w:pPr>
      <w:r>
        <w:rPr>
          <w:rFonts w:ascii="宋体" w:hAnsi="宋体" w:eastAsia="宋体" w:cs="宋体"/>
          <w:sz w:val="24"/>
          <w:szCs w:val="24"/>
        </w:rPr>
        <w:t>2、质量不合格的，不得申请拨付款。出现质量不符合标准需</w:t>
      </w:r>
      <w:r>
        <w:rPr>
          <w:rFonts w:ascii="宋体" w:hAnsi="宋体" w:eastAsia="宋体" w:cs="宋体"/>
          <w:spacing w:val="17"/>
          <w:sz w:val="24"/>
          <w:szCs w:val="24"/>
        </w:rPr>
        <w:t xml:space="preserve"> </w:t>
      </w:r>
      <w:r>
        <w:rPr>
          <w:rFonts w:ascii="宋体" w:hAnsi="宋体" w:eastAsia="宋体" w:cs="宋体"/>
          <w:spacing w:val="-1"/>
          <w:sz w:val="24"/>
          <w:szCs w:val="24"/>
        </w:rPr>
        <w:t>要返工的，由此产生的所有费用由乙方承担。</w:t>
      </w:r>
    </w:p>
    <w:p w14:paraId="6F71097D">
      <w:pPr>
        <w:spacing w:before="183" w:line="218" w:lineRule="auto"/>
        <w:ind w:left="489"/>
        <w:rPr>
          <w:rFonts w:ascii="宋体" w:hAnsi="宋体" w:eastAsia="宋体" w:cs="宋体"/>
          <w:sz w:val="24"/>
          <w:szCs w:val="24"/>
        </w:rPr>
      </w:pPr>
      <w:r>
        <w:rPr>
          <w:rFonts w:ascii="宋体" w:hAnsi="宋体" w:eastAsia="宋体" w:cs="宋体"/>
          <w:spacing w:val="-1"/>
          <w:sz w:val="24"/>
          <w:szCs w:val="24"/>
        </w:rPr>
        <w:t>三、签约合同价与合同价格形式</w:t>
      </w:r>
    </w:p>
    <w:p w14:paraId="57465328">
      <w:pPr>
        <w:spacing w:before="182" w:line="218" w:lineRule="auto"/>
        <w:ind w:left="508"/>
        <w:rPr>
          <w:rFonts w:ascii="宋体" w:hAnsi="宋体" w:eastAsia="宋体" w:cs="宋体"/>
          <w:sz w:val="24"/>
          <w:szCs w:val="24"/>
        </w:rPr>
      </w:pPr>
      <w:r>
        <w:rPr>
          <w:rFonts w:ascii="Times New Roman" w:hAnsi="Times New Roman" w:eastAsia="Times New Roman" w:cs="Times New Roman"/>
          <w:spacing w:val="-5"/>
          <w:sz w:val="24"/>
          <w:szCs w:val="24"/>
        </w:rPr>
        <w:t>1</w:t>
      </w:r>
      <w:r>
        <w:rPr>
          <w:rFonts w:ascii="Times New Roman" w:hAnsi="Times New Roman" w:eastAsia="Times New Roman" w:cs="Times New Roman"/>
          <w:spacing w:val="-32"/>
          <w:sz w:val="24"/>
          <w:szCs w:val="24"/>
        </w:rPr>
        <w:t xml:space="preserve"> </w:t>
      </w:r>
      <w:r>
        <w:rPr>
          <w:rFonts w:ascii="宋体" w:hAnsi="宋体" w:eastAsia="宋体" w:cs="宋体"/>
          <w:spacing w:val="-5"/>
          <w:sz w:val="24"/>
          <w:szCs w:val="24"/>
        </w:rPr>
        <w:t xml:space="preserve">、项目总价：￥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5"/>
          <w:sz w:val="24"/>
          <w:szCs w:val="24"/>
        </w:rPr>
        <w:t>元（大写</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85"/>
          <w:sz w:val="24"/>
          <w:szCs w:val="24"/>
        </w:rPr>
        <w:t xml:space="preserve"> </w:t>
      </w:r>
      <w:r>
        <w:rPr>
          <w:rFonts w:ascii="宋体" w:hAnsi="宋体" w:eastAsia="宋体" w:cs="宋体"/>
          <w:spacing w:val="-17"/>
          <w:sz w:val="24"/>
          <w:szCs w:val="24"/>
        </w:rPr>
        <w:t>）</w:t>
      </w:r>
      <w:r>
        <w:rPr>
          <w:rFonts w:ascii="宋体" w:hAnsi="宋体" w:eastAsia="宋体" w:cs="宋体"/>
          <w:spacing w:val="-5"/>
          <w:sz w:val="24"/>
          <w:szCs w:val="24"/>
        </w:rPr>
        <w:t>。</w:t>
      </w:r>
    </w:p>
    <w:p w14:paraId="09016720">
      <w:pPr>
        <w:spacing w:before="187" w:line="312" w:lineRule="auto"/>
        <w:ind w:left="16" w:right="80" w:firstLine="476"/>
        <w:rPr>
          <w:rFonts w:ascii="宋体" w:hAnsi="宋体" w:eastAsia="宋体" w:cs="宋体"/>
          <w:sz w:val="24"/>
          <w:szCs w:val="24"/>
        </w:rPr>
      </w:pPr>
      <w:r>
        <w:rPr>
          <w:rFonts w:ascii="宋体" w:hAnsi="宋体" w:eastAsia="宋体" w:cs="宋体"/>
          <w:sz w:val="24"/>
          <w:szCs w:val="24"/>
        </w:rPr>
        <w:t>2、合同价格形式：本合同为总价合同，除合同另有规定外，合同执行期间，合同</w:t>
      </w:r>
      <w:r>
        <w:rPr>
          <w:rFonts w:ascii="宋体" w:hAnsi="宋体" w:eastAsia="宋体" w:cs="宋体"/>
          <w:spacing w:val="17"/>
          <w:sz w:val="24"/>
          <w:szCs w:val="24"/>
        </w:rPr>
        <w:t xml:space="preserve"> </w:t>
      </w:r>
      <w:r>
        <w:rPr>
          <w:rFonts w:ascii="宋体" w:hAnsi="宋体" w:eastAsia="宋体" w:cs="宋体"/>
          <w:sz w:val="24"/>
          <w:szCs w:val="24"/>
        </w:rPr>
        <w:t>总价保持不变。合同总价应包括为实施本项目一切风险等所有费用</w:t>
      </w:r>
      <w:r>
        <w:rPr>
          <w:rFonts w:ascii="宋体" w:hAnsi="宋体" w:eastAsia="宋体" w:cs="宋体"/>
          <w:spacing w:val="-53"/>
          <w:sz w:val="24"/>
          <w:szCs w:val="24"/>
        </w:rPr>
        <w:t>，（</w:t>
      </w:r>
      <w:r>
        <w:rPr>
          <w:rFonts w:ascii="宋体" w:hAnsi="宋体" w:eastAsia="宋体" w:cs="宋体"/>
          <w:sz w:val="24"/>
          <w:szCs w:val="24"/>
        </w:rPr>
        <w:t xml:space="preserve">如用工费、苗木 </w:t>
      </w:r>
      <w:r>
        <w:rPr>
          <w:rFonts w:ascii="宋体" w:hAnsi="宋体" w:eastAsia="宋体" w:cs="宋体"/>
          <w:spacing w:val="-2"/>
          <w:sz w:val="24"/>
          <w:szCs w:val="24"/>
        </w:rPr>
        <w:t>费、设施费、物料费、税费等）。</w:t>
      </w:r>
    </w:p>
    <w:p w14:paraId="62A4A828">
      <w:pPr>
        <w:spacing w:before="181" w:line="219" w:lineRule="auto"/>
        <w:ind w:left="512"/>
        <w:rPr>
          <w:rFonts w:ascii="宋体" w:hAnsi="宋体" w:eastAsia="宋体" w:cs="宋体"/>
          <w:sz w:val="24"/>
          <w:szCs w:val="24"/>
        </w:rPr>
      </w:pPr>
      <w:r>
        <w:rPr>
          <w:rFonts w:ascii="宋体" w:hAnsi="宋体" w:eastAsia="宋体" w:cs="宋体"/>
          <w:spacing w:val="-4"/>
          <w:sz w:val="24"/>
          <w:szCs w:val="24"/>
        </w:rPr>
        <w:t>四、服务期、服务地点</w:t>
      </w:r>
    </w:p>
    <w:p w14:paraId="0DC9F0C9">
      <w:pPr>
        <w:spacing w:before="183" w:line="219" w:lineRule="auto"/>
        <w:ind w:left="507"/>
        <w:rPr>
          <w:rFonts w:ascii="宋体" w:hAnsi="宋体" w:eastAsia="宋体" w:cs="宋体"/>
          <w:sz w:val="24"/>
          <w:szCs w:val="24"/>
        </w:rPr>
      </w:pPr>
      <w:r>
        <w:rPr>
          <w:rFonts w:ascii="宋体" w:hAnsi="宋体" w:eastAsia="宋体" w:cs="宋体"/>
          <w:spacing w:val="-4"/>
          <w:sz w:val="24"/>
          <w:szCs w:val="24"/>
        </w:rPr>
        <w:t>1、服务期：</w:t>
      </w:r>
      <w:r>
        <w:rPr>
          <w:rFonts w:ascii="宋体" w:hAnsi="宋体" w:eastAsia="宋体" w:cs="宋体"/>
          <w:sz w:val="24"/>
          <w:szCs w:val="24"/>
          <w:u w:val="single" w:color="auto"/>
        </w:rPr>
        <w:t xml:space="preserve">                                       </w:t>
      </w:r>
      <w:r>
        <w:rPr>
          <w:rFonts w:ascii="宋体" w:hAnsi="宋体" w:eastAsia="宋体" w:cs="宋体"/>
          <w:spacing w:val="-4"/>
          <w:sz w:val="24"/>
          <w:szCs w:val="24"/>
        </w:rPr>
        <w:t>。</w:t>
      </w:r>
    </w:p>
    <w:p w14:paraId="47E53BBC">
      <w:pPr>
        <w:spacing w:line="219" w:lineRule="auto"/>
        <w:rPr>
          <w:rFonts w:ascii="宋体" w:hAnsi="宋体" w:eastAsia="宋体" w:cs="宋体"/>
          <w:sz w:val="24"/>
          <w:szCs w:val="24"/>
        </w:rPr>
        <w:sectPr>
          <w:footerReference r:id="rId5" w:type="default"/>
          <w:pgSz w:w="11906" w:h="16839"/>
          <w:pgMar w:top="1166" w:right="1376" w:bottom="1216" w:left="1418" w:header="829" w:footer="982" w:gutter="0"/>
          <w:cols w:space="720" w:num="1"/>
        </w:sectPr>
      </w:pPr>
    </w:p>
    <w:p w14:paraId="3BBA4540">
      <w:pPr>
        <w:spacing w:before="286" w:line="219" w:lineRule="auto"/>
        <w:ind w:left="492"/>
        <w:rPr>
          <w:rFonts w:ascii="宋体" w:hAnsi="宋体" w:eastAsia="宋体" w:cs="宋体"/>
          <w:sz w:val="24"/>
          <w:szCs w:val="24"/>
        </w:rPr>
      </w:pPr>
      <w:r>
        <w:rPr>
          <w:rFonts w:ascii="宋体" w:hAnsi="宋体" w:eastAsia="宋体" w:cs="宋体"/>
          <w:sz w:val="24"/>
          <w:szCs w:val="24"/>
        </w:rPr>
        <w:t>2、服务地点：</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44FDB907">
      <w:pPr>
        <w:spacing w:before="180" w:line="219" w:lineRule="auto"/>
        <w:ind w:left="493"/>
        <w:rPr>
          <w:rFonts w:ascii="宋体" w:hAnsi="宋体" w:eastAsia="宋体" w:cs="宋体"/>
          <w:sz w:val="24"/>
          <w:szCs w:val="24"/>
        </w:rPr>
      </w:pPr>
      <w:r>
        <w:rPr>
          <w:rFonts w:ascii="宋体" w:hAnsi="宋体" w:eastAsia="宋体" w:cs="宋体"/>
          <w:spacing w:val="-2"/>
          <w:sz w:val="24"/>
          <w:szCs w:val="24"/>
        </w:rPr>
        <w:t>五、付款方式及验收</w:t>
      </w:r>
    </w:p>
    <w:p w14:paraId="090A8585">
      <w:pPr>
        <w:spacing w:before="179" w:line="290" w:lineRule="auto"/>
        <w:ind w:left="18" w:right="73" w:firstLine="472"/>
        <w:rPr>
          <w:rFonts w:hint="eastAsia" w:ascii="宋体" w:hAnsi="宋体" w:eastAsia="宋体" w:cs="宋体"/>
          <w:sz w:val="24"/>
          <w:szCs w:val="24"/>
          <w:lang w:eastAsia="zh-CN"/>
        </w:rPr>
      </w:pPr>
      <w:r>
        <w:rPr>
          <w:rFonts w:ascii="Times New Roman" w:hAnsi="Times New Roman" w:eastAsia="Times New Roman" w:cs="Times New Roman"/>
          <w:spacing w:val="-2"/>
          <w:sz w:val="24"/>
          <w:szCs w:val="24"/>
        </w:rPr>
        <w:t>1</w:t>
      </w:r>
      <w:r>
        <w:rPr>
          <w:rFonts w:ascii="Times New Roman" w:hAnsi="Times New Roman" w:eastAsia="Times New Roman" w:cs="Times New Roman"/>
          <w:spacing w:val="-18"/>
          <w:sz w:val="24"/>
          <w:szCs w:val="24"/>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双方协商。</w:t>
      </w:r>
    </w:p>
    <w:p w14:paraId="53F9E4EB">
      <w:pPr>
        <w:spacing w:before="181" w:line="219" w:lineRule="auto"/>
        <w:ind w:left="491"/>
        <w:rPr>
          <w:rFonts w:ascii="宋体" w:hAnsi="宋体" w:eastAsia="宋体" w:cs="宋体"/>
          <w:sz w:val="24"/>
          <w:szCs w:val="24"/>
        </w:rPr>
      </w:pPr>
      <w:r>
        <w:rPr>
          <w:rFonts w:ascii="宋体" w:hAnsi="宋体" w:eastAsia="宋体" w:cs="宋体"/>
          <w:spacing w:val="-2"/>
          <w:sz w:val="24"/>
          <w:szCs w:val="24"/>
        </w:rPr>
        <w:t>六、甲方权利与义务</w:t>
      </w:r>
    </w:p>
    <w:p w14:paraId="26912F22">
      <w:pPr>
        <w:spacing w:before="183" w:line="219" w:lineRule="auto"/>
        <w:ind w:left="507"/>
        <w:rPr>
          <w:rFonts w:ascii="宋体" w:hAnsi="宋体" w:eastAsia="宋体" w:cs="宋体"/>
          <w:sz w:val="24"/>
          <w:szCs w:val="24"/>
        </w:rPr>
      </w:pPr>
      <w:r>
        <w:rPr>
          <w:rFonts w:ascii="宋体" w:hAnsi="宋体" w:eastAsia="宋体" w:cs="宋体"/>
          <w:spacing w:val="-2"/>
          <w:sz w:val="24"/>
          <w:szCs w:val="24"/>
        </w:rPr>
        <w:t>1、负责提供本工程作业资料（具体见附件）。</w:t>
      </w:r>
    </w:p>
    <w:p w14:paraId="0420EB36">
      <w:pPr>
        <w:spacing w:before="180" w:line="290" w:lineRule="auto"/>
        <w:ind w:left="12" w:right="92" w:firstLine="480"/>
        <w:rPr>
          <w:rFonts w:ascii="宋体" w:hAnsi="宋体" w:eastAsia="宋体" w:cs="宋体"/>
          <w:sz w:val="24"/>
          <w:szCs w:val="24"/>
        </w:rPr>
      </w:pPr>
      <w:r>
        <w:rPr>
          <w:rFonts w:ascii="宋体" w:hAnsi="宋体" w:eastAsia="宋体" w:cs="宋体"/>
          <w:sz w:val="24"/>
          <w:szCs w:val="24"/>
        </w:rPr>
        <w:t>2、开工前，协助乙方进行一次基本操作技术、安</w:t>
      </w:r>
      <w:r>
        <w:rPr>
          <w:rFonts w:ascii="宋体" w:hAnsi="宋体" w:eastAsia="宋体" w:cs="宋体"/>
          <w:spacing w:val="-1"/>
          <w:sz w:val="24"/>
          <w:szCs w:val="24"/>
        </w:rPr>
        <w:t>全生产，社会治安和森林防火培</w:t>
      </w:r>
      <w:r>
        <w:rPr>
          <w:rFonts w:ascii="宋体" w:hAnsi="宋体" w:eastAsia="宋体" w:cs="宋体"/>
          <w:sz w:val="24"/>
          <w:szCs w:val="24"/>
        </w:rPr>
        <w:t xml:space="preserve"> </w:t>
      </w:r>
      <w:r>
        <w:rPr>
          <w:rFonts w:ascii="宋体" w:hAnsi="宋体" w:eastAsia="宋体" w:cs="宋体"/>
          <w:spacing w:val="-4"/>
          <w:sz w:val="24"/>
          <w:szCs w:val="24"/>
        </w:rPr>
        <w:t>训教育。</w:t>
      </w:r>
    </w:p>
    <w:p w14:paraId="3CDCE0DA">
      <w:pPr>
        <w:spacing w:before="180" w:line="313" w:lineRule="auto"/>
        <w:ind w:left="8" w:right="61" w:firstLine="485"/>
        <w:rPr>
          <w:rFonts w:ascii="宋体" w:hAnsi="宋体" w:eastAsia="宋体" w:cs="宋体"/>
          <w:sz w:val="24"/>
          <w:szCs w:val="24"/>
        </w:rPr>
      </w:pPr>
      <w:r>
        <w:rPr>
          <w:rFonts w:ascii="宋体" w:hAnsi="宋体" w:eastAsia="宋体" w:cs="宋体"/>
          <w:sz w:val="24"/>
          <w:szCs w:val="24"/>
        </w:rPr>
        <w:t>3、对施工质量、进度、安全生产、乙方关键</w:t>
      </w:r>
      <w:r>
        <w:rPr>
          <w:rFonts w:ascii="宋体" w:hAnsi="宋体" w:eastAsia="宋体" w:cs="宋体"/>
          <w:spacing w:val="-1"/>
          <w:sz w:val="24"/>
          <w:szCs w:val="24"/>
        </w:rPr>
        <w:t>岗位人员在岗情况进行监督检查，并</w:t>
      </w:r>
      <w:r>
        <w:rPr>
          <w:rFonts w:ascii="宋体" w:hAnsi="宋体" w:eastAsia="宋体" w:cs="宋体"/>
          <w:sz w:val="24"/>
          <w:szCs w:val="24"/>
        </w:rPr>
        <w:t xml:space="preserve"> </w:t>
      </w:r>
      <w:r>
        <w:rPr>
          <w:rFonts w:ascii="宋体" w:hAnsi="宋体" w:eastAsia="宋体" w:cs="宋体"/>
          <w:spacing w:val="-3"/>
          <w:sz w:val="24"/>
          <w:szCs w:val="24"/>
        </w:rPr>
        <w:t>委托监理单位指派跟班作业监理人员抓好质量监督，一旦发现乙方存在施工质量问题或</w:t>
      </w:r>
      <w:r>
        <w:rPr>
          <w:rFonts w:ascii="宋体" w:hAnsi="宋体" w:eastAsia="宋体" w:cs="宋体"/>
          <w:spacing w:val="15"/>
          <w:sz w:val="24"/>
          <w:szCs w:val="24"/>
        </w:rPr>
        <w:t xml:space="preserve"> </w:t>
      </w:r>
      <w:r>
        <w:rPr>
          <w:rFonts w:ascii="宋体" w:hAnsi="宋体" w:eastAsia="宋体" w:cs="宋体"/>
          <w:spacing w:val="-1"/>
          <w:sz w:val="24"/>
          <w:szCs w:val="24"/>
        </w:rPr>
        <w:t>未按要求施工，监理单位有权责令乙方停工或返工。</w:t>
      </w:r>
    </w:p>
    <w:p w14:paraId="3DDD4F8B">
      <w:pPr>
        <w:spacing w:before="181" w:line="219" w:lineRule="auto"/>
        <w:ind w:left="488"/>
        <w:rPr>
          <w:rFonts w:ascii="宋体" w:hAnsi="宋体" w:eastAsia="宋体" w:cs="宋体"/>
          <w:sz w:val="24"/>
          <w:szCs w:val="24"/>
        </w:rPr>
      </w:pPr>
      <w:r>
        <w:rPr>
          <w:rFonts w:ascii="宋体" w:hAnsi="宋体" w:eastAsia="宋体" w:cs="宋体"/>
          <w:spacing w:val="-1"/>
          <w:sz w:val="24"/>
          <w:szCs w:val="24"/>
        </w:rPr>
        <w:t>4、负责根据本合同的规定组织对本工程进行竣工验收。</w:t>
      </w:r>
    </w:p>
    <w:p w14:paraId="2ECAE124">
      <w:pPr>
        <w:spacing w:before="184" w:line="219" w:lineRule="auto"/>
        <w:ind w:left="494"/>
        <w:rPr>
          <w:rFonts w:ascii="宋体" w:hAnsi="宋体" w:eastAsia="宋体" w:cs="宋体"/>
          <w:sz w:val="24"/>
          <w:szCs w:val="24"/>
        </w:rPr>
      </w:pPr>
      <w:r>
        <w:rPr>
          <w:rFonts w:ascii="宋体" w:hAnsi="宋体" w:eastAsia="宋体" w:cs="宋体"/>
          <w:spacing w:val="-2"/>
          <w:sz w:val="24"/>
          <w:szCs w:val="24"/>
        </w:rPr>
        <w:t>5、及时结算支付工程款。</w:t>
      </w:r>
    </w:p>
    <w:p w14:paraId="7CC639B8">
      <w:pPr>
        <w:spacing w:before="181" w:line="219" w:lineRule="auto"/>
        <w:ind w:left="488"/>
        <w:rPr>
          <w:rFonts w:ascii="宋体" w:hAnsi="宋体" w:eastAsia="宋体" w:cs="宋体"/>
          <w:sz w:val="24"/>
          <w:szCs w:val="24"/>
        </w:rPr>
      </w:pPr>
      <w:r>
        <w:rPr>
          <w:rFonts w:ascii="宋体" w:hAnsi="宋体" w:eastAsia="宋体" w:cs="宋体"/>
          <w:spacing w:val="-5"/>
          <w:sz w:val="24"/>
          <w:szCs w:val="24"/>
        </w:rPr>
        <w:t>七、</w:t>
      </w:r>
      <w:r>
        <w:rPr>
          <w:rFonts w:ascii="宋体" w:hAnsi="宋体" w:eastAsia="宋体" w:cs="宋体"/>
          <w:spacing w:val="35"/>
          <w:sz w:val="24"/>
          <w:szCs w:val="24"/>
        </w:rPr>
        <w:t xml:space="preserve"> </w:t>
      </w:r>
      <w:r>
        <w:rPr>
          <w:rFonts w:ascii="宋体" w:hAnsi="宋体" w:eastAsia="宋体" w:cs="宋体"/>
          <w:spacing w:val="-5"/>
          <w:sz w:val="24"/>
          <w:szCs w:val="24"/>
        </w:rPr>
        <w:t>乙方权利与义务</w:t>
      </w:r>
    </w:p>
    <w:p w14:paraId="02F24286">
      <w:pPr>
        <w:spacing w:before="181" w:line="290" w:lineRule="auto"/>
        <w:ind w:left="12" w:right="92" w:firstLine="494"/>
        <w:rPr>
          <w:rFonts w:ascii="宋体" w:hAnsi="宋体" w:eastAsia="宋体" w:cs="宋体"/>
          <w:sz w:val="24"/>
          <w:szCs w:val="24"/>
        </w:rPr>
      </w:pPr>
      <w:r>
        <w:rPr>
          <w:rFonts w:ascii="宋体" w:hAnsi="宋体" w:eastAsia="宋体" w:cs="宋体"/>
          <w:spacing w:val="-1"/>
          <w:sz w:val="24"/>
          <w:szCs w:val="24"/>
        </w:rPr>
        <w:t>1、按照投标文件相关内容派驻专业技术人员等在岗负责项目施工组织管理，确保</w:t>
      </w:r>
      <w:r>
        <w:rPr>
          <w:rFonts w:ascii="宋体" w:hAnsi="宋体" w:eastAsia="宋体" w:cs="宋体"/>
          <w:spacing w:val="7"/>
          <w:sz w:val="24"/>
          <w:szCs w:val="24"/>
        </w:rPr>
        <w:t xml:space="preserve"> </w:t>
      </w:r>
      <w:r>
        <w:rPr>
          <w:rFonts w:ascii="宋体" w:hAnsi="宋体" w:eastAsia="宋体" w:cs="宋体"/>
          <w:spacing w:val="-2"/>
          <w:sz w:val="24"/>
          <w:szCs w:val="24"/>
        </w:rPr>
        <w:t>工程质量和施工进度。</w:t>
      </w:r>
    </w:p>
    <w:p w14:paraId="7EF703E3">
      <w:pPr>
        <w:spacing w:before="182" w:line="289" w:lineRule="auto"/>
        <w:ind w:left="15" w:right="63" w:firstLine="477"/>
        <w:rPr>
          <w:rFonts w:ascii="宋体" w:hAnsi="宋体" w:eastAsia="宋体" w:cs="宋体"/>
          <w:sz w:val="24"/>
          <w:szCs w:val="24"/>
        </w:rPr>
      </w:pPr>
      <w:r>
        <w:rPr>
          <w:rFonts w:ascii="宋体" w:hAnsi="宋体" w:eastAsia="宋体" w:cs="宋体"/>
          <w:spacing w:val="-3"/>
          <w:sz w:val="24"/>
          <w:szCs w:val="24"/>
        </w:rPr>
        <w:t>2、按照</w:t>
      </w:r>
      <w:r>
        <w:rPr>
          <w:rFonts w:hint="eastAsia" w:ascii="宋体" w:hAnsi="宋体" w:eastAsia="宋体" w:cs="宋体"/>
          <w:spacing w:val="-3"/>
          <w:sz w:val="24"/>
          <w:szCs w:val="24"/>
          <w:lang w:eastAsia="zh-CN"/>
        </w:rPr>
        <w:t>勉县2025年中央财政森林修复项目</w:t>
      </w:r>
      <w:r>
        <w:rPr>
          <w:rFonts w:ascii="宋体" w:hAnsi="宋体" w:eastAsia="宋体" w:cs="宋体"/>
          <w:spacing w:val="-3"/>
          <w:sz w:val="24"/>
          <w:szCs w:val="24"/>
        </w:rPr>
        <w:t>作业</w:t>
      </w:r>
      <w:r>
        <w:rPr>
          <w:rFonts w:ascii="宋体" w:hAnsi="宋体" w:eastAsia="宋体" w:cs="宋体"/>
          <w:spacing w:val="-4"/>
          <w:sz w:val="24"/>
          <w:szCs w:val="24"/>
        </w:rPr>
        <w:t>、甲方、监理要求和合同约</w:t>
      </w:r>
      <w:r>
        <w:rPr>
          <w:rFonts w:ascii="宋体" w:hAnsi="宋体" w:eastAsia="宋体" w:cs="宋体"/>
          <w:sz w:val="24"/>
          <w:szCs w:val="24"/>
        </w:rPr>
        <w:t xml:space="preserve"> </w:t>
      </w:r>
      <w:r>
        <w:rPr>
          <w:rFonts w:ascii="宋体" w:hAnsi="宋体" w:eastAsia="宋体" w:cs="宋体"/>
          <w:spacing w:val="-2"/>
          <w:sz w:val="24"/>
          <w:szCs w:val="24"/>
        </w:rPr>
        <w:t>定进行项目施工。</w:t>
      </w:r>
    </w:p>
    <w:p w14:paraId="655286A6">
      <w:pPr>
        <w:spacing w:before="181" w:line="289" w:lineRule="auto"/>
        <w:ind w:left="11" w:right="92" w:firstLine="482"/>
        <w:rPr>
          <w:rFonts w:ascii="宋体" w:hAnsi="宋体" w:eastAsia="宋体" w:cs="宋体"/>
          <w:sz w:val="24"/>
          <w:szCs w:val="24"/>
        </w:rPr>
      </w:pPr>
      <w:r>
        <w:rPr>
          <w:rFonts w:ascii="宋体" w:hAnsi="宋体" w:eastAsia="宋体" w:cs="宋体"/>
          <w:sz w:val="24"/>
          <w:szCs w:val="24"/>
        </w:rPr>
        <w:t>3、修复作业完成后乙方必须对作业质量情况</w:t>
      </w:r>
      <w:r>
        <w:rPr>
          <w:rFonts w:ascii="宋体" w:hAnsi="宋体" w:eastAsia="宋体" w:cs="宋体"/>
          <w:spacing w:val="-1"/>
          <w:sz w:val="24"/>
          <w:szCs w:val="24"/>
        </w:rPr>
        <w:t>进行自查，按作业范围全面完</w:t>
      </w:r>
      <w:r>
        <w:rPr>
          <w:rFonts w:ascii="宋体" w:hAnsi="宋体" w:eastAsia="宋体" w:cs="宋体"/>
          <w:sz w:val="24"/>
          <w:szCs w:val="24"/>
        </w:rPr>
        <w:t xml:space="preserve"> </w:t>
      </w:r>
      <w:r>
        <w:rPr>
          <w:rFonts w:ascii="宋体" w:hAnsi="宋体" w:eastAsia="宋体" w:cs="宋体"/>
          <w:spacing w:val="-1"/>
          <w:sz w:val="24"/>
          <w:szCs w:val="24"/>
        </w:rPr>
        <w:t>成。如确因其他原因需要调整的，须经甲方同意后按调整后地点施工。</w:t>
      </w:r>
    </w:p>
    <w:p w14:paraId="550D37C6">
      <w:pPr>
        <w:spacing w:before="182" w:line="289" w:lineRule="auto"/>
        <w:ind w:left="8" w:right="92" w:firstLine="480"/>
        <w:rPr>
          <w:rFonts w:ascii="宋体" w:hAnsi="宋体" w:eastAsia="宋体" w:cs="宋体"/>
          <w:sz w:val="24"/>
          <w:szCs w:val="24"/>
        </w:rPr>
      </w:pPr>
      <w:r>
        <w:rPr>
          <w:rFonts w:ascii="宋体" w:hAnsi="宋体" w:eastAsia="宋体" w:cs="宋体"/>
          <w:sz w:val="24"/>
          <w:szCs w:val="24"/>
        </w:rPr>
        <w:t>4、不得将作业任务转包他人实施，组织的施工人员需具备</w:t>
      </w:r>
      <w:r>
        <w:rPr>
          <w:rFonts w:ascii="宋体" w:hAnsi="宋体" w:eastAsia="宋体" w:cs="宋体"/>
          <w:spacing w:val="-1"/>
          <w:sz w:val="24"/>
          <w:szCs w:val="24"/>
        </w:rPr>
        <w:t>林业专业技术能力，责</w:t>
      </w:r>
      <w:r>
        <w:rPr>
          <w:rFonts w:ascii="宋体" w:hAnsi="宋体" w:eastAsia="宋体" w:cs="宋体"/>
          <w:sz w:val="24"/>
          <w:szCs w:val="24"/>
        </w:rPr>
        <w:t xml:space="preserve"> 任心强，吃苦耐劳，绝对服从甲方的技术指</w:t>
      </w:r>
      <w:r>
        <w:rPr>
          <w:rFonts w:ascii="宋体" w:hAnsi="宋体" w:eastAsia="宋体" w:cs="宋体"/>
          <w:spacing w:val="-1"/>
          <w:sz w:val="24"/>
          <w:szCs w:val="24"/>
        </w:rPr>
        <w:t>导及质量检查、监督。</w:t>
      </w:r>
    </w:p>
    <w:p w14:paraId="3E11DEA3">
      <w:pPr>
        <w:spacing w:before="185" w:line="312" w:lineRule="auto"/>
        <w:ind w:left="10" w:firstLine="483"/>
        <w:rPr>
          <w:rFonts w:ascii="宋体" w:hAnsi="宋体" w:eastAsia="宋体" w:cs="宋体"/>
          <w:sz w:val="24"/>
          <w:szCs w:val="24"/>
        </w:rPr>
      </w:pPr>
      <w:r>
        <w:rPr>
          <w:rFonts w:ascii="宋体" w:hAnsi="宋体" w:eastAsia="宋体" w:cs="宋体"/>
          <w:sz w:val="24"/>
          <w:szCs w:val="24"/>
        </w:rPr>
        <w:t>5、做好本次森林修复施工区域内的森林防火</w:t>
      </w:r>
      <w:r>
        <w:rPr>
          <w:rFonts w:ascii="宋体" w:hAnsi="宋体" w:eastAsia="宋体" w:cs="宋体"/>
          <w:spacing w:val="-1"/>
          <w:sz w:val="24"/>
          <w:szCs w:val="24"/>
        </w:rPr>
        <w:t>工作，严禁违规用火，确需清理枯死</w:t>
      </w:r>
      <w:r>
        <w:rPr>
          <w:rFonts w:ascii="宋体" w:hAnsi="宋体" w:eastAsia="宋体" w:cs="宋体"/>
          <w:sz w:val="24"/>
          <w:szCs w:val="24"/>
        </w:rPr>
        <w:t xml:space="preserve"> </w:t>
      </w:r>
      <w:r>
        <w:rPr>
          <w:rFonts w:ascii="宋体" w:hAnsi="宋体" w:eastAsia="宋体" w:cs="宋体"/>
          <w:spacing w:val="-7"/>
          <w:sz w:val="24"/>
          <w:szCs w:val="24"/>
        </w:rPr>
        <w:t>松树用火，应当向县级人民政府申请批准，并按照要求采取开挖防火隔离带</w:t>
      </w:r>
      <w:r>
        <w:rPr>
          <w:rFonts w:ascii="宋体" w:hAnsi="宋体" w:eastAsia="宋体" w:cs="宋体"/>
          <w:spacing w:val="-8"/>
          <w:sz w:val="24"/>
          <w:szCs w:val="24"/>
        </w:rPr>
        <w:t>等防火措施，</w:t>
      </w:r>
      <w:r>
        <w:rPr>
          <w:rFonts w:ascii="宋体" w:hAnsi="宋体" w:eastAsia="宋体" w:cs="宋体"/>
          <w:sz w:val="24"/>
          <w:szCs w:val="24"/>
        </w:rPr>
        <w:t xml:space="preserve"> </w:t>
      </w:r>
      <w:r>
        <w:rPr>
          <w:rFonts w:ascii="宋体" w:hAnsi="宋体" w:eastAsia="宋体" w:cs="宋体"/>
          <w:spacing w:val="-2"/>
          <w:sz w:val="24"/>
          <w:szCs w:val="24"/>
        </w:rPr>
        <w:t>严防森林火灾发生。</w:t>
      </w:r>
    </w:p>
    <w:p w14:paraId="235EC5A6">
      <w:pPr>
        <w:spacing w:before="181" w:line="219" w:lineRule="auto"/>
        <w:ind w:left="491"/>
        <w:rPr>
          <w:rFonts w:ascii="宋体" w:hAnsi="宋体" w:eastAsia="宋体" w:cs="宋体"/>
          <w:sz w:val="24"/>
          <w:szCs w:val="24"/>
        </w:rPr>
      </w:pPr>
      <w:r>
        <w:rPr>
          <w:rFonts w:ascii="宋体" w:hAnsi="宋体" w:eastAsia="宋体" w:cs="宋体"/>
          <w:sz w:val="24"/>
          <w:szCs w:val="24"/>
        </w:rPr>
        <w:t>6、配合甲方的监督、检查和验收，按规定缴纳税费</w:t>
      </w:r>
      <w:r>
        <w:rPr>
          <w:rFonts w:ascii="宋体" w:hAnsi="宋体" w:eastAsia="宋体" w:cs="宋体"/>
          <w:spacing w:val="-1"/>
          <w:sz w:val="24"/>
          <w:szCs w:val="24"/>
        </w:rPr>
        <w:t>，并严格执行国家各项政策法</w:t>
      </w:r>
    </w:p>
    <w:p w14:paraId="17F4C9F6">
      <w:pPr>
        <w:spacing w:line="219" w:lineRule="auto"/>
        <w:rPr>
          <w:rFonts w:ascii="宋体" w:hAnsi="宋体" w:eastAsia="宋体" w:cs="宋体"/>
          <w:sz w:val="24"/>
          <w:szCs w:val="24"/>
        </w:rPr>
        <w:sectPr>
          <w:headerReference r:id="rId6" w:type="default"/>
          <w:footerReference r:id="rId7" w:type="default"/>
          <w:pgSz w:w="11906" w:h="16839"/>
          <w:pgMar w:top="1166" w:right="1394" w:bottom="1216" w:left="1418" w:header="829" w:footer="982" w:gutter="0"/>
          <w:cols w:space="720" w:num="1"/>
        </w:sectPr>
      </w:pPr>
    </w:p>
    <w:p w14:paraId="6770BC3F">
      <w:pPr>
        <w:spacing w:before="286" w:line="220" w:lineRule="auto"/>
        <w:ind w:left="10"/>
        <w:rPr>
          <w:rFonts w:ascii="宋体" w:hAnsi="宋体" w:eastAsia="宋体" w:cs="宋体"/>
          <w:sz w:val="24"/>
          <w:szCs w:val="24"/>
        </w:rPr>
      </w:pPr>
      <w:r>
        <w:rPr>
          <w:rFonts w:ascii="宋体" w:hAnsi="宋体" w:eastAsia="宋体" w:cs="宋体"/>
          <w:spacing w:val="-2"/>
          <w:sz w:val="24"/>
          <w:szCs w:val="24"/>
        </w:rPr>
        <w:t>规和有关规定制度。</w:t>
      </w:r>
    </w:p>
    <w:p w14:paraId="4856E909">
      <w:pPr>
        <w:spacing w:before="179" w:line="219" w:lineRule="auto"/>
        <w:ind w:left="493"/>
        <w:rPr>
          <w:rFonts w:ascii="宋体" w:hAnsi="宋体" w:eastAsia="宋体" w:cs="宋体"/>
          <w:sz w:val="24"/>
          <w:szCs w:val="24"/>
        </w:rPr>
      </w:pPr>
      <w:r>
        <w:rPr>
          <w:rFonts w:ascii="宋体" w:hAnsi="宋体" w:eastAsia="宋体" w:cs="宋体"/>
          <w:spacing w:val="-3"/>
          <w:sz w:val="24"/>
          <w:szCs w:val="24"/>
        </w:rPr>
        <w:t>八、安全生产</w:t>
      </w:r>
    </w:p>
    <w:p w14:paraId="1A9D77D1">
      <w:pPr>
        <w:spacing w:before="184" w:line="312" w:lineRule="auto"/>
        <w:ind w:left="11" w:right="48" w:firstLine="495"/>
        <w:rPr>
          <w:rFonts w:ascii="宋体" w:hAnsi="宋体" w:eastAsia="宋体" w:cs="宋体"/>
          <w:sz w:val="24"/>
          <w:szCs w:val="24"/>
        </w:rPr>
      </w:pPr>
      <w:r>
        <w:rPr>
          <w:rFonts w:ascii="宋体" w:hAnsi="宋体" w:eastAsia="宋体" w:cs="宋体"/>
          <w:sz w:val="24"/>
          <w:szCs w:val="24"/>
        </w:rPr>
        <w:t xml:space="preserve">1、乙方在实施森林修复作业过程中，须做好安全生产工作，加强安全生产管理， </w:t>
      </w:r>
      <w:r>
        <w:rPr>
          <w:rFonts w:ascii="宋体" w:hAnsi="宋体" w:eastAsia="宋体" w:cs="宋体"/>
          <w:spacing w:val="-3"/>
          <w:sz w:val="24"/>
          <w:szCs w:val="24"/>
        </w:rPr>
        <w:t>完善安全生产措施，购买意外伤害保险，确保施工人员自身安全，在作业施工过程中发</w:t>
      </w:r>
      <w:r>
        <w:rPr>
          <w:rFonts w:ascii="宋体" w:hAnsi="宋体" w:eastAsia="宋体" w:cs="宋体"/>
          <w:spacing w:val="12"/>
          <w:sz w:val="24"/>
          <w:szCs w:val="24"/>
        </w:rPr>
        <w:t xml:space="preserve"> </w:t>
      </w:r>
      <w:r>
        <w:rPr>
          <w:rFonts w:ascii="宋体" w:hAnsi="宋体" w:eastAsia="宋体" w:cs="宋体"/>
          <w:spacing w:val="-1"/>
          <w:sz w:val="24"/>
          <w:szCs w:val="24"/>
        </w:rPr>
        <w:t>生的一切安全责任事故由乙方负责。</w:t>
      </w:r>
    </w:p>
    <w:p w14:paraId="640CF9B5">
      <w:pPr>
        <w:spacing w:before="184" w:line="312" w:lineRule="auto"/>
        <w:ind w:left="9" w:right="48" w:firstLine="482"/>
        <w:rPr>
          <w:rFonts w:ascii="宋体" w:hAnsi="宋体" w:eastAsia="宋体" w:cs="宋体"/>
          <w:sz w:val="24"/>
          <w:szCs w:val="24"/>
        </w:rPr>
      </w:pPr>
      <w:r>
        <w:rPr>
          <w:rFonts w:ascii="宋体" w:hAnsi="宋体" w:eastAsia="宋体" w:cs="宋体"/>
          <w:sz w:val="24"/>
          <w:szCs w:val="24"/>
        </w:rPr>
        <w:t>2、乙方应确定安全监督员跟班作业，负责施工现</w:t>
      </w:r>
      <w:r>
        <w:rPr>
          <w:rFonts w:ascii="宋体" w:hAnsi="宋体" w:eastAsia="宋体" w:cs="宋体"/>
          <w:spacing w:val="-1"/>
          <w:sz w:val="24"/>
          <w:szCs w:val="24"/>
        </w:rPr>
        <w:t>场的安全，发现安全隐患及时排</w:t>
      </w:r>
      <w:r>
        <w:rPr>
          <w:rFonts w:ascii="宋体" w:hAnsi="宋体" w:eastAsia="宋体" w:cs="宋体"/>
          <w:sz w:val="24"/>
          <w:szCs w:val="24"/>
        </w:rPr>
        <w:t xml:space="preserve"> </w:t>
      </w:r>
      <w:r>
        <w:rPr>
          <w:rFonts w:ascii="宋体" w:hAnsi="宋体" w:eastAsia="宋体" w:cs="宋体"/>
          <w:spacing w:val="-3"/>
          <w:sz w:val="24"/>
          <w:szCs w:val="24"/>
        </w:rPr>
        <w:t>除，确保施工单位人员、财产不受损失。在施工过程中交通工具、生产工具、生活用具</w:t>
      </w:r>
      <w:r>
        <w:rPr>
          <w:rFonts w:ascii="宋体" w:hAnsi="宋体" w:eastAsia="宋体" w:cs="宋体"/>
          <w:spacing w:val="14"/>
          <w:sz w:val="24"/>
          <w:szCs w:val="24"/>
        </w:rPr>
        <w:t xml:space="preserve"> </w:t>
      </w:r>
      <w:r>
        <w:rPr>
          <w:rFonts w:ascii="宋体" w:hAnsi="宋体" w:eastAsia="宋体" w:cs="宋体"/>
          <w:spacing w:val="-1"/>
          <w:sz w:val="24"/>
          <w:szCs w:val="24"/>
        </w:rPr>
        <w:t>损坏，以及其它费用（包括工伤）均由乙方负责。</w:t>
      </w:r>
    </w:p>
    <w:p w14:paraId="59DE43FA">
      <w:pPr>
        <w:spacing w:before="182" w:line="289" w:lineRule="auto"/>
        <w:ind w:left="24" w:right="80" w:firstLine="469"/>
        <w:rPr>
          <w:rFonts w:ascii="宋体" w:hAnsi="宋体" w:eastAsia="宋体" w:cs="宋体"/>
          <w:sz w:val="24"/>
          <w:szCs w:val="24"/>
        </w:rPr>
      </w:pPr>
      <w:r>
        <w:rPr>
          <w:rFonts w:ascii="宋体" w:hAnsi="宋体" w:eastAsia="宋体" w:cs="宋体"/>
          <w:sz w:val="24"/>
          <w:szCs w:val="24"/>
        </w:rPr>
        <w:t>3、严格遵守本地的疫情防控政策，管理好施</w:t>
      </w:r>
      <w:r>
        <w:rPr>
          <w:rFonts w:ascii="宋体" w:hAnsi="宋体" w:eastAsia="宋体" w:cs="宋体"/>
          <w:spacing w:val="-1"/>
          <w:sz w:val="24"/>
          <w:szCs w:val="24"/>
        </w:rPr>
        <w:t>工人员，由于管理不善此引发的疫情</w:t>
      </w:r>
      <w:r>
        <w:rPr>
          <w:rFonts w:ascii="宋体" w:hAnsi="宋体" w:eastAsia="宋体" w:cs="宋体"/>
          <w:sz w:val="24"/>
          <w:szCs w:val="24"/>
        </w:rPr>
        <w:t xml:space="preserve"> </w:t>
      </w:r>
      <w:r>
        <w:rPr>
          <w:rFonts w:ascii="宋体" w:hAnsi="宋体" w:eastAsia="宋体" w:cs="宋体"/>
          <w:spacing w:val="-2"/>
          <w:sz w:val="24"/>
          <w:szCs w:val="24"/>
        </w:rPr>
        <w:t>防控责任将按有关规定追究责任和处罚。</w:t>
      </w:r>
    </w:p>
    <w:p w14:paraId="3AA5B986">
      <w:pPr>
        <w:spacing w:before="182" w:line="219" w:lineRule="auto"/>
        <w:ind w:left="489"/>
        <w:rPr>
          <w:rFonts w:ascii="宋体" w:hAnsi="宋体" w:eastAsia="宋体" w:cs="宋体"/>
          <w:sz w:val="24"/>
          <w:szCs w:val="24"/>
        </w:rPr>
      </w:pPr>
      <w:r>
        <w:rPr>
          <w:rFonts w:ascii="宋体" w:hAnsi="宋体" w:eastAsia="宋体" w:cs="宋体"/>
          <w:spacing w:val="-2"/>
          <w:sz w:val="24"/>
          <w:szCs w:val="24"/>
        </w:rPr>
        <w:t>第九条 违约责任</w:t>
      </w:r>
    </w:p>
    <w:p w14:paraId="6FEAC3F1">
      <w:pPr>
        <w:spacing w:before="181" w:line="313" w:lineRule="auto"/>
        <w:ind w:left="13" w:right="51" w:firstLine="494"/>
        <w:rPr>
          <w:rFonts w:ascii="宋体" w:hAnsi="宋体" w:eastAsia="宋体" w:cs="宋体"/>
          <w:sz w:val="24"/>
          <w:szCs w:val="24"/>
        </w:rPr>
      </w:pPr>
      <w:r>
        <w:rPr>
          <w:rFonts w:ascii="Times New Roman" w:hAnsi="Times New Roman" w:eastAsia="Times New Roman" w:cs="Times New Roman"/>
          <w:spacing w:val="-2"/>
          <w:sz w:val="24"/>
          <w:szCs w:val="24"/>
        </w:rPr>
        <w:t>1</w:t>
      </w:r>
      <w:r>
        <w:rPr>
          <w:rFonts w:ascii="Times New Roman" w:hAnsi="Times New Roman" w:eastAsia="Times New Roman" w:cs="Times New Roman"/>
          <w:spacing w:val="-18"/>
          <w:sz w:val="24"/>
          <w:szCs w:val="24"/>
        </w:rPr>
        <w:t xml:space="preserve"> </w:t>
      </w:r>
      <w:r>
        <w:rPr>
          <w:rFonts w:ascii="宋体" w:hAnsi="宋体" w:eastAsia="宋体" w:cs="宋体"/>
          <w:spacing w:val="-2"/>
          <w:sz w:val="24"/>
          <w:szCs w:val="24"/>
        </w:rPr>
        <w:t>、乙方未按投标文件技术方案相关内容实施项目，视为乙方失信违约。甲方有权</w:t>
      </w:r>
      <w:r>
        <w:rPr>
          <w:rFonts w:ascii="宋体" w:hAnsi="宋体" w:eastAsia="宋体" w:cs="宋体"/>
          <w:sz w:val="24"/>
          <w:szCs w:val="24"/>
        </w:rPr>
        <w:t xml:space="preserve"> </w:t>
      </w:r>
      <w:r>
        <w:rPr>
          <w:rFonts w:ascii="宋体" w:hAnsi="宋体" w:eastAsia="宋体" w:cs="宋体"/>
          <w:spacing w:val="-3"/>
          <w:sz w:val="24"/>
          <w:szCs w:val="24"/>
        </w:rPr>
        <w:t>向财政、市场监管等部门举报，要求将乙方违约行为记入企业不良纪录，对有关人员进</w:t>
      </w:r>
      <w:r>
        <w:rPr>
          <w:rFonts w:ascii="宋体" w:hAnsi="宋体" w:eastAsia="宋体" w:cs="宋体"/>
          <w:spacing w:val="8"/>
          <w:sz w:val="24"/>
          <w:szCs w:val="24"/>
        </w:rPr>
        <w:t xml:space="preserve"> </w:t>
      </w:r>
      <w:r>
        <w:rPr>
          <w:rFonts w:ascii="宋体" w:hAnsi="宋体" w:eastAsia="宋体" w:cs="宋体"/>
          <w:spacing w:val="-4"/>
          <w:sz w:val="24"/>
          <w:szCs w:val="24"/>
        </w:rPr>
        <w:t>行处罚。</w:t>
      </w:r>
    </w:p>
    <w:p w14:paraId="5F9C2FAF">
      <w:pPr>
        <w:spacing w:before="182" w:line="289" w:lineRule="auto"/>
        <w:ind w:left="33" w:firstLine="459"/>
        <w:rPr>
          <w:rFonts w:ascii="宋体" w:hAnsi="宋体" w:eastAsia="宋体" w:cs="宋体"/>
          <w:sz w:val="24"/>
          <w:szCs w:val="24"/>
        </w:rPr>
      </w:pPr>
      <w:r>
        <w:rPr>
          <w:rFonts w:ascii="宋体" w:hAnsi="宋体" w:eastAsia="宋体" w:cs="宋体"/>
          <w:spacing w:val="-4"/>
          <w:sz w:val="24"/>
          <w:szCs w:val="24"/>
        </w:rPr>
        <w:t>2、乙方对工期控制措施不当，无正当理由延期完工超过</w:t>
      </w:r>
      <w:r>
        <w:rPr>
          <w:rFonts w:ascii="宋体" w:hAnsi="宋体" w:eastAsia="宋体" w:cs="宋体"/>
          <w:spacing w:val="-22"/>
          <w:sz w:val="24"/>
          <w:szCs w:val="24"/>
        </w:rPr>
        <w:t xml:space="preserve"> </w:t>
      </w:r>
      <w:r>
        <w:rPr>
          <w:rFonts w:ascii="宋体" w:hAnsi="宋体" w:eastAsia="宋体" w:cs="宋体"/>
          <w:spacing w:val="-4"/>
          <w:sz w:val="24"/>
          <w:szCs w:val="24"/>
        </w:rPr>
        <w:t>10 日的，视为乙方违约。</w:t>
      </w:r>
      <w:r>
        <w:rPr>
          <w:rFonts w:ascii="宋体" w:hAnsi="宋体" w:eastAsia="宋体" w:cs="宋体"/>
          <w:sz w:val="24"/>
          <w:szCs w:val="24"/>
        </w:rPr>
        <w:t xml:space="preserve"> </w:t>
      </w:r>
      <w:r>
        <w:rPr>
          <w:rFonts w:ascii="宋体" w:hAnsi="宋体" w:eastAsia="宋体" w:cs="宋体"/>
          <w:spacing w:val="-1"/>
          <w:sz w:val="24"/>
          <w:szCs w:val="24"/>
        </w:rPr>
        <w:t>乙方每延期</w:t>
      </w:r>
      <w:r>
        <w:rPr>
          <w:rFonts w:ascii="宋体" w:hAnsi="宋体" w:eastAsia="宋体" w:cs="宋体"/>
          <w:spacing w:val="-28"/>
          <w:sz w:val="24"/>
          <w:szCs w:val="24"/>
        </w:rPr>
        <w:t xml:space="preserve"> </w:t>
      </w:r>
      <w:r>
        <w:rPr>
          <w:rFonts w:ascii="宋体" w:hAnsi="宋体" w:eastAsia="宋体" w:cs="宋体"/>
          <w:spacing w:val="-1"/>
          <w:sz w:val="24"/>
          <w:szCs w:val="24"/>
        </w:rPr>
        <w:t>1</w:t>
      </w:r>
      <w:r>
        <w:rPr>
          <w:rFonts w:ascii="宋体" w:hAnsi="宋体" w:eastAsia="宋体" w:cs="宋体"/>
          <w:spacing w:val="-45"/>
          <w:sz w:val="24"/>
          <w:szCs w:val="24"/>
        </w:rPr>
        <w:t xml:space="preserve"> </w:t>
      </w:r>
      <w:r>
        <w:rPr>
          <w:rFonts w:ascii="宋体" w:hAnsi="宋体" w:eastAsia="宋体" w:cs="宋体"/>
          <w:spacing w:val="-1"/>
          <w:sz w:val="24"/>
          <w:szCs w:val="24"/>
        </w:rPr>
        <w:t>天甲方扣减合同金额的0.5%。</w:t>
      </w:r>
    </w:p>
    <w:p w14:paraId="61F866A2">
      <w:pPr>
        <w:spacing w:before="183" w:line="288" w:lineRule="auto"/>
        <w:ind w:left="33" w:right="80" w:firstLine="461"/>
        <w:rPr>
          <w:rFonts w:ascii="宋体" w:hAnsi="宋体" w:eastAsia="宋体" w:cs="宋体"/>
          <w:sz w:val="24"/>
          <w:szCs w:val="24"/>
        </w:rPr>
      </w:pPr>
      <w:r>
        <w:rPr>
          <w:rFonts w:ascii="宋体" w:hAnsi="宋体" w:eastAsia="宋体" w:cs="宋体"/>
          <w:sz w:val="24"/>
          <w:szCs w:val="24"/>
        </w:rPr>
        <w:t>3、乙方有下列行为之一的，甲方有权终止合</w:t>
      </w:r>
      <w:r>
        <w:rPr>
          <w:rFonts w:ascii="宋体" w:hAnsi="宋体" w:eastAsia="宋体" w:cs="宋体"/>
          <w:spacing w:val="-1"/>
          <w:sz w:val="24"/>
          <w:szCs w:val="24"/>
        </w:rPr>
        <w:t>同，造成的损失由乙方承担，并按合</w:t>
      </w:r>
      <w:r>
        <w:rPr>
          <w:rFonts w:ascii="宋体" w:hAnsi="宋体" w:eastAsia="宋体" w:cs="宋体"/>
          <w:sz w:val="24"/>
          <w:szCs w:val="24"/>
        </w:rPr>
        <w:t xml:space="preserve"> </w:t>
      </w:r>
      <w:r>
        <w:rPr>
          <w:rFonts w:ascii="宋体" w:hAnsi="宋体" w:eastAsia="宋体" w:cs="宋体"/>
          <w:spacing w:val="-3"/>
          <w:sz w:val="24"/>
          <w:szCs w:val="24"/>
        </w:rPr>
        <w:t>同总价款</w:t>
      </w:r>
      <w:r>
        <w:rPr>
          <w:rFonts w:ascii="宋体" w:hAnsi="宋体" w:eastAsia="宋体" w:cs="宋体"/>
          <w:spacing w:val="-46"/>
          <w:sz w:val="24"/>
          <w:szCs w:val="24"/>
        </w:rPr>
        <w:t xml:space="preserve"> </w:t>
      </w:r>
      <w:r>
        <w:rPr>
          <w:rFonts w:ascii="宋体" w:hAnsi="宋体" w:eastAsia="宋体" w:cs="宋体"/>
          <w:spacing w:val="-3"/>
          <w:sz w:val="24"/>
          <w:szCs w:val="24"/>
        </w:rPr>
        <w:t>30%向甲方支付违约金。</w:t>
      </w:r>
    </w:p>
    <w:p w14:paraId="7A4A5B11">
      <w:pPr>
        <w:spacing w:before="182" w:line="219" w:lineRule="auto"/>
        <w:ind w:left="531"/>
        <w:rPr>
          <w:rFonts w:ascii="宋体" w:hAnsi="宋体" w:eastAsia="宋体" w:cs="宋体"/>
          <w:sz w:val="24"/>
          <w:szCs w:val="24"/>
        </w:rPr>
      </w:pPr>
      <w:r>
        <w:rPr>
          <w:rFonts w:ascii="宋体" w:hAnsi="宋体" w:eastAsia="宋体" w:cs="宋体"/>
          <w:spacing w:val="-3"/>
          <w:sz w:val="24"/>
          <w:szCs w:val="24"/>
        </w:rPr>
        <w:t>(1)非不可抗力因素延期</w:t>
      </w:r>
      <w:r>
        <w:rPr>
          <w:rFonts w:ascii="宋体" w:hAnsi="宋体" w:eastAsia="宋体" w:cs="宋体"/>
          <w:spacing w:val="-16"/>
          <w:sz w:val="24"/>
          <w:szCs w:val="24"/>
        </w:rPr>
        <w:t xml:space="preserve"> </w:t>
      </w:r>
      <w:r>
        <w:rPr>
          <w:rFonts w:ascii="宋体" w:hAnsi="宋体" w:eastAsia="宋体" w:cs="宋体"/>
          <w:spacing w:val="-3"/>
          <w:sz w:val="24"/>
          <w:szCs w:val="24"/>
        </w:rPr>
        <w:t>15</w:t>
      </w:r>
      <w:r>
        <w:rPr>
          <w:rFonts w:ascii="宋体" w:hAnsi="宋体" w:eastAsia="宋体" w:cs="宋体"/>
          <w:spacing w:val="-46"/>
          <w:sz w:val="24"/>
          <w:szCs w:val="24"/>
        </w:rPr>
        <w:t xml:space="preserve"> </w:t>
      </w:r>
      <w:r>
        <w:rPr>
          <w:rFonts w:ascii="宋体" w:hAnsi="宋体" w:eastAsia="宋体" w:cs="宋体"/>
          <w:spacing w:val="-3"/>
          <w:sz w:val="24"/>
          <w:szCs w:val="24"/>
        </w:rPr>
        <w:t>天仍不能按期完成工程建设任务或擅自变更设计的：</w:t>
      </w:r>
    </w:p>
    <w:p w14:paraId="243FD168">
      <w:pPr>
        <w:spacing w:before="184" w:line="219" w:lineRule="auto"/>
        <w:ind w:left="501"/>
        <w:rPr>
          <w:rFonts w:ascii="宋体" w:hAnsi="宋体" w:eastAsia="宋体" w:cs="宋体"/>
          <w:sz w:val="24"/>
          <w:szCs w:val="24"/>
        </w:rPr>
      </w:pPr>
      <w:r>
        <w:rPr>
          <w:rFonts w:ascii="宋体" w:hAnsi="宋体" w:eastAsia="宋体" w:cs="宋体"/>
          <w:spacing w:val="-1"/>
          <w:sz w:val="24"/>
          <w:szCs w:val="24"/>
        </w:rPr>
        <w:t>（2）因管理不当发生重大安全事故或森林火灾的；</w:t>
      </w:r>
    </w:p>
    <w:p w14:paraId="3CE4CED5">
      <w:pPr>
        <w:spacing w:before="183" w:line="219" w:lineRule="auto"/>
        <w:ind w:left="501"/>
        <w:rPr>
          <w:rFonts w:ascii="宋体" w:hAnsi="宋体" w:eastAsia="宋体" w:cs="宋体"/>
          <w:sz w:val="24"/>
          <w:szCs w:val="24"/>
        </w:rPr>
      </w:pPr>
      <w:r>
        <w:rPr>
          <w:rFonts w:ascii="宋体" w:hAnsi="宋体" w:eastAsia="宋体" w:cs="宋体"/>
          <w:spacing w:val="-2"/>
          <w:sz w:val="24"/>
          <w:szCs w:val="24"/>
        </w:rPr>
        <w:t>（3）工程质量不合格，抚育措施落实不到位，经</w:t>
      </w:r>
      <w:r>
        <w:rPr>
          <w:rFonts w:ascii="宋体" w:hAnsi="宋体" w:eastAsia="宋体" w:cs="宋体"/>
          <w:spacing w:val="-32"/>
          <w:sz w:val="24"/>
          <w:szCs w:val="24"/>
        </w:rPr>
        <w:t xml:space="preserve"> </w:t>
      </w:r>
      <w:r>
        <w:rPr>
          <w:rFonts w:ascii="宋体" w:hAnsi="宋体" w:eastAsia="宋体" w:cs="宋体"/>
          <w:spacing w:val="-2"/>
          <w:sz w:val="24"/>
          <w:szCs w:val="24"/>
        </w:rPr>
        <w:t>2</w:t>
      </w:r>
      <w:r>
        <w:rPr>
          <w:rFonts w:ascii="宋体" w:hAnsi="宋体" w:eastAsia="宋体" w:cs="宋体"/>
          <w:spacing w:val="-44"/>
          <w:sz w:val="24"/>
          <w:szCs w:val="24"/>
        </w:rPr>
        <w:t xml:space="preserve"> </w:t>
      </w:r>
      <w:r>
        <w:rPr>
          <w:rFonts w:ascii="宋体" w:hAnsi="宋体" w:eastAsia="宋体" w:cs="宋体"/>
          <w:spacing w:val="-2"/>
          <w:sz w:val="24"/>
          <w:szCs w:val="24"/>
        </w:rPr>
        <w:t>次整改后仍不合格的。</w:t>
      </w:r>
    </w:p>
    <w:p w14:paraId="16595C1C">
      <w:pPr>
        <w:spacing w:before="181" w:line="219" w:lineRule="auto"/>
        <w:ind w:left="490"/>
        <w:rPr>
          <w:rFonts w:ascii="宋体" w:hAnsi="宋体" w:eastAsia="宋体" w:cs="宋体"/>
          <w:sz w:val="24"/>
          <w:szCs w:val="24"/>
        </w:rPr>
      </w:pPr>
      <w:r>
        <w:rPr>
          <w:rFonts w:ascii="宋体" w:hAnsi="宋体" w:eastAsia="宋体" w:cs="宋体"/>
          <w:spacing w:val="-2"/>
          <w:sz w:val="24"/>
          <w:szCs w:val="24"/>
        </w:rPr>
        <w:t>十、合同纠纷解决方式</w:t>
      </w:r>
    </w:p>
    <w:p w14:paraId="4A08DC35">
      <w:pPr>
        <w:spacing w:before="183" w:line="359" w:lineRule="auto"/>
        <w:ind w:left="33" w:right="48" w:firstLine="460"/>
        <w:rPr>
          <w:rFonts w:ascii="宋体" w:hAnsi="宋体" w:eastAsia="宋体" w:cs="宋体"/>
          <w:sz w:val="24"/>
          <w:szCs w:val="24"/>
        </w:rPr>
      </w:pPr>
      <w:r>
        <w:rPr>
          <w:rFonts w:ascii="宋体" w:hAnsi="宋体" w:eastAsia="宋体" w:cs="宋体"/>
          <w:spacing w:val="-3"/>
          <w:sz w:val="24"/>
          <w:szCs w:val="24"/>
        </w:rPr>
        <w:t>项目施工过程中如遇纠纷，甲乙双方可协商解决，协商不成时，可向双方所在地人</w:t>
      </w:r>
      <w:r>
        <w:rPr>
          <w:rFonts w:ascii="宋体" w:hAnsi="宋体" w:eastAsia="宋体" w:cs="宋体"/>
          <w:spacing w:val="4"/>
          <w:sz w:val="24"/>
          <w:szCs w:val="24"/>
        </w:rPr>
        <w:t xml:space="preserve"> </w:t>
      </w:r>
      <w:r>
        <w:rPr>
          <w:rFonts w:ascii="宋体" w:hAnsi="宋体" w:eastAsia="宋体" w:cs="宋体"/>
          <w:spacing w:val="-3"/>
          <w:sz w:val="24"/>
          <w:szCs w:val="24"/>
        </w:rPr>
        <w:t>民法院提起诉讼或申请仲裁。</w:t>
      </w:r>
    </w:p>
    <w:p w14:paraId="255A6235">
      <w:pPr>
        <w:spacing w:line="219" w:lineRule="auto"/>
        <w:ind w:left="490"/>
        <w:rPr>
          <w:rFonts w:ascii="宋体" w:hAnsi="宋体" w:eastAsia="宋体" w:cs="宋体"/>
          <w:sz w:val="24"/>
          <w:szCs w:val="24"/>
        </w:rPr>
      </w:pPr>
      <w:r>
        <w:rPr>
          <w:rFonts w:ascii="宋体" w:hAnsi="宋体" w:eastAsia="宋体" w:cs="宋体"/>
          <w:spacing w:val="-2"/>
          <w:sz w:val="24"/>
          <w:szCs w:val="24"/>
        </w:rPr>
        <w:t>十一、违约责任</w:t>
      </w:r>
    </w:p>
    <w:p w14:paraId="07B73FEE">
      <w:pPr>
        <w:spacing w:before="180" w:line="290" w:lineRule="auto"/>
        <w:ind w:left="9" w:right="49" w:firstLine="497"/>
        <w:rPr>
          <w:rFonts w:ascii="宋体" w:hAnsi="宋体" w:eastAsia="宋体" w:cs="宋体"/>
          <w:sz w:val="24"/>
          <w:szCs w:val="24"/>
        </w:rPr>
      </w:pPr>
      <w:r>
        <w:rPr>
          <w:rFonts w:ascii="宋体" w:hAnsi="宋体" w:eastAsia="宋体" w:cs="宋体"/>
          <w:sz w:val="24"/>
          <w:szCs w:val="24"/>
        </w:rPr>
        <w:t>1、按《中华人民共和国政府采购法》、《中华人民共和国民法典》中的相关条款</w:t>
      </w:r>
      <w:r>
        <w:rPr>
          <w:rFonts w:ascii="宋体" w:hAnsi="宋体" w:eastAsia="宋体" w:cs="宋体"/>
          <w:spacing w:val="2"/>
          <w:sz w:val="24"/>
          <w:szCs w:val="24"/>
        </w:rPr>
        <w:t xml:space="preserve"> </w:t>
      </w:r>
      <w:r>
        <w:rPr>
          <w:rFonts w:ascii="宋体" w:hAnsi="宋体" w:eastAsia="宋体" w:cs="宋体"/>
          <w:spacing w:val="-4"/>
          <w:sz w:val="24"/>
          <w:szCs w:val="24"/>
        </w:rPr>
        <w:t>执行。</w:t>
      </w:r>
    </w:p>
    <w:p w14:paraId="059C5E5C">
      <w:pPr>
        <w:spacing w:before="181" w:line="289" w:lineRule="auto"/>
        <w:ind w:left="33" w:right="51" w:firstLine="459"/>
        <w:rPr>
          <w:rFonts w:ascii="宋体" w:hAnsi="宋体" w:eastAsia="宋体" w:cs="宋体"/>
          <w:sz w:val="24"/>
          <w:szCs w:val="24"/>
        </w:rPr>
      </w:pPr>
      <w:r>
        <w:rPr>
          <w:rFonts w:ascii="宋体" w:hAnsi="宋体" w:eastAsia="宋体" w:cs="宋体"/>
          <w:sz w:val="24"/>
          <w:szCs w:val="24"/>
        </w:rPr>
        <w:t>2、未按合同或招标文件要求的或者质量不能满足招标人要求的，甲方有权终止合</w:t>
      </w:r>
      <w:r>
        <w:rPr>
          <w:rFonts w:ascii="宋体" w:hAnsi="宋体" w:eastAsia="宋体" w:cs="宋体"/>
          <w:spacing w:val="15"/>
          <w:sz w:val="24"/>
          <w:szCs w:val="24"/>
        </w:rPr>
        <w:t xml:space="preserve"> </w:t>
      </w:r>
      <w:r>
        <w:rPr>
          <w:rFonts w:ascii="宋体" w:hAnsi="宋体" w:eastAsia="宋体" w:cs="宋体"/>
          <w:spacing w:val="-1"/>
          <w:sz w:val="24"/>
          <w:szCs w:val="24"/>
        </w:rPr>
        <w:t>同，甚至对供应商违约行为进行追究，同时按《政府采购法》的有关规定进行处罚。</w:t>
      </w:r>
    </w:p>
    <w:p w14:paraId="3434E516">
      <w:pPr>
        <w:spacing w:before="181" w:line="219" w:lineRule="auto"/>
        <w:ind w:left="494"/>
        <w:rPr>
          <w:rFonts w:ascii="宋体" w:hAnsi="宋体" w:eastAsia="宋体" w:cs="宋体"/>
          <w:sz w:val="24"/>
          <w:szCs w:val="24"/>
        </w:rPr>
      </w:pPr>
      <w:r>
        <w:rPr>
          <w:rFonts w:ascii="宋体" w:hAnsi="宋体" w:eastAsia="宋体" w:cs="宋体"/>
          <w:sz w:val="24"/>
          <w:szCs w:val="24"/>
        </w:rPr>
        <w:t>3、投标人的投标文件为签订正式书面合同书不可分割的部分，投标响应应履行相</w:t>
      </w:r>
    </w:p>
    <w:p w14:paraId="0F7D6EC8">
      <w:pPr>
        <w:spacing w:line="219" w:lineRule="auto"/>
        <w:rPr>
          <w:rFonts w:ascii="宋体" w:hAnsi="宋体" w:eastAsia="宋体" w:cs="宋体"/>
          <w:sz w:val="24"/>
          <w:szCs w:val="24"/>
        </w:rPr>
        <w:sectPr>
          <w:headerReference r:id="rId8" w:type="default"/>
          <w:footerReference r:id="rId9" w:type="default"/>
          <w:pgSz w:w="11906" w:h="16839"/>
          <w:pgMar w:top="1166" w:right="1407" w:bottom="1216" w:left="1418" w:header="829" w:footer="982" w:gutter="0"/>
          <w:cols w:space="720" w:num="1"/>
        </w:sectPr>
      </w:pPr>
    </w:p>
    <w:p w14:paraId="5BF77765">
      <w:pPr>
        <w:spacing w:before="286" w:line="219" w:lineRule="auto"/>
        <w:ind w:left="9"/>
        <w:rPr>
          <w:rFonts w:ascii="宋体" w:hAnsi="宋体" w:eastAsia="宋体" w:cs="宋体"/>
          <w:sz w:val="24"/>
          <w:szCs w:val="24"/>
        </w:rPr>
      </w:pPr>
      <w:r>
        <w:rPr>
          <w:rFonts w:ascii="宋体" w:hAnsi="宋体" w:eastAsia="宋体" w:cs="宋体"/>
          <w:spacing w:val="-2"/>
          <w:sz w:val="24"/>
          <w:szCs w:val="24"/>
        </w:rPr>
        <w:t>应的责任。</w:t>
      </w:r>
    </w:p>
    <w:p w14:paraId="79DA6260">
      <w:pPr>
        <w:spacing w:before="181" w:line="359" w:lineRule="auto"/>
        <w:ind w:left="11" w:right="80" w:firstLine="477"/>
        <w:jc w:val="both"/>
        <w:rPr>
          <w:rFonts w:ascii="宋体" w:hAnsi="宋体" w:eastAsia="宋体" w:cs="宋体"/>
          <w:sz w:val="24"/>
          <w:szCs w:val="24"/>
        </w:rPr>
      </w:pPr>
      <w:r>
        <w:rPr>
          <w:rFonts w:ascii="宋体" w:hAnsi="宋体" w:eastAsia="宋体" w:cs="宋体"/>
          <w:spacing w:val="1"/>
          <w:sz w:val="24"/>
          <w:szCs w:val="24"/>
        </w:rPr>
        <w:t>4、项目实施完成后，经验收，未完成作业面积</w:t>
      </w:r>
      <w:r>
        <w:rPr>
          <w:rFonts w:ascii="宋体" w:hAnsi="宋体" w:eastAsia="宋体" w:cs="宋体"/>
          <w:sz w:val="24"/>
          <w:szCs w:val="24"/>
        </w:rPr>
        <w:t xml:space="preserve">或未达到质量标准的，甲方有权拒 </w:t>
      </w:r>
      <w:r>
        <w:rPr>
          <w:rFonts w:ascii="宋体" w:hAnsi="宋体" w:eastAsia="宋体" w:cs="宋体"/>
          <w:spacing w:val="-3"/>
          <w:sz w:val="24"/>
          <w:szCs w:val="24"/>
        </w:rPr>
        <w:t>绝按期支付工程款，同时要求乙方及时进行整改，直至达标和验收合格为止，所产生的</w:t>
      </w:r>
      <w:r>
        <w:rPr>
          <w:rFonts w:ascii="宋体" w:hAnsi="宋体" w:eastAsia="宋体" w:cs="宋体"/>
          <w:spacing w:val="10"/>
          <w:sz w:val="24"/>
          <w:szCs w:val="24"/>
        </w:rPr>
        <w:t xml:space="preserve"> </w:t>
      </w:r>
      <w:r>
        <w:rPr>
          <w:rFonts w:ascii="宋体" w:hAnsi="宋体" w:eastAsia="宋体" w:cs="宋体"/>
          <w:spacing w:val="-2"/>
          <w:sz w:val="24"/>
          <w:szCs w:val="24"/>
        </w:rPr>
        <w:t>费用由乙方承担。</w:t>
      </w:r>
    </w:p>
    <w:p w14:paraId="33F5ACE9">
      <w:pPr>
        <w:spacing w:line="219" w:lineRule="auto"/>
        <w:ind w:left="490"/>
        <w:rPr>
          <w:rFonts w:ascii="宋体" w:hAnsi="宋体" w:eastAsia="宋体" w:cs="宋体"/>
          <w:sz w:val="24"/>
          <w:szCs w:val="24"/>
        </w:rPr>
      </w:pPr>
      <w:r>
        <w:rPr>
          <w:rFonts w:ascii="宋体" w:hAnsi="宋体" w:eastAsia="宋体" w:cs="宋体"/>
          <w:spacing w:val="-1"/>
          <w:sz w:val="24"/>
          <w:szCs w:val="24"/>
        </w:rPr>
        <w:t>十二、不可抗力情况下的免责约定</w:t>
      </w:r>
    </w:p>
    <w:p w14:paraId="7F9BF524">
      <w:pPr>
        <w:spacing w:before="182" w:line="359" w:lineRule="auto"/>
        <w:ind w:left="11" w:right="80" w:firstLine="718"/>
        <w:jc w:val="both"/>
        <w:rPr>
          <w:rFonts w:ascii="宋体" w:hAnsi="宋体" w:eastAsia="宋体" w:cs="宋体"/>
          <w:sz w:val="24"/>
          <w:szCs w:val="24"/>
        </w:rPr>
      </w:pPr>
      <w:r>
        <w:rPr>
          <w:rFonts w:ascii="宋体" w:hAnsi="宋体" w:eastAsia="宋体" w:cs="宋体"/>
          <w:spacing w:val="-3"/>
          <w:sz w:val="24"/>
          <w:szCs w:val="24"/>
        </w:rPr>
        <w:t>双方约定不可抗力情况指：双方不可预见、不可避免、不可克服的客观情况，但</w:t>
      </w:r>
      <w:r>
        <w:rPr>
          <w:rFonts w:ascii="宋体" w:hAnsi="宋体" w:eastAsia="宋体" w:cs="宋体"/>
          <w:spacing w:val="5"/>
          <w:sz w:val="24"/>
          <w:szCs w:val="24"/>
        </w:rPr>
        <w:t xml:space="preserve"> </w:t>
      </w:r>
      <w:r>
        <w:rPr>
          <w:rFonts w:ascii="宋体" w:hAnsi="宋体" w:eastAsia="宋体" w:cs="宋体"/>
          <w:spacing w:val="-3"/>
          <w:sz w:val="24"/>
          <w:szCs w:val="24"/>
        </w:rPr>
        <w:t>不包括双方的违约或疏忽。这些事件包括但不限于：战争、严重火灾、洪水、台风、地</w:t>
      </w:r>
      <w:r>
        <w:rPr>
          <w:rFonts w:ascii="宋体" w:hAnsi="宋体" w:eastAsia="宋体" w:cs="宋体"/>
          <w:spacing w:val="12"/>
          <w:sz w:val="24"/>
          <w:szCs w:val="24"/>
        </w:rPr>
        <w:t xml:space="preserve"> </w:t>
      </w:r>
      <w:r>
        <w:rPr>
          <w:rFonts w:ascii="宋体" w:hAnsi="宋体" w:eastAsia="宋体" w:cs="宋体"/>
          <w:spacing w:val="-4"/>
          <w:sz w:val="24"/>
          <w:szCs w:val="24"/>
        </w:rPr>
        <w:t>震等。</w:t>
      </w:r>
    </w:p>
    <w:p w14:paraId="3B3F205B">
      <w:pPr>
        <w:spacing w:before="1" w:line="289" w:lineRule="auto"/>
        <w:ind w:left="10" w:right="80" w:firstLine="480"/>
        <w:rPr>
          <w:rFonts w:ascii="宋体" w:hAnsi="宋体" w:eastAsia="宋体" w:cs="宋体"/>
          <w:sz w:val="24"/>
          <w:szCs w:val="24"/>
        </w:rPr>
      </w:pPr>
      <w:r>
        <w:rPr>
          <w:rFonts w:ascii="宋体" w:hAnsi="宋体" w:eastAsia="宋体" w:cs="宋体"/>
          <w:spacing w:val="-3"/>
          <w:sz w:val="24"/>
          <w:szCs w:val="24"/>
        </w:rPr>
        <w:t>十三、未尽事项，经双方友好协商，达成一致意见后另行约定，与本合同具有同等</w:t>
      </w:r>
      <w:r>
        <w:rPr>
          <w:rFonts w:ascii="宋体" w:hAnsi="宋体" w:eastAsia="宋体" w:cs="宋体"/>
          <w:spacing w:val="7"/>
          <w:sz w:val="24"/>
          <w:szCs w:val="24"/>
        </w:rPr>
        <w:t xml:space="preserve"> </w:t>
      </w:r>
      <w:r>
        <w:rPr>
          <w:rFonts w:ascii="宋体" w:hAnsi="宋体" w:eastAsia="宋体" w:cs="宋体"/>
          <w:spacing w:val="-3"/>
          <w:sz w:val="24"/>
          <w:szCs w:val="24"/>
        </w:rPr>
        <w:t>法律效力。</w:t>
      </w:r>
    </w:p>
    <w:p w14:paraId="6741548D">
      <w:pPr>
        <w:spacing w:before="181" w:line="221" w:lineRule="auto"/>
        <w:ind w:left="490"/>
        <w:rPr>
          <w:rFonts w:ascii="宋体" w:hAnsi="宋体" w:eastAsia="宋体" w:cs="宋体"/>
          <w:sz w:val="24"/>
          <w:szCs w:val="24"/>
        </w:rPr>
      </w:pPr>
      <w:r>
        <w:rPr>
          <w:rFonts w:ascii="宋体" w:hAnsi="宋体" w:eastAsia="宋体" w:cs="宋体"/>
          <w:spacing w:val="-2"/>
          <w:sz w:val="24"/>
          <w:szCs w:val="24"/>
        </w:rPr>
        <w:t>十四、合同订立</w:t>
      </w:r>
    </w:p>
    <w:p w14:paraId="4468904B">
      <w:pPr>
        <w:spacing w:before="181" w:line="219" w:lineRule="auto"/>
        <w:ind w:left="507"/>
        <w:rPr>
          <w:rFonts w:ascii="宋体" w:hAnsi="宋体" w:eastAsia="宋体" w:cs="宋体"/>
          <w:sz w:val="24"/>
          <w:szCs w:val="24"/>
        </w:rPr>
      </w:pPr>
      <w:r>
        <w:rPr>
          <w:rFonts w:ascii="宋体" w:hAnsi="宋体" w:eastAsia="宋体" w:cs="宋体"/>
          <w:spacing w:val="-4"/>
          <w:sz w:val="24"/>
          <w:szCs w:val="24"/>
        </w:rPr>
        <w:t>1. 订立时间：</w:t>
      </w:r>
      <w:r>
        <w:rPr>
          <w:rFonts w:ascii="宋体" w:hAnsi="宋体" w:eastAsia="宋体" w:cs="宋体"/>
          <w:spacing w:val="15"/>
          <w:sz w:val="24"/>
          <w:szCs w:val="24"/>
        </w:rPr>
        <w:t xml:space="preserve"> </w:t>
      </w:r>
      <w:r>
        <w:rPr>
          <w:rFonts w:ascii="宋体" w:hAnsi="宋体" w:eastAsia="宋体" w:cs="宋体"/>
          <w:spacing w:val="-4"/>
          <w:sz w:val="24"/>
          <w:szCs w:val="24"/>
        </w:rPr>
        <w:t>202</w:t>
      </w:r>
      <w:r>
        <w:rPr>
          <w:rFonts w:ascii="Times New Roman" w:hAnsi="Times New Roman" w:eastAsia="Times New Roman" w:cs="Times New Roman"/>
          <w:spacing w:val="-4"/>
          <w:sz w:val="24"/>
          <w:szCs w:val="24"/>
        </w:rPr>
        <w:t>5</w:t>
      </w:r>
      <w:r>
        <w:rPr>
          <w:rFonts w:ascii="Times New Roman" w:hAnsi="Times New Roman" w:eastAsia="Times New Roman" w:cs="Times New Roman"/>
          <w:spacing w:val="10"/>
          <w:sz w:val="24"/>
          <w:szCs w:val="24"/>
        </w:rPr>
        <w:t xml:space="preserve"> </w:t>
      </w:r>
      <w:r>
        <w:rPr>
          <w:rFonts w:ascii="宋体" w:hAnsi="宋体" w:eastAsia="宋体" w:cs="宋体"/>
          <w:spacing w:val="-4"/>
          <w:sz w:val="24"/>
          <w:szCs w:val="24"/>
        </w:rPr>
        <w:t xml:space="preserve">年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4"/>
          <w:sz w:val="24"/>
          <w:szCs w:val="24"/>
        </w:rPr>
        <w:t>年</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月</w:t>
      </w:r>
      <w:r>
        <w:rPr>
          <w:rFonts w:ascii="宋体" w:hAnsi="宋体" w:eastAsia="宋体" w:cs="宋体"/>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w:t>
      </w:r>
    </w:p>
    <w:p w14:paraId="56ADEBF6">
      <w:pPr>
        <w:spacing w:before="181" w:line="222" w:lineRule="auto"/>
        <w:ind w:left="492"/>
        <w:rPr>
          <w:rFonts w:ascii="宋体" w:hAnsi="宋体" w:eastAsia="宋体" w:cs="宋体"/>
          <w:sz w:val="24"/>
          <w:szCs w:val="24"/>
        </w:rPr>
      </w:pPr>
      <w:r>
        <w:rPr>
          <w:rFonts w:ascii="宋体" w:hAnsi="宋体" w:eastAsia="宋体" w:cs="宋体"/>
          <w:spacing w:val="-2"/>
          <w:sz w:val="24"/>
          <w:szCs w:val="24"/>
        </w:rPr>
        <w:t xml:space="preserve">2.订立地点：  </w:t>
      </w:r>
      <w:r>
        <w:rPr>
          <w:rFonts w:ascii="宋体" w:hAnsi="宋体" w:eastAsia="宋体" w:cs="宋体"/>
          <w:sz w:val="24"/>
          <w:szCs w:val="24"/>
          <w:u w:val="single" w:color="auto"/>
        </w:rPr>
        <w:t xml:space="preserve">                        </w:t>
      </w:r>
    </w:p>
    <w:p w14:paraId="7E330B92">
      <w:pPr>
        <w:spacing w:before="178" w:line="219" w:lineRule="auto"/>
        <w:jc w:val="right"/>
        <w:rPr>
          <w:rFonts w:ascii="宋体" w:hAnsi="宋体" w:eastAsia="宋体" w:cs="宋体"/>
          <w:sz w:val="24"/>
          <w:szCs w:val="24"/>
        </w:rPr>
      </w:pPr>
      <w:r>
        <w:rPr>
          <w:rFonts w:ascii="宋体" w:hAnsi="宋体" w:eastAsia="宋体" w:cs="宋体"/>
          <w:spacing w:val="-4"/>
          <w:sz w:val="24"/>
          <w:szCs w:val="24"/>
        </w:rPr>
        <w:t>3. 本合同一式肆份，具有同等法律效力，双方各执贰份。各份具有同等法律效力。</w:t>
      </w:r>
    </w:p>
    <w:p w14:paraId="2DFE1882">
      <w:pPr>
        <w:spacing w:before="184" w:line="219" w:lineRule="auto"/>
        <w:ind w:left="508"/>
        <w:rPr>
          <w:rFonts w:hint="eastAsia" w:ascii="宋体" w:hAnsi="宋体" w:eastAsia="宋体" w:cs="宋体"/>
          <w:sz w:val="24"/>
          <w:szCs w:val="24"/>
          <w:lang w:eastAsia="zh-CN"/>
        </w:rPr>
      </w:pPr>
      <w:r>
        <w:rPr>
          <w:rFonts w:ascii="宋体" w:hAnsi="宋体" w:eastAsia="宋体" w:cs="宋体"/>
          <w:spacing w:val="-2"/>
          <w:sz w:val="24"/>
          <w:szCs w:val="24"/>
        </w:rPr>
        <w:t>附件</w:t>
      </w:r>
      <w:r>
        <w:rPr>
          <w:rFonts w:ascii="Times New Roman" w:hAnsi="Times New Roman" w:eastAsia="Times New Roman" w:cs="Times New Roman"/>
          <w:spacing w:val="-2"/>
          <w:sz w:val="24"/>
          <w:szCs w:val="24"/>
        </w:rPr>
        <w:t>:</w:t>
      </w:r>
      <w:r>
        <w:rPr>
          <w:rFonts w:hint="eastAsia" w:ascii="宋体" w:hAnsi="宋体" w:eastAsia="宋体" w:cs="宋体"/>
          <w:spacing w:val="-2"/>
          <w:sz w:val="24"/>
          <w:szCs w:val="24"/>
          <w:lang w:val="en-US" w:eastAsia="zh-CN"/>
        </w:rPr>
        <w:t>/</w:t>
      </w:r>
    </w:p>
    <w:p w14:paraId="46DBD708">
      <w:pPr>
        <w:pStyle w:val="6"/>
        <w:spacing w:line="263" w:lineRule="auto"/>
      </w:pPr>
    </w:p>
    <w:p w14:paraId="498A7A20">
      <w:pPr>
        <w:pStyle w:val="6"/>
        <w:spacing w:line="264" w:lineRule="auto"/>
      </w:pPr>
    </w:p>
    <w:p w14:paraId="65CAFADE">
      <w:pPr>
        <w:pStyle w:val="6"/>
        <w:spacing w:line="264" w:lineRule="auto"/>
      </w:pPr>
    </w:p>
    <w:p w14:paraId="445727DF">
      <w:pPr>
        <w:pStyle w:val="6"/>
        <w:spacing w:line="264" w:lineRule="auto"/>
      </w:pPr>
    </w:p>
    <w:p w14:paraId="1D653C01">
      <w:pPr>
        <w:pStyle w:val="6"/>
        <w:spacing w:line="264" w:lineRule="auto"/>
      </w:pPr>
    </w:p>
    <w:p w14:paraId="6824F73D">
      <w:pPr>
        <w:pStyle w:val="6"/>
        <w:spacing w:line="264" w:lineRule="auto"/>
      </w:pPr>
    </w:p>
    <w:p w14:paraId="41B214C8">
      <w:pPr>
        <w:spacing w:before="78" w:line="219" w:lineRule="auto"/>
        <w:ind w:left="280"/>
        <w:rPr>
          <w:rFonts w:ascii="宋体" w:hAnsi="宋体" w:eastAsia="宋体" w:cs="宋体"/>
          <w:sz w:val="24"/>
          <w:szCs w:val="24"/>
        </w:rPr>
      </w:pPr>
      <w:r>
        <w:rPr>
          <w:rFonts w:ascii="宋体" w:hAnsi="宋体" w:eastAsia="宋体" w:cs="宋体"/>
          <w:spacing w:val="1"/>
          <w:sz w:val="24"/>
          <w:szCs w:val="24"/>
        </w:rPr>
        <w:t>甲方</w:t>
      </w:r>
      <w:r>
        <w:rPr>
          <w:rFonts w:ascii="宋体" w:hAnsi="宋体" w:eastAsia="宋体" w:cs="宋体"/>
          <w:spacing w:val="-18"/>
          <w:sz w:val="24"/>
          <w:szCs w:val="24"/>
        </w:rPr>
        <w:t>：（</w:t>
      </w:r>
      <w:r>
        <w:rPr>
          <w:rFonts w:ascii="宋体" w:hAnsi="宋体" w:eastAsia="宋体" w:cs="宋体"/>
          <w:spacing w:val="1"/>
          <w:sz w:val="24"/>
          <w:szCs w:val="24"/>
        </w:rPr>
        <w:t>公章）                     乙方</w:t>
      </w:r>
      <w:r>
        <w:rPr>
          <w:rFonts w:ascii="宋体" w:hAnsi="宋体" w:eastAsia="宋体" w:cs="宋体"/>
          <w:spacing w:val="-18"/>
          <w:sz w:val="24"/>
          <w:szCs w:val="24"/>
        </w:rPr>
        <w:t>：（</w:t>
      </w:r>
      <w:r>
        <w:rPr>
          <w:rFonts w:ascii="宋体" w:hAnsi="宋体" w:eastAsia="宋体" w:cs="宋体"/>
          <w:sz w:val="24"/>
          <w:szCs w:val="24"/>
        </w:rPr>
        <w:t>公章）</w:t>
      </w:r>
    </w:p>
    <w:p w14:paraId="00CDF694">
      <w:pPr>
        <w:spacing w:before="216" w:line="219" w:lineRule="auto"/>
        <w:ind w:left="250"/>
        <w:rPr>
          <w:rFonts w:ascii="宋体" w:hAnsi="宋体" w:eastAsia="宋体" w:cs="宋体"/>
          <w:sz w:val="24"/>
          <w:szCs w:val="24"/>
        </w:rPr>
      </w:pPr>
      <w:r>
        <w:rPr>
          <w:rFonts w:ascii="宋体" w:hAnsi="宋体" w:eastAsia="宋体" w:cs="宋体"/>
          <w:sz w:val="24"/>
          <w:szCs w:val="24"/>
        </w:rPr>
        <w:t>法定代表人或其委托代理人：         法</w:t>
      </w:r>
      <w:r>
        <w:rPr>
          <w:rFonts w:ascii="宋体" w:hAnsi="宋体" w:eastAsia="宋体" w:cs="宋体"/>
          <w:spacing w:val="-1"/>
          <w:sz w:val="24"/>
          <w:szCs w:val="24"/>
        </w:rPr>
        <w:t>定代表人或其委托代理人：</w:t>
      </w:r>
    </w:p>
    <w:p w14:paraId="3C8718E0">
      <w:pPr>
        <w:spacing w:before="214" w:line="219" w:lineRule="auto"/>
        <w:ind w:left="261"/>
        <w:rPr>
          <w:rFonts w:ascii="宋体" w:hAnsi="宋体" w:eastAsia="宋体" w:cs="宋体"/>
          <w:sz w:val="24"/>
          <w:szCs w:val="24"/>
        </w:rPr>
      </w:pPr>
      <w:r>
        <w:rPr>
          <w:rFonts w:ascii="宋体" w:hAnsi="宋体" w:eastAsia="宋体" w:cs="宋体"/>
          <w:spacing w:val="2"/>
          <w:sz w:val="24"/>
          <w:szCs w:val="24"/>
        </w:rPr>
        <w:t>（签字</w:t>
      </w:r>
      <w:r>
        <w:rPr>
          <w:rFonts w:ascii="宋体" w:hAnsi="宋体" w:eastAsia="宋体" w:cs="宋体"/>
          <w:spacing w:val="-17"/>
          <w:sz w:val="24"/>
          <w:szCs w:val="24"/>
        </w:rPr>
        <w:t>）</w:t>
      </w:r>
      <w:r>
        <w:rPr>
          <w:rFonts w:ascii="宋体" w:hAnsi="宋体" w:eastAsia="宋体" w:cs="宋体"/>
          <w:spacing w:val="4"/>
          <w:sz w:val="24"/>
          <w:szCs w:val="24"/>
        </w:rPr>
        <w:t xml:space="preserve">                          </w:t>
      </w:r>
      <w:r>
        <w:rPr>
          <w:rFonts w:ascii="宋体" w:hAnsi="宋体" w:eastAsia="宋体" w:cs="宋体"/>
          <w:spacing w:val="-17"/>
          <w:sz w:val="24"/>
          <w:szCs w:val="24"/>
        </w:rPr>
        <w:t>（</w:t>
      </w:r>
      <w:r>
        <w:rPr>
          <w:rFonts w:ascii="宋体" w:hAnsi="宋体" w:eastAsia="宋体" w:cs="宋体"/>
          <w:spacing w:val="2"/>
          <w:sz w:val="24"/>
          <w:szCs w:val="24"/>
        </w:rPr>
        <w:t>签字）</w:t>
      </w:r>
    </w:p>
    <w:p w14:paraId="11D4898E">
      <w:pPr>
        <w:spacing w:before="216" w:line="229" w:lineRule="auto"/>
        <w:ind w:left="249"/>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6"/>
          <w:sz w:val="24"/>
          <w:szCs w:val="24"/>
        </w:rPr>
        <w:t xml:space="preserve">  </w:t>
      </w:r>
      <w:r>
        <w:rPr>
          <w:rFonts w:ascii="宋体" w:hAnsi="宋体" w:eastAsia="宋体" w:cs="宋体"/>
          <w:spacing w:val="-12"/>
          <w:sz w:val="24"/>
          <w:szCs w:val="24"/>
        </w:rPr>
        <w:t>址</w:t>
      </w:r>
      <w:r>
        <w:rPr>
          <w:rFonts w:ascii="宋体" w:hAnsi="宋体" w:eastAsia="宋体" w:cs="宋体"/>
          <w:spacing w:val="-90"/>
          <w:sz w:val="24"/>
          <w:szCs w:val="24"/>
        </w:rPr>
        <w:t xml:space="preserve"> </w:t>
      </w:r>
      <w:r>
        <w:rPr>
          <w:rFonts w:ascii="宋体" w:hAnsi="宋体" w:eastAsia="宋体" w:cs="宋体"/>
          <w:spacing w:val="-12"/>
          <w:sz w:val="24"/>
          <w:szCs w:val="24"/>
        </w:rPr>
        <w:t>：</w:t>
      </w:r>
      <w:r>
        <w:rPr>
          <w:rFonts w:ascii="宋体" w:hAnsi="宋体" w:eastAsia="宋体" w:cs="宋体"/>
          <w:sz w:val="24"/>
          <w:szCs w:val="24"/>
        </w:rPr>
        <w:t xml:space="preserve">                            </w:t>
      </w:r>
      <w:r>
        <w:rPr>
          <w:rFonts w:ascii="宋体" w:hAnsi="宋体" w:eastAsia="宋体" w:cs="宋体"/>
          <w:spacing w:val="-12"/>
          <w:sz w:val="24"/>
          <w:szCs w:val="24"/>
        </w:rPr>
        <w:t>地</w:t>
      </w:r>
      <w:r>
        <w:rPr>
          <w:rFonts w:ascii="宋体" w:hAnsi="宋体" w:eastAsia="宋体" w:cs="宋体"/>
          <w:spacing w:val="9"/>
          <w:sz w:val="24"/>
          <w:szCs w:val="24"/>
        </w:rPr>
        <w:t xml:space="preserve">  </w:t>
      </w:r>
      <w:r>
        <w:rPr>
          <w:rFonts w:ascii="宋体" w:hAnsi="宋体" w:eastAsia="宋体" w:cs="宋体"/>
          <w:spacing w:val="-12"/>
          <w:sz w:val="24"/>
          <w:szCs w:val="24"/>
        </w:rPr>
        <w:t>址：</w:t>
      </w:r>
    </w:p>
    <w:p w14:paraId="6586B501">
      <w:pPr>
        <w:spacing w:before="203" w:line="221" w:lineRule="auto"/>
        <w:ind w:left="277"/>
        <w:rPr>
          <w:rFonts w:ascii="宋体" w:hAnsi="宋体" w:eastAsia="宋体" w:cs="宋体"/>
          <w:sz w:val="24"/>
          <w:szCs w:val="24"/>
        </w:rPr>
      </w:pP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r>
        <w:rPr>
          <w:rFonts w:ascii="宋体" w:hAnsi="宋体" w:eastAsia="宋体" w:cs="宋体"/>
          <w:spacing w:val="-90"/>
          <w:sz w:val="24"/>
          <w:szCs w:val="24"/>
        </w:rPr>
        <w:t xml:space="preserve"> </w:t>
      </w:r>
      <w:r>
        <w:rPr>
          <w:rFonts w:ascii="宋体" w:hAnsi="宋体" w:eastAsia="宋体" w:cs="宋体"/>
          <w:spacing w:val="-21"/>
          <w:sz w:val="24"/>
          <w:szCs w:val="24"/>
        </w:rPr>
        <w:t>：</w:t>
      </w:r>
      <w:r>
        <w:rPr>
          <w:rFonts w:ascii="宋体" w:hAnsi="宋体" w:eastAsia="宋体" w:cs="宋体"/>
          <w:spacing w:val="1"/>
          <w:sz w:val="24"/>
          <w:szCs w:val="24"/>
        </w:rPr>
        <w:t xml:space="preserve">                            </w:t>
      </w:r>
      <w:r>
        <w:rPr>
          <w:rFonts w:ascii="宋体" w:hAnsi="宋体" w:eastAsia="宋体" w:cs="宋体"/>
          <w:spacing w:val="-21"/>
          <w:sz w:val="24"/>
          <w:szCs w:val="24"/>
        </w:rPr>
        <w:t>电</w:t>
      </w:r>
      <w:r>
        <w:rPr>
          <w:rFonts w:ascii="宋体" w:hAnsi="宋体" w:eastAsia="宋体" w:cs="宋体"/>
          <w:spacing w:val="9"/>
          <w:sz w:val="24"/>
          <w:szCs w:val="24"/>
        </w:rPr>
        <w:t xml:space="preserve">  </w:t>
      </w:r>
      <w:r>
        <w:rPr>
          <w:rFonts w:ascii="宋体" w:hAnsi="宋体" w:eastAsia="宋体" w:cs="宋体"/>
          <w:spacing w:val="-21"/>
          <w:sz w:val="24"/>
          <w:szCs w:val="24"/>
        </w:rPr>
        <w:t>话：</w:t>
      </w:r>
    </w:p>
    <w:p w14:paraId="78E7455F">
      <w:pPr>
        <w:spacing w:before="211" w:line="220" w:lineRule="auto"/>
        <w:ind w:left="249"/>
      </w:pPr>
      <w:r>
        <w:rPr>
          <w:rFonts w:ascii="宋体" w:hAnsi="宋体" w:eastAsia="宋体" w:cs="宋体"/>
          <w:sz w:val="24"/>
          <w:szCs w:val="24"/>
        </w:rPr>
        <w:t>签订日期</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 xml:space="preserve">        </w:t>
      </w:r>
      <w:r>
        <w:rPr>
          <w:rFonts w:ascii="宋体" w:hAnsi="宋体" w:eastAsia="宋体" w:cs="宋体"/>
          <w:spacing w:val="-1"/>
          <w:sz w:val="24"/>
          <w:szCs w:val="24"/>
        </w:rPr>
        <w:t>签订日期</w:t>
      </w:r>
    </w:p>
    <w:sectPr>
      <w:headerReference r:id="rId10" w:type="default"/>
      <w:footerReference r:id="rId11"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438B4">
    <w:pPr>
      <w:spacing w:line="229" w:lineRule="auto"/>
      <w:ind w:left="4455"/>
      <w:rPr>
        <w:rFonts w:ascii="宋体" w:hAnsi="宋体" w:eastAsia="宋体" w:cs="宋体"/>
        <w:sz w:val="18"/>
        <w:szCs w:val="18"/>
      </w:rPr>
    </w:pPr>
    <w:r>
      <w:rPr>
        <w:rFonts w:ascii="宋体" w:hAnsi="宋体" w:eastAsia="宋体" w:cs="宋体"/>
        <w:spacing w:val="-5"/>
        <w:sz w:val="18"/>
        <w:szCs w:val="18"/>
      </w:rPr>
      <w:t>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91F4F">
    <w:pPr>
      <w:spacing w:line="229" w:lineRule="auto"/>
      <w:ind w:left="4455"/>
      <w:rPr>
        <w:rFonts w:ascii="宋体" w:hAnsi="宋体" w:eastAsia="宋体" w:cs="宋体"/>
        <w:sz w:val="18"/>
        <w:szCs w:val="18"/>
      </w:rPr>
    </w:pPr>
    <w:r>
      <w:rPr>
        <w:rFonts w:ascii="宋体" w:hAnsi="宋体" w:eastAsia="宋体" w:cs="宋体"/>
        <w:spacing w:val="-5"/>
        <w:sz w:val="18"/>
        <w:szCs w:val="18"/>
      </w:rPr>
      <w:t>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A55F0">
    <w:pPr>
      <w:spacing w:line="229" w:lineRule="auto"/>
      <w:ind w:left="4455"/>
      <w:rPr>
        <w:rFonts w:ascii="宋体" w:hAnsi="宋体" w:eastAsia="宋体" w:cs="宋体"/>
        <w:sz w:val="18"/>
        <w:szCs w:val="18"/>
      </w:rPr>
    </w:pPr>
    <w:r>
      <w:rPr>
        <w:rFonts w:ascii="宋体" w:hAnsi="宋体" w:eastAsia="宋体" w:cs="宋体"/>
        <w:spacing w:val="-5"/>
        <w:sz w:val="18"/>
        <w:szCs w:val="18"/>
      </w:rPr>
      <w:t>35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AB608">
    <w:pPr>
      <w:spacing w:line="229" w:lineRule="auto"/>
      <w:ind w:left="4455"/>
      <w:rPr>
        <w:rFonts w:ascii="宋体" w:hAnsi="宋体" w:eastAsia="宋体" w:cs="宋体"/>
        <w:sz w:val="18"/>
        <w:szCs w:val="18"/>
      </w:rPr>
    </w:pPr>
    <w:r>
      <w:rPr>
        <w:rFonts w:ascii="宋体" w:hAnsi="宋体" w:eastAsia="宋体" w:cs="宋体"/>
        <w:spacing w:val="-5"/>
        <w:sz w:val="18"/>
        <w:szCs w:val="18"/>
      </w:rPr>
      <w:t>36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31B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F2B11">
    <w:pPr>
      <w:spacing w:before="48" w:line="219" w:lineRule="auto"/>
      <w:ind w:right="10"/>
      <w:jc w:val="right"/>
      <w:rPr>
        <w:rFonts w:ascii="宋体" w:hAnsi="宋体" w:eastAsia="宋体" w:cs="宋体"/>
        <w:sz w:val="18"/>
        <w:szCs w:val="18"/>
      </w:rPr>
    </w:pPr>
    <w:r>
      <mc:AlternateContent>
        <mc:Choice Requires="wps">
          <w:drawing>
            <wp:anchor distT="0" distB="0" distL="114300" distR="114300" simplePos="0" relativeHeight="251659264" behindDoc="0" locked="0" layoutInCell="0" allowOverlap="1">
              <wp:simplePos x="0" y="0"/>
              <wp:positionH relativeFrom="page">
                <wp:posOffset>900430</wp:posOffset>
              </wp:positionH>
              <wp:positionV relativeFrom="page">
                <wp:posOffset>701040</wp:posOffset>
              </wp:positionV>
              <wp:extent cx="5760085" cy="9525"/>
              <wp:effectExtent l="0" t="0" r="0" b="0"/>
              <wp:wrapNone/>
              <wp:docPr id="2" name="任意多边形 2"/>
              <wp:cNvGraphicFramePr/>
              <a:graphic xmlns:a="http://schemas.openxmlformats.org/drawingml/2006/main">
                <a:graphicData uri="http://schemas.microsoft.com/office/word/2010/wordprocessingShape">
                  <wps:wsp>
                    <wps:cNvSpPr/>
                    <wps:spPr>
                      <a:xfrm>
                        <a:off x="0" y="0"/>
                        <a:ext cx="5760085" cy="9525"/>
                      </a:xfrm>
                      <a:custGeom>
                        <a:avLst/>
                        <a:gdLst/>
                        <a:ahLst/>
                        <a:cxnLst/>
                        <a:pathLst>
                          <a:path w="9070" h="15">
                            <a:moveTo>
                              <a:pt x="0" y="0"/>
                            </a:moveTo>
                            <a:lnTo>
                              <a:pt x="9070" y="0"/>
                            </a:lnTo>
                            <a:lnTo>
                              <a:pt x="9070"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9pt;margin-top:55.2pt;height:0.75pt;width:453.55pt;mso-position-horizontal-relative:page;mso-position-vertical-relative:page;z-index:251659264;mso-width-relative:page;mso-height-relative:page;" fillcolor="#000000" filled="t" stroked="f" coordsize="9070,15" o:allowincell="f" o:gfxdata="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bNz8HXAAAADAEAAA8AAAAAAAAA&#10;AQAgAAAAIgAAAGRycy9kb3ducmV2LnhtbFBLAQIUABQAAAAIAIdO4kDaj45VEgIAAHsEAAAOAAAA&#10;AAAAAAEAIAAAACYBAABkcnMvZTJvRG9jLnhtbFBLBQYAAAAABgAGAFkBAACqBQAAAAA=&#10;" path="m0,0l9070,0,9070,14,0,14,0,0xe">
              <v:fill on="t" focussize="0,0"/>
              <v:stroke on="f"/>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540A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056A11"/>
    <w:rsid w:val="3E545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annotation text"/>
    <w:basedOn w:val="1"/>
    <w:next w:val="5"/>
    <w:qFormat/>
    <w:uiPriority w:val="0"/>
    <w:pPr>
      <w:ind w:firstLine="3584"/>
    </w:pPr>
  </w:style>
  <w:style w:type="paragraph" w:customStyle="1" w:styleId="5">
    <w:name w:val="Normal Indent1"/>
    <w:basedOn w:val="1"/>
    <w:qFormat/>
    <w:uiPriority w:val="0"/>
    <w:pPr>
      <w:widowControl w:val="0"/>
      <w:autoSpaceDE/>
      <w:autoSpaceDN/>
      <w:spacing w:before="0" w:after="0" w:line="240" w:lineRule="auto"/>
      <w:ind w:left="200" w:firstLine="3784"/>
      <w:jc w:val="both"/>
    </w:pPr>
  </w:style>
  <w:style w:type="paragraph" w:styleId="6">
    <w:name w:val="Body Text"/>
    <w:basedOn w:val="1"/>
    <w:next w:val="4"/>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2025-07-20T12:47:01Z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eyJoZGlkIjoiMGJlN2M0YjZiNTNlNzU3NmU1MGM4YzIyNzM2MjgyMGQifQ==</vt:lpwstr>
  </property>
  <property fmtid="{D5CDD505-2E9C-101B-9397-08002B2CF9AE}" pid="4" name="ICV">
    <vt:lpwstr>2218CE4DFDCF4C6CBF8BD990429EFBD4_12</vt:lpwstr>
  </property>
</Properties>
</file>