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FC0F12">
      <w:pPr>
        <w:pStyle w:val="2"/>
        <w:jc w:val="center"/>
        <w:rPr>
          <w:rFonts w:hAnsi="宋体"/>
          <w:sz w:val="36"/>
          <w:szCs w:val="36"/>
        </w:rPr>
      </w:pPr>
      <w:r>
        <w:rPr>
          <w:rFonts w:hint="eastAsia" w:hAnsi="宋体"/>
          <w:sz w:val="36"/>
          <w:szCs w:val="36"/>
        </w:rPr>
        <w:t>投标保证金提交相关证明材料</w:t>
      </w:r>
    </w:p>
    <w:p w14:paraId="1CE3598E">
      <w:pPr>
        <w:spacing w:line="360" w:lineRule="auto"/>
        <w:ind w:firstLine="480" w:firstLineChars="200"/>
        <w:rPr>
          <w:rFonts w:hint="eastAsia" w:ascii="宋体" w:hAnsi="宋体"/>
          <w:sz w:val="24"/>
          <w:szCs w:val="28"/>
        </w:rPr>
      </w:pPr>
    </w:p>
    <w:p w14:paraId="2C7566E9">
      <w:pPr>
        <w:spacing w:line="360" w:lineRule="auto"/>
        <w:ind w:firstLine="480" w:firstLineChars="200"/>
        <w:rPr>
          <w:rFonts w:hint="eastAsia"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1、以支票、汇票、本票（从企业基本账户转入指定账户）缴纳需提供缴纳凭证及开户银行许可证；</w:t>
      </w:r>
    </w:p>
    <w:p w14:paraId="21A6C215">
      <w:pPr>
        <w:spacing w:line="360" w:lineRule="auto"/>
        <w:ind w:firstLine="480" w:firstLineChars="200"/>
        <w:rPr>
          <w:rFonts w:hint="eastAsia"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2、以</w:t>
      </w:r>
      <w:r>
        <w:rPr>
          <w:rFonts w:ascii="宋体" w:hAnsi="宋体"/>
          <w:sz w:val="24"/>
          <w:szCs w:val="28"/>
        </w:rPr>
        <w:t>保函等非现金形式提交</w:t>
      </w:r>
      <w:r>
        <w:rPr>
          <w:rFonts w:hint="eastAsia" w:ascii="宋体" w:hAnsi="宋体"/>
          <w:sz w:val="24"/>
          <w:szCs w:val="28"/>
        </w:rPr>
        <w:t>需提供由基本账户银行或政府采购信用担保机构出具的担保函。</w:t>
      </w:r>
    </w:p>
    <w:p w14:paraId="1C79BF8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FC4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jc w:val="center"/>
      <w:outlineLvl w:val="1"/>
    </w:pPr>
    <w:rPr>
      <w:rFonts w:ascii="宋体" w:hAnsi="Copperplate Gothic Bold"/>
      <w:b/>
      <w:bCs/>
      <w:kern w:val="0"/>
      <w:sz w:val="20"/>
      <w:szCs w:val="20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2025-06-27T12:03:16Z</dcterms:created>
  <dc:creator>Administrator</dc:creator>
  <cp:lastModifiedBy>鉛筆畫的再美丶終究是灰色</cp:lastModifiedBy>
  <dcterms:modified xsi:type="dcterms:W3CDTF">2025-06-27T12:03:28Z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eyJoZGlkIjoiMDAwNjU1NWZiMDNmNjAwM2Y5ZDkwYjllNTBkYWQzNmQiLCJ1c2VySWQiOiI4ODIyMTkifQ==</vt:lpwstr>
  </property>
  <property fmtid="{D5CDD505-2E9C-101B-9397-08002B2CF9AE}" pid="4" name="ICV">
    <vt:lpwstr>0351945F01534557BEB93C4EEEAA8791_12</vt:lpwstr>
  </property>
</Properties>
</file>