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F0C" w:rsidRDefault="00FD3669" w:rsidP="00521028">
      <w:pPr>
        <w:pStyle w:val="a0"/>
        <w:autoSpaceDE w:val="0"/>
        <w:autoSpaceDN w:val="0"/>
        <w:adjustRightInd w:val="0"/>
        <w:spacing w:line="360" w:lineRule="auto"/>
        <w:ind w:firstLine="562"/>
        <w:jc w:val="center"/>
        <w:rPr>
          <w:rFonts w:ascii="楷体" w:eastAsia="楷体" w:hAnsi="楷体" w:cs="楷体"/>
          <w:sz w:val="28"/>
          <w:szCs w:val="28"/>
        </w:rPr>
      </w:pPr>
      <w:bookmarkStart w:id="0" w:name="_Toc81573298"/>
      <w:bookmarkStart w:id="1" w:name="_Toc16541"/>
      <w:r>
        <w:rPr>
          <w:rFonts w:ascii="楷体" w:eastAsia="楷体" w:hAnsi="楷体" w:cs="楷体" w:hint="eastAsia"/>
          <w:b/>
          <w:bCs/>
          <w:sz w:val="28"/>
          <w:szCs w:val="28"/>
        </w:rPr>
        <w:t>勉县定军山镇中心小学智慧校园信息化建设项目采购合同</w:t>
      </w:r>
    </w:p>
    <w:p w:rsidR="00831F0C" w:rsidRDefault="00831F0C" w:rsidP="00521028">
      <w:pPr>
        <w:pStyle w:val="a0"/>
        <w:autoSpaceDE w:val="0"/>
        <w:autoSpaceDN w:val="0"/>
        <w:adjustRightInd w:val="0"/>
        <w:spacing w:line="360" w:lineRule="auto"/>
        <w:ind w:firstLine="560"/>
        <w:rPr>
          <w:rFonts w:ascii="楷体" w:eastAsia="楷体" w:hAnsi="楷体" w:cs="楷体"/>
          <w:sz w:val="28"/>
          <w:szCs w:val="28"/>
        </w:rPr>
      </w:pPr>
    </w:p>
    <w:p w:rsidR="00831F0C" w:rsidRDefault="00FD3669" w:rsidP="0052102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甲方（采购方）：</w:t>
      </w:r>
      <w:r>
        <w:rPr>
          <w:rFonts w:ascii="楷体" w:eastAsia="楷体" w:hAnsi="楷体" w:cs="楷体" w:hint="eastAsia"/>
          <w:sz w:val="28"/>
          <w:szCs w:val="28"/>
          <w:u w:val="single"/>
        </w:rPr>
        <w:t xml:space="preserve"> </w:t>
      </w:r>
      <w:r w:rsidR="00CC5CA6">
        <w:rPr>
          <w:rFonts w:ascii="楷体" w:eastAsia="楷体" w:hAnsi="楷体" w:cs="楷体" w:hint="eastAsia"/>
          <w:sz w:val="28"/>
          <w:szCs w:val="28"/>
          <w:u w:val="single"/>
        </w:rPr>
        <w:t xml:space="preserve">                       </w:t>
      </w:r>
      <w:r>
        <w:rPr>
          <w:rFonts w:ascii="楷体" w:eastAsia="楷体" w:hAnsi="楷体" w:cs="楷体" w:hint="eastAsia"/>
          <w:sz w:val="28"/>
          <w:szCs w:val="28"/>
          <w:u w:val="single"/>
        </w:rPr>
        <w:t xml:space="preserve">  </w:t>
      </w:r>
    </w:p>
    <w:p w:rsidR="00831F0C" w:rsidRDefault="00FD3669" w:rsidP="00521028">
      <w:pPr>
        <w:pStyle w:val="a0"/>
        <w:autoSpaceDE w:val="0"/>
        <w:autoSpaceDN w:val="0"/>
        <w:adjustRightInd w:val="0"/>
        <w:spacing w:line="360" w:lineRule="auto"/>
        <w:ind w:firstLine="560"/>
        <w:rPr>
          <w:rFonts w:ascii="楷体" w:eastAsia="楷体" w:hAnsi="楷体" w:cs="楷体"/>
          <w:sz w:val="28"/>
          <w:szCs w:val="28"/>
          <w:u w:val="single"/>
        </w:rPr>
      </w:pPr>
      <w:r>
        <w:rPr>
          <w:rFonts w:ascii="楷体" w:eastAsia="楷体" w:hAnsi="楷体" w:cs="楷体"/>
          <w:sz w:val="28"/>
          <w:szCs w:val="28"/>
        </w:rPr>
        <w:t>乙方（</w:t>
      </w:r>
      <w:r>
        <w:rPr>
          <w:rFonts w:ascii="楷体" w:eastAsia="楷体" w:hAnsi="楷体" w:cs="楷体" w:hint="eastAsia"/>
          <w:sz w:val="28"/>
          <w:szCs w:val="28"/>
        </w:rPr>
        <w:t>供应商</w:t>
      </w:r>
      <w:r>
        <w:rPr>
          <w:rFonts w:ascii="楷体" w:eastAsia="楷体" w:hAnsi="楷体" w:cs="楷体"/>
          <w:sz w:val="28"/>
          <w:szCs w:val="28"/>
        </w:rPr>
        <w:t>）：</w:t>
      </w:r>
      <w:r>
        <w:rPr>
          <w:rFonts w:ascii="楷体" w:eastAsia="楷体" w:hAnsi="楷体" w:cs="楷体" w:hint="eastAsia"/>
          <w:sz w:val="28"/>
          <w:szCs w:val="28"/>
          <w:u w:val="single"/>
        </w:rPr>
        <w:t xml:space="preserve">  </w:t>
      </w:r>
      <w:r w:rsidR="00CC5CA6">
        <w:rPr>
          <w:rFonts w:ascii="楷体" w:eastAsia="楷体" w:hAnsi="楷体" w:cs="楷体" w:hint="eastAsia"/>
          <w:sz w:val="28"/>
          <w:szCs w:val="28"/>
          <w:u w:val="single"/>
        </w:rPr>
        <w:t xml:space="preserve">                       </w:t>
      </w:r>
      <w:r>
        <w:rPr>
          <w:rFonts w:ascii="楷体" w:eastAsia="楷体" w:hAnsi="楷体" w:cs="楷体" w:hint="eastAsia"/>
          <w:sz w:val="28"/>
          <w:szCs w:val="28"/>
          <w:u w:val="single"/>
        </w:rPr>
        <w:t xml:space="preserve"> </w:t>
      </w:r>
    </w:p>
    <w:p w:rsidR="00831F0C" w:rsidRDefault="00831F0C" w:rsidP="00521028">
      <w:pPr>
        <w:pStyle w:val="a0"/>
        <w:autoSpaceDE w:val="0"/>
        <w:autoSpaceDN w:val="0"/>
        <w:adjustRightInd w:val="0"/>
        <w:spacing w:line="360" w:lineRule="auto"/>
        <w:ind w:firstLine="560"/>
        <w:rPr>
          <w:rFonts w:ascii="楷体" w:eastAsia="楷体" w:hAnsi="楷体" w:cs="楷体"/>
          <w:sz w:val="28"/>
          <w:szCs w:val="28"/>
          <w:u w:val="single"/>
        </w:rPr>
      </w:pPr>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甲、乙双方根据《中华人民共和国民法典》、《中华人民共和国政府采购法》等相关法律、法规及招标文件的要求，按照公正、平等、自愿、诚实信用的原则，同意按照以下条款和条件，签署本合同。</w:t>
      </w:r>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一、</w:t>
      </w:r>
      <w:r>
        <w:rPr>
          <w:rFonts w:ascii="楷体" w:eastAsia="楷体" w:hAnsi="楷体" w:cs="楷体" w:hint="eastAsia"/>
          <w:sz w:val="28"/>
          <w:szCs w:val="28"/>
        </w:rPr>
        <w:t>项目概况</w:t>
      </w:r>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（一）</w:t>
      </w:r>
      <w:r>
        <w:rPr>
          <w:rFonts w:ascii="楷体" w:eastAsia="楷体" w:hAnsi="楷体" w:cs="楷体" w:hint="eastAsia"/>
          <w:sz w:val="28"/>
          <w:szCs w:val="28"/>
        </w:rPr>
        <w:t>项目名称</w:t>
      </w:r>
      <w:r>
        <w:rPr>
          <w:rFonts w:ascii="楷体" w:eastAsia="楷体" w:hAnsi="楷体" w:cs="楷体"/>
          <w:sz w:val="28"/>
          <w:szCs w:val="28"/>
        </w:rPr>
        <w:t>：</w:t>
      </w:r>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（二）</w:t>
      </w:r>
      <w:r>
        <w:rPr>
          <w:rFonts w:ascii="楷体" w:eastAsia="楷体" w:hAnsi="楷体" w:cs="楷体" w:hint="eastAsia"/>
          <w:sz w:val="28"/>
          <w:szCs w:val="28"/>
        </w:rPr>
        <w:t>实施</w:t>
      </w:r>
      <w:r>
        <w:rPr>
          <w:rFonts w:ascii="楷体" w:eastAsia="楷体" w:hAnsi="楷体" w:cs="楷体"/>
          <w:sz w:val="28"/>
          <w:szCs w:val="28"/>
        </w:rPr>
        <w:t>地点：</w:t>
      </w:r>
      <w:bookmarkStart w:id="2" w:name="_Toc21690_WPSOffice_Level2"/>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（三）</w:t>
      </w:r>
      <w:bookmarkEnd w:id="2"/>
      <w:r>
        <w:rPr>
          <w:rFonts w:ascii="楷体" w:eastAsia="楷体" w:hAnsi="楷体" w:cs="楷体" w:hint="eastAsia"/>
          <w:sz w:val="28"/>
          <w:szCs w:val="28"/>
        </w:rPr>
        <w:t>合同履行</w:t>
      </w:r>
      <w:r>
        <w:rPr>
          <w:rFonts w:ascii="楷体" w:eastAsia="楷体" w:hAnsi="楷体" w:cs="楷体"/>
          <w:sz w:val="28"/>
          <w:szCs w:val="28"/>
        </w:rPr>
        <w:t>期限：</w:t>
      </w:r>
      <w:r>
        <w:rPr>
          <w:rFonts w:ascii="楷体" w:eastAsia="楷体" w:hAnsi="楷体" w:cs="楷体" w:hint="eastAsia"/>
          <w:sz w:val="28"/>
          <w:szCs w:val="28"/>
        </w:rPr>
        <w:t>2025年xx月xx号之前完成交付、安装及调试</w:t>
      </w:r>
      <w:r>
        <w:rPr>
          <w:rFonts w:ascii="楷体" w:eastAsia="楷体" w:hAnsi="楷体" w:cs="楷体"/>
          <w:sz w:val="28"/>
          <w:szCs w:val="28"/>
        </w:rPr>
        <w:t>。</w:t>
      </w:r>
    </w:p>
    <w:p w:rsidR="00521028"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 xml:space="preserve">（四）采购内容（须包含采购内容、性能参数表、配置清单）： </w:t>
      </w:r>
    </w:p>
    <w:p w:rsidR="00CC5CA6" w:rsidRDefault="00521028">
      <w:pPr>
        <w:pStyle w:val="a0"/>
        <w:autoSpaceDE w:val="0"/>
        <w:autoSpaceDN w:val="0"/>
        <w:adjustRightInd w:val="0"/>
        <w:spacing w:line="360" w:lineRule="auto"/>
        <w:ind w:firstLine="560"/>
        <w:rPr>
          <w:rFonts w:ascii="楷体" w:eastAsia="楷体" w:hAnsi="楷体" w:cs="楷体"/>
          <w:sz w:val="28"/>
          <w:szCs w:val="28"/>
        </w:rPr>
      </w:pPr>
      <w:r w:rsidRPr="00521028">
        <w:rPr>
          <w:rFonts w:ascii="楷体" w:eastAsia="楷体" w:hAnsi="楷体" w:cs="楷体" w:hint="eastAsia"/>
          <w:sz w:val="28"/>
          <w:szCs w:val="28"/>
        </w:rPr>
        <w:t>智慧校园基础平台、智慧管理应用、智能阅卷系统、五育学生评价、AI听说课堂、AI课堂实录、奇思妙问好奇窗、AI体育、综合布线及设备的安装调试。</w:t>
      </w:r>
    </w:p>
    <w:p w:rsidR="00831F0C" w:rsidRDefault="00276D49">
      <w:pPr>
        <w:pStyle w:val="a0"/>
        <w:autoSpaceDE w:val="0"/>
        <w:autoSpaceDN w:val="0"/>
        <w:adjustRightInd w:val="0"/>
        <w:spacing w:line="360" w:lineRule="auto"/>
        <w:ind w:firstLine="560"/>
        <w:rPr>
          <w:rFonts w:ascii="楷体" w:eastAsia="楷体" w:hAnsi="楷体" w:cs="楷体"/>
          <w:sz w:val="28"/>
          <w:szCs w:val="28"/>
          <w:u w:val="single"/>
        </w:rPr>
      </w:pPr>
      <w:r>
        <w:rPr>
          <w:rFonts w:ascii="楷体" w:eastAsia="楷体" w:hAnsi="楷体" w:cs="楷体" w:hint="eastAsia"/>
          <w:sz w:val="28"/>
          <w:szCs w:val="28"/>
        </w:rPr>
        <w:t>详细内容见</w:t>
      </w:r>
      <w:bookmarkStart w:id="3" w:name="OLE_LINK14"/>
      <w:r>
        <w:rPr>
          <w:rFonts w:ascii="楷体" w:eastAsia="楷体" w:hAnsi="楷体" w:cs="楷体" w:hint="eastAsia"/>
          <w:sz w:val="28"/>
          <w:szCs w:val="28"/>
        </w:rPr>
        <w:t>附件《勉县定军山镇中心小学智慧校园信息化建设项目清单》</w:t>
      </w:r>
      <w:bookmarkEnd w:id="3"/>
      <w:r>
        <w:rPr>
          <w:rFonts w:ascii="楷体" w:eastAsia="楷体" w:hAnsi="楷体" w:cs="楷体" w:hint="eastAsia"/>
          <w:sz w:val="28"/>
          <w:szCs w:val="28"/>
        </w:rPr>
        <w:t>。</w:t>
      </w:r>
      <w:r w:rsidR="00FD3669">
        <w:rPr>
          <w:rFonts w:ascii="楷体" w:eastAsia="楷体" w:hAnsi="楷体" w:cs="楷体" w:hint="eastAsia"/>
          <w:sz w:val="28"/>
          <w:szCs w:val="28"/>
        </w:rPr>
        <w:t xml:space="preserve"> </w:t>
      </w:r>
    </w:p>
    <w:p w:rsidR="00831F0C" w:rsidRDefault="00FD366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二、合同价款</w:t>
      </w:r>
      <w:r w:rsidR="00276D49">
        <w:rPr>
          <w:rFonts w:ascii="楷体" w:eastAsia="楷体" w:hAnsi="楷体" w:cs="楷体" w:hint="eastAsia"/>
          <w:sz w:val="28"/>
          <w:szCs w:val="28"/>
        </w:rPr>
        <w:t>：合同总金额（</w:t>
      </w:r>
      <w:r w:rsidR="00CC5CA6">
        <w:rPr>
          <w:rFonts w:ascii="楷体" w:eastAsia="楷体" w:hAnsi="楷体" w:cs="楷体" w:hint="eastAsia"/>
          <w:sz w:val="28"/>
          <w:szCs w:val="28"/>
        </w:rPr>
        <w:t>人民币）大写</w:t>
      </w:r>
      <w:r w:rsidR="00276D49">
        <w:rPr>
          <w:rFonts w:ascii="楷体" w:eastAsia="楷体" w:hAnsi="楷体" w:cs="楷体" w:hint="eastAsia"/>
          <w:sz w:val="28"/>
          <w:szCs w:val="28"/>
        </w:rPr>
        <w:t>：</w:t>
      </w:r>
      <w:r w:rsidR="00276D49">
        <w:rPr>
          <w:rFonts w:ascii="楷体" w:eastAsia="楷体" w:hAnsi="楷体" w:cs="楷体" w:hint="eastAsia"/>
          <w:sz w:val="28"/>
          <w:szCs w:val="28"/>
          <w:u w:val="single"/>
        </w:rPr>
        <w:t xml:space="preserve"> </w:t>
      </w:r>
      <w:r w:rsidR="00CC5CA6">
        <w:rPr>
          <w:rFonts w:ascii="楷体" w:eastAsia="楷体" w:hAnsi="楷体" w:cs="楷体" w:hint="eastAsia"/>
          <w:sz w:val="28"/>
          <w:szCs w:val="28"/>
          <w:u w:val="single"/>
        </w:rPr>
        <w:t xml:space="preserve">     </w:t>
      </w:r>
      <w:r w:rsidR="00276D49">
        <w:rPr>
          <w:rFonts w:ascii="楷体" w:eastAsia="楷体" w:hAnsi="楷体" w:cs="楷体" w:hint="eastAsia"/>
          <w:sz w:val="28"/>
          <w:szCs w:val="28"/>
          <w:u w:val="single"/>
        </w:rPr>
        <w:t xml:space="preserve"> </w:t>
      </w:r>
      <w:r w:rsidR="00276D49">
        <w:rPr>
          <w:rFonts w:ascii="楷体" w:eastAsia="楷体" w:hAnsi="楷体" w:cs="楷体" w:hint="eastAsia"/>
          <w:sz w:val="28"/>
          <w:szCs w:val="28"/>
        </w:rPr>
        <w:t>元（￥</w:t>
      </w:r>
      <w:r w:rsidR="00276D49">
        <w:rPr>
          <w:rFonts w:ascii="楷体" w:eastAsia="楷体" w:hAnsi="楷体" w:cs="楷体" w:hint="eastAsia"/>
          <w:sz w:val="28"/>
          <w:szCs w:val="28"/>
          <w:u w:val="single"/>
        </w:rPr>
        <w:t xml:space="preserve"> </w:t>
      </w:r>
      <w:r w:rsidR="00CC5CA6">
        <w:rPr>
          <w:rFonts w:ascii="楷体" w:eastAsia="楷体" w:hAnsi="楷体" w:cs="楷体" w:hint="eastAsia"/>
          <w:sz w:val="28"/>
          <w:szCs w:val="28"/>
          <w:u w:val="single"/>
        </w:rPr>
        <w:t xml:space="preserve">     </w:t>
      </w:r>
      <w:r w:rsidR="00276D49">
        <w:rPr>
          <w:rFonts w:ascii="楷体" w:eastAsia="楷体" w:hAnsi="楷体" w:cs="楷体" w:hint="eastAsia"/>
          <w:sz w:val="28"/>
          <w:szCs w:val="28"/>
          <w:u w:val="single"/>
        </w:rPr>
        <w:t xml:space="preserve"> </w:t>
      </w:r>
      <w:r w:rsidR="00276D49">
        <w:rPr>
          <w:rFonts w:ascii="楷体" w:eastAsia="楷体" w:hAnsi="楷体" w:cs="楷体" w:hint="eastAsia"/>
          <w:sz w:val="28"/>
          <w:szCs w:val="28"/>
        </w:rPr>
        <w:t>）。</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三、</w:t>
      </w:r>
      <w:r>
        <w:rPr>
          <w:rFonts w:ascii="楷体" w:eastAsia="楷体" w:hAnsi="楷体" w:cs="楷体"/>
          <w:sz w:val="28"/>
          <w:szCs w:val="28"/>
        </w:rPr>
        <w:t>款项</w:t>
      </w:r>
      <w:r>
        <w:rPr>
          <w:rFonts w:ascii="楷体" w:eastAsia="楷体" w:hAnsi="楷体" w:cs="楷体" w:hint="eastAsia"/>
          <w:sz w:val="28"/>
          <w:szCs w:val="28"/>
        </w:rPr>
        <w:t>支付</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（一）支付方式：银行转账</w:t>
      </w:r>
      <w:r>
        <w:rPr>
          <w:rFonts w:ascii="楷体" w:eastAsia="楷体" w:hAnsi="楷体" w:cs="楷体" w:hint="eastAsia"/>
          <w:sz w:val="28"/>
          <w:szCs w:val="28"/>
        </w:rPr>
        <w:t>，</w:t>
      </w:r>
      <w:r w:rsidRPr="00D43A08">
        <w:rPr>
          <w:rFonts w:ascii="楷体" w:eastAsia="楷体" w:hAnsi="楷体" w:cs="楷体" w:hint="eastAsia"/>
          <w:sz w:val="28"/>
          <w:szCs w:val="28"/>
        </w:rPr>
        <w:t>一次付清</w:t>
      </w:r>
      <w:r>
        <w:rPr>
          <w:rFonts w:ascii="楷体" w:eastAsia="楷体" w:hAnsi="楷体" w:cs="楷体" w:hint="eastAsia"/>
          <w:sz w:val="28"/>
          <w:szCs w:val="28"/>
        </w:rPr>
        <w:t>。</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sz w:val="28"/>
          <w:szCs w:val="28"/>
        </w:rPr>
        <w:t>（二）</w:t>
      </w:r>
      <w:r>
        <w:rPr>
          <w:rFonts w:ascii="楷体" w:eastAsia="楷体" w:hAnsi="楷体" w:cs="楷体" w:hint="eastAsia"/>
          <w:sz w:val="28"/>
          <w:szCs w:val="28"/>
        </w:rPr>
        <w:t>付款条件</w:t>
      </w:r>
      <w:r w:rsidRPr="00D43A08">
        <w:rPr>
          <w:rFonts w:ascii="楷体" w:eastAsia="楷体" w:hAnsi="楷体" w:cs="楷体" w:hint="eastAsia"/>
          <w:sz w:val="28"/>
          <w:szCs w:val="28"/>
        </w:rPr>
        <w:t>： 项目建设验收合格并交付使用一个月后 ，达到付款条件起 7 日内，支付合同总金额的 100.00%。</w:t>
      </w:r>
    </w:p>
    <w:p w:rsidR="00276D49"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四、</w:t>
      </w:r>
      <w:r w:rsidRPr="00D43A08">
        <w:rPr>
          <w:rFonts w:ascii="楷体" w:eastAsia="楷体" w:hAnsi="楷体" w:cs="楷体" w:hint="eastAsia"/>
          <w:sz w:val="28"/>
          <w:szCs w:val="28"/>
        </w:rPr>
        <w:t>验收交付标准和方法</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lastRenderedPageBreak/>
        <w:t>（一）</w:t>
      </w:r>
      <w:r w:rsidRPr="00D43A08">
        <w:rPr>
          <w:rFonts w:ascii="楷体" w:eastAsia="楷体" w:hAnsi="楷体" w:cs="楷体" w:hint="eastAsia"/>
          <w:sz w:val="28"/>
          <w:szCs w:val="28"/>
        </w:rPr>
        <w:t xml:space="preserve">验收交付标准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符合合同约定：项目所有成果（包括硬件设备、软件系统、施工质量等）需完全符合本合同附件《项目需求清单》《技术规格要求》及双方确认的设计方案、实施方案中的全部约定。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符合相关规范：需满足国家及行业现行相关标准、规范（如《信息化工程施工质量验收规范》《中小学智慧校园建设标准》等，确保设备正常运行、系统稳定可靠、数据安全合规。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3. 功能完整性：硬件设备需全部到位并正常使用，软件系统需实现合同约定的全部功能模块，无功能缺失或故障；施工部分（如线路铺设、设备安装）需整洁规范、符合安全要求。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4. 文档完整性：供应商需提交完整的验收资料，包括但不限于：项目竣工报告、设备清单及合格证、系统操作手册、维护手册、测试报告、培训记录等，资料需真实、规范、可追溯。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（二）</w:t>
      </w:r>
      <w:r w:rsidRPr="00D43A08">
        <w:rPr>
          <w:rFonts w:ascii="楷体" w:eastAsia="楷体" w:hAnsi="楷体" w:cs="楷体" w:hint="eastAsia"/>
          <w:sz w:val="28"/>
          <w:szCs w:val="28"/>
        </w:rPr>
        <w:t xml:space="preserve">验收交付方法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验收申请：项目完工后，供应商自查确认符合验收标准的，向采购人提交《项目验收申请书》，并附全套验收资料（见上述第4条）。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验收组织：采购人收到申请后，应在7个工作日内组织验收小组（可由采购人代表、技术专家等组成）进行验收。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3. 验收流程：现场核查：验收小组对硬件设备数量、型号、安装情况进行清点核查，对软件系统功能进行逐项测试，对施工质量进行现场查验。资料审核：审核供应商提交的验收资料是否完整、规范，是否与项目实际情况一致。性能测试：对系统运行稳定性、响应速度等关键性能指标进行测试。 </w:t>
      </w:r>
    </w:p>
    <w:p w:rsidR="00D43A08" w:rsidRP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4. 验收结果：若全部符合验收标准，验收小组出具《项目验收合格单》，双方签字确认，项目正式交付。若存在不符合项，验收小组出具《整改通知书》，明确整改内容及期限；供应商完成整改后重新申请验收，直至合格为止，相关整改费用由供应商承担（另有约定除外）。</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五、</w:t>
      </w:r>
      <w:r w:rsidRPr="00D43A08">
        <w:rPr>
          <w:rFonts w:ascii="楷体" w:eastAsia="楷体" w:hAnsi="楷体" w:cs="楷体" w:hint="eastAsia"/>
          <w:sz w:val="28"/>
          <w:szCs w:val="28"/>
        </w:rPr>
        <w:t>质量保修范围和保修期</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（一）</w:t>
      </w:r>
      <w:r w:rsidRPr="00D43A08">
        <w:rPr>
          <w:rFonts w:ascii="楷体" w:eastAsia="楷体" w:hAnsi="楷体" w:cs="楷体" w:hint="eastAsia"/>
          <w:sz w:val="28"/>
          <w:szCs w:val="28"/>
        </w:rPr>
        <w:t xml:space="preserve">质量保修范围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硬件设备：包括项目采购及安装的所有硬件设备（如终端设备、网络布线等），保修范围涵盖设备本身质量问题、安装工艺缺陷导致的故障，以及非人为损坏的性能故障（不可抗力或采购人不当使用导致的损坏除外）。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软件系统：包括项目开发或部署的软件系统（如管理系统、应用平台等），保修范围涵盖系统运行故障、功能缺陷修复、兼容性问题处理，以及因软件自身漏洞导致的问题（不包括因采购人擅自修改程序或第三方软件冲突导致的故障）。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3. 服务保障：保修期内，供应商需提供免费的技术支持、故障排查、远程或现场维修等服务，确保硬件设备正常运行、软件系统稳定可用。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（二）</w:t>
      </w:r>
      <w:r w:rsidRPr="00D43A08">
        <w:rPr>
          <w:rFonts w:ascii="楷体" w:eastAsia="楷体" w:hAnsi="楷体" w:cs="楷体" w:hint="eastAsia"/>
          <w:sz w:val="28"/>
          <w:szCs w:val="28"/>
        </w:rPr>
        <w:t xml:space="preserve">保修期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1. 硬件设备：自项目竣工验收合格之日起计算，保修期不少于3年。</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 2. 软件系统：自项目竣工验收合格之日起计算，保修期不少于3年（包含免费的系统补丁更新、bug修复等）。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（三）</w:t>
      </w:r>
      <w:r w:rsidRPr="00D43A08">
        <w:rPr>
          <w:rFonts w:ascii="楷体" w:eastAsia="楷体" w:hAnsi="楷体" w:cs="楷体" w:hint="eastAsia"/>
          <w:sz w:val="28"/>
          <w:szCs w:val="28"/>
        </w:rPr>
        <w:t xml:space="preserve">保修责任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保修期内，若出现质量问题，供应商应在收到采购人通知后2小时内响应，24小时内提出解决方案，如需现场维修，应在8小时内到达现场。 </w:t>
      </w:r>
    </w:p>
    <w:p w:rsidR="00D43A08" w:rsidRPr="00D43A08" w:rsidRDefault="00516690"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2</w:t>
      </w:r>
      <w:r w:rsidR="00D43A08" w:rsidRPr="00D43A08">
        <w:rPr>
          <w:rFonts w:ascii="楷体" w:eastAsia="楷体" w:hAnsi="楷体" w:cs="楷体" w:hint="eastAsia"/>
          <w:sz w:val="28"/>
          <w:szCs w:val="28"/>
        </w:rPr>
        <w:t>. 因供应商未及时履行保修义务导致损失扩大的，由供应商承担相应责任；非保修范围内的故障，双方可协商维修费用及服务方式。</w:t>
      </w:r>
    </w:p>
    <w:p w:rsidR="00276D49"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六、</w:t>
      </w:r>
      <w:r w:rsidRPr="00D43A08">
        <w:rPr>
          <w:rFonts w:ascii="楷体" w:eastAsia="楷体" w:hAnsi="楷体" w:cs="楷体" w:hint="eastAsia"/>
          <w:sz w:val="28"/>
          <w:szCs w:val="28"/>
        </w:rPr>
        <w:t>知识产权归属和处理方式</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（一）</w:t>
      </w:r>
      <w:r w:rsidRPr="00D43A08">
        <w:rPr>
          <w:rFonts w:ascii="楷体" w:eastAsia="楷体" w:hAnsi="楷体" w:cs="楷体" w:hint="eastAsia"/>
          <w:sz w:val="28"/>
          <w:szCs w:val="28"/>
        </w:rPr>
        <w:t xml:space="preserve">知识产权归属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采购人所有：供应商为履行本合同而专门开发的定制化软件系统、功能模块、数据库及配套技术方案（如针对本项目设计的智慧校园管理系统专属功能），其知识产权（包括但不限于著作权、专利权、商标权等）归采购人所有。项目实施过程中形成的验收报告、测试记录、操作手册等文档资料，知识产权归采购人所有。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供应商保留：供应商使用的通用软件、成熟技术框架、已有专利技术等（非为本项目专属开发），其知识产权仍归供应商或原权利人所有，但供应商需保证已获得合法授权，可用于本项目且不侵犯第三方权利。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3. 第三方许可：若项目涉及第三方知识产权（如商用软件、插件等），供应商需明确告知采购人，并负责办理必要的许可使用手续，相关费用已包含在合同总价中（或约定由采购人承担，需明确）。</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（二）</w:t>
      </w:r>
      <w:r w:rsidRPr="00D43A08">
        <w:rPr>
          <w:rFonts w:ascii="楷体" w:eastAsia="楷体" w:hAnsi="楷体" w:cs="楷体" w:hint="eastAsia"/>
          <w:sz w:val="28"/>
          <w:szCs w:val="28"/>
        </w:rPr>
        <w:t xml:space="preserve">知识产权处理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使用权：采购人对归属于自身的知识产权拥有永久、免费、独占的使用权，可自行或授权第三方使用、修改、升级（需在合理范围内，不侵犯供应商保留的通用技术权利）。供应商对自身保留的知识产权，仅可用于其他非与采购人竞争的项目，不得泄露或用于损害采购人利益的活动。 </w:t>
      </w:r>
    </w:p>
    <w:p w:rsidR="00D43A08"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2. 侵权责任：若因供应商提供的成果侵犯第三方知识产权，导致采购人被索赔或产生损失，由供应商承担全部责任（包括赔偿、维权费用等），并负责解决纠纷。若因采购人擅自修改供应商保留知识产权的成果导致侵权，责任由采购人承担。 3. 保密义务：双方对项目涉及的未公开知识产权信息（如源代码、技术方案）承担保密责任，未经对方书面同意不得向第三方披露，保密期限至相关信息公开或失效为止。</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七</w:t>
      </w:r>
      <w:r w:rsidRPr="00276D49">
        <w:rPr>
          <w:rFonts w:ascii="楷体" w:eastAsia="楷体" w:hAnsi="楷体" w:cs="楷体" w:hint="eastAsia"/>
          <w:sz w:val="28"/>
          <w:szCs w:val="28"/>
        </w:rPr>
        <w:t>、采购人与</w:t>
      </w:r>
      <w:r w:rsidR="000C3454">
        <w:rPr>
          <w:rFonts w:ascii="楷体" w:eastAsia="楷体" w:hAnsi="楷体" w:cs="楷体" w:hint="eastAsia"/>
          <w:sz w:val="28"/>
          <w:szCs w:val="28"/>
        </w:rPr>
        <w:t>供应商</w:t>
      </w:r>
      <w:r w:rsidRPr="00276D49">
        <w:rPr>
          <w:rFonts w:ascii="楷体" w:eastAsia="楷体" w:hAnsi="楷体" w:cs="楷体" w:hint="eastAsia"/>
          <w:sz w:val="28"/>
          <w:szCs w:val="28"/>
        </w:rPr>
        <w:t>双方的权利义务</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（一）采购人权利与义务</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1.</w:t>
      </w:r>
      <w:r w:rsidR="000C3454">
        <w:rPr>
          <w:rFonts w:ascii="楷体" w:eastAsia="楷体" w:hAnsi="楷体" w:cs="楷体" w:hint="eastAsia"/>
          <w:sz w:val="28"/>
          <w:szCs w:val="28"/>
        </w:rPr>
        <w:t>供应商</w:t>
      </w:r>
      <w:r w:rsidRPr="00276D49">
        <w:rPr>
          <w:rFonts w:ascii="楷体" w:eastAsia="楷体" w:hAnsi="楷体" w:cs="楷体" w:hint="eastAsia"/>
          <w:sz w:val="28"/>
          <w:szCs w:val="28"/>
        </w:rPr>
        <w:t>进行项目实施时，采购人指定专人到现场进行协调，配合供应商工作；</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2.采购人有权要求</w:t>
      </w:r>
      <w:r w:rsidR="000C3454">
        <w:rPr>
          <w:rFonts w:ascii="楷体" w:eastAsia="楷体" w:hAnsi="楷体" w:cs="楷体" w:hint="eastAsia"/>
          <w:sz w:val="28"/>
          <w:szCs w:val="28"/>
        </w:rPr>
        <w:t>供应商</w:t>
      </w:r>
      <w:r w:rsidRPr="00276D49">
        <w:rPr>
          <w:rFonts w:ascii="楷体" w:eastAsia="楷体" w:hAnsi="楷体" w:cs="楷体" w:hint="eastAsia"/>
          <w:sz w:val="28"/>
          <w:szCs w:val="28"/>
        </w:rPr>
        <w:t>，从项目开始至交付使用，提供相关培训；</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3.采购人有义务遵守本合同各项条款的约定，并按本合同约定的期限向</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支付本合同项下的款项；</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4.采购人应准备适当的场地、设备及人员以确保</w:t>
      </w:r>
      <w:r w:rsidR="000C3454">
        <w:rPr>
          <w:rFonts w:ascii="楷体" w:eastAsia="楷体" w:hAnsi="楷体" w:cs="楷体" w:hint="eastAsia"/>
          <w:sz w:val="28"/>
          <w:szCs w:val="28"/>
        </w:rPr>
        <w:t>供应商</w:t>
      </w:r>
      <w:r w:rsidRPr="00276D49">
        <w:rPr>
          <w:rFonts w:ascii="楷体" w:eastAsia="楷体" w:hAnsi="楷体" w:cs="楷体" w:hint="eastAsia"/>
          <w:sz w:val="28"/>
          <w:szCs w:val="28"/>
        </w:rPr>
        <w:t>履行其在本合同所约定的各项服务。</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（二）</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权利与义务</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1.</w:t>
      </w:r>
      <w:r w:rsidR="000C3454">
        <w:rPr>
          <w:rFonts w:ascii="楷体" w:eastAsia="楷体" w:hAnsi="楷体" w:cs="楷体" w:hint="eastAsia"/>
          <w:sz w:val="28"/>
          <w:szCs w:val="28"/>
        </w:rPr>
        <w:t>供应商</w:t>
      </w:r>
      <w:r w:rsidRPr="00276D49">
        <w:rPr>
          <w:rFonts w:ascii="楷体" w:eastAsia="楷体" w:hAnsi="楷体" w:cs="楷体" w:hint="eastAsia"/>
          <w:sz w:val="28"/>
          <w:szCs w:val="28"/>
        </w:rPr>
        <w:t>完成技术协议及本合同中要求的全部工作；</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2.</w:t>
      </w:r>
      <w:r w:rsidR="000C3454">
        <w:rPr>
          <w:rFonts w:ascii="楷体" w:eastAsia="楷体" w:hAnsi="楷体" w:cs="楷体" w:hint="eastAsia"/>
          <w:sz w:val="28"/>
          <w:szCs w:val="28"/>
        </w:rPr>
        <w:t>供应商</w:t>
      </w:r>
      <w:r w:rsidRPr="00276D49">
        <w:rPr>
          <w:rFonts w:ascii="楷体" w:eastAsia="楷体" w:hAnsi="楷体" w:cs="楷体" w:hint="eastAsia"/>
          <w:sz w:val="28"/>
          <w:szCs w:val="28"/>
        </w:rPr>
        <w:t>必须保证项目进度和项目质量；</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3.</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有权要求采购人人员现场积极协调、配合</w:t>
      </w:r>
      <w:r w:rsidR="000C3454">
        <w:rPr>
          <w:rFonts w:ascii="楷体" w:eastAsia="楷体" w:hAnsi="楷体" w:cs="楷体" w:hint="eastAsia"/>
          <w:sz w:val="28"/>
          <w:szCs w:val="28"/>
        </w:rPr>
        <w:t>供应商</w:t>
      </w:r>
      <w:r w:rsidRPr="00276D49">
        <w:rPr>
          <w:rFonts w:ascii="楷体" w:eastAsia="楷体" w:hAnsi="楷体" w:cs="楷体" w:hint="eastAsia"/>
          <w:sz w:val="28"/>
          <w:szCs w:val="28"/>
        </w:rPr>
        <w:t>工作；</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4.</w:t>
      </w:r>
      <w:r w:rsidR="000C3454">
        <w:rPr>
          <w:rFonts w:ascii="楷体" w:eastAsia="楷体" w:hAnsi="楷体" w:cs="楷体" w:hint="eastAsia"/>
          <w:sz w:val="28"/>
          <w:szCs w:val="28"/>
        </w:rPr>
        <w:t>供应商</w:t>
      </w:r>
      <w:r w:rsidRPr="00276D49">
        <w:rPr>
          <w:rFonts w:ascii="楷体" w:eastAsia="楷体" w:hAnsi="楷体" w:cs="楷体" w:hint="eastAsia"/>
          <w:sz w:val="28"/>
          <w:szCs w:val="28"/>
        </w:rPr>
        <w:t>保证所提供的产品和服务不存在任何权利、质量瑕疵，自行负责设备的运输、装卸、 安装、调试等工作，并应做好安全防护措施，避免安全事故发生，由此产生的费用和责任由</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承担；</w:t>
      </w:r>
    </w:p>
    <w:p w:rsidR="00276D49" w:rsidRP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5.</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有义务免费为采购人提供从项目开始至交付使用中的现场专业操作讲解与培训</w:t>
      </w:r>
      <w:r w:rsidR="00CC5CA6">
        <w:rPr>
          <w:rFonts w:ascii="楷体" w:eastAsia="楷体" w:hAnsi="楷体" w:cs="楷体" w:hint="eastAsia"/>
          <w:sz w:val="28"/>
          <w:szCs w:val="28"/>
        </w:rPr>
        <w:t>；</w:t>
      </w:r>
      <w:r w:rsidRPr="00276D49">
        <w:rPr>
          <w:rFonts w:ascii="楷体" w:eastAsia="楷体" w:hAnsi="楷体" w:cs="楷体" w:hint="eastAsia"/>
          <w:sz w:val="28"/>
          <w:szCs w:val="28"/>
        </w:rPr>
        <w:t>为采购人提供产品操作手册和运维规程；</w:t>
      </w:r>
    </w:p>
    <w:p w:rsidR="00276D49" w:rsidRDefault="00276D49" w:rsidP="00276D49">
      <w:pPr>
        <w:pStyle w:val="a0"/>
        <w:autoSpaceDE w:val="0"/>
        <w:autoSpaceDN w:val="0"/>
        <w:adjustRightInd w:val="0"/>
        <w:spacing w:line="360" w:lineRule="auto"/>
        <w:ind w:firstLine="560"/>
        <w:rPr>
          <w:rFonts w:ascii="楷体" w:eastAsia="楷体" w:hAnsi="楷体" w:cs="楷体"/>
          <w:sz w:val="28"/>
          <w:szCs w:val="28"/>
        </w:rPr>
      </w:pPr>
      <w:r w:rsidRPr="00276D49">
        <w:rPr>
          <w:rFonts w:ascii="楷体" w:eastAsia="楷体" w:hAnsi="楷体" w:cs="楷体" w:hint="eastAsia"/>
          <w:sz w:val="28"/>
          <w:szCs w:val="28"/>
        </w:rPr>
        <w:t>6.</w:t>
      </w:r>
      <w:r w:rsidR="000C3454">
        <w:rPr>
          <w:rFonts w:ascii="楷体" w:eastAsia="楷体" w:hAnsi="楷体" w:cs="楷体" w:hint="eastAsia"/>
          <w:sz w:val="28"/>
          <w:szCs w:val="28"/>
        </w:rPr>
        <w:t>供应商</w:t>
      </w:r>
      <w:r w:rsidRPr="00276D49">
        <w:rPr>
          <w:rFonts w:ascii="楷体" w:eastAsia="楷体" w:hAnsi="楷体" w:cs="楷体" w:hint="eastAsia"/>
          <w:sz w:val="28"/>
          <w:szCs w:val="28"/>
        </w:rPr>
        <w:t>有权按时获得本合同所约定的款项；</w:t>
      </w:r>
    </w:p>
    <w:p w:rsidR="00276D49" w:rsidRDefault="00276D49"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八</w:t>
      </w:r>
      <w:r w:rsidR="00516690">
        <w:rPr>
          <w:rFonts w:ascii="楷体" w:eastAsia="楷体" w:hAnsi="楷体" w:cs="楷体" w:hint="eastAsia"/>
          <w:sz w:val="28"/>
          <w:szCs w:val="28"/>
        </w:rPr>
        <w:t>、</w:t>
      </w:r>
      <w:r w:rsidR="00D43A08" w:rsidRPr="00D43A08">
        <w:rPr>
          <w:rFonts w:ascii="楷体" w:eastAsia="楷体" w:hAnsi="楷体" w:cs="楷体" w:hint="eastAsia"/>
          <w:sz w:val="28"/>
          <w:szCs w:val="28"/>
        </w:rPr>
        <w:t>违约责任与解决争议的方法</w:t>
      </w:r>
      <w:r w:rsidR="00516690">
        <w:rPr>
          <w:rFonts w:ascii="楷体" w:eastAsia="楷体" w:hAnsi="楷体" w:cs="楷体" w:hint="eastAsia"/>
          <w:sz w:val="28"/>
          <w:szCs w:val="28"/>
        </w:rPr>
        <w:t>，按《民法典》中的相关条款执行</w:t>
      </w:r>
    </w:p>
    <w:p w:rsidR="00516690" w:rsidRDefault="00516690"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（一）</w:t>
      </w:r>
      <w:r w:rsidR="00D43A08" w:rsidRPr="00D43A08">
        <w:rPr>
          <w:rFonts w:ascii="楷体" w:eastAsia="楷体" w:hAnsi="楷体" w:cs="楷体" w:hint="eastAsia"/>
          <w:sz w:val="28"/>
          <w:szCs w:val="28"/>
        </w:rPr>
        <w:t xml:space="preserve">违约责任 </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供应商违约责任：逾期完工：若供应商未按合同约定时间完成项目（非采购人或不可抗力原因），每逾期1日，应向采购人支付合同总金额0.1%的违约金；逾期超过15日，采购人有权解除合同，供应商需退还已收款项（如有）并赔偿由此造成的损失。质量/验收不合格：项目验收未通过且供应商未在整改期限内完成合格整改的，采购人有权要求返工、扣减合同款项（具体比例双方协商），或解除合同并要求供应商承担合同总金额10%的违约金。擅自变更或违约：供应商擅自将项目转包/分包、擅自变更技术方案或拒绝履行保修义务的，采购人有权要求纠正，并处以合同总金额20%的违约金；造成损失的，供应商需全额赔偿。 </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2. 采购人违约责任：逾期支付：项目验收合格后，采购人未按约定在7个工作日内支付全款的，每逾期1日，应向供应商支付逾期金额0.05%的违约金（不超过合同总额的1%）。未提供必要条件：因采购人未及时提供场地、配合资料等必要实施条件导致工期延误的，工期顺延，采购人需承担供应商由此产生的合理额外成本（经双方确认）。单方面解除合同：采购人无正当理由单方面解除合同的，需向供应商支付合同总金额5%的违约金，并赔偿供应商已发生的合理成本。</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 3. 违约金上限：任何一方的累计违约金总额不超过合同总金额的20%，违约金不足以弥补实际损失的，违约方需补足差额。 </w:t>
      </w:r>
    </w:p>
    <w:p w:rsidR="00516690" w:rsidRDefault="00516690" w:rsidP="00516690">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（二）</w:t>
      </w:r>
      <w:r w:rsidR="00D43A08" w:rsidRPr="00D43A08">
        <w:rPr>
          <w:rFonts w:ascii="楷体" w:eastAsia="楷体" w:hAnsi="楷体" w:cs="楷体" w:hint="eastAsia"/>
          <w:sz w:val="28"/>
          <w:szCs w:val="28"/>
        </w:rPr>
        <w:t xml:space="preserve">解决争议的方法 </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1. 协商优先：因本合同引起的或与本合同有关的任何争议，双方应首先通过友好协商解决，协商达成一致的，应签订书面补充协议。</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调解：协商不成的，任何一方可向项目所在地行业主管部门（如教育局、政府采购监管部门）或第三方调解机构申请调解。 </w:t>
      </w:r>
    </w:p>
    <w:p w:rsidR="00516690"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3. 诉讼：若协商或调解仍无法解决争议，任何一方有权向本项目所在地有管辖权的人民法院提起诉讼。 </w:t>
      </w:r>
    </w:p>
    <w:p w:rsidR="00D43A08" w:rsidRPr="00D43A08" w:rsidRDefault="00D43A08" w:rsidP="00516690">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4. 争议期间履约：争议处理期间，除争议事项外，双方应继续履行合同其他约定，确保项目正常推进（如适用）。</w:t>
      </w:r>
    </w:p>
    <w:p w:rsidR="00516690" w:rsidRDefault="00276D49" w:rsidP="00D43A08">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九</w:t>
      </w:r>
      <w:r w:rsidR="00516690">
        <w:rPr>
          <w:rFonts w:ascii="楷体" w:eastAsia="楷体" w:hAnsi="楷体" w:cs="楷体" w:hint="eastAsia"/>
          <w:sz w:val="28"/>
          <w:szCs w:val="28"/>
        </w:rPr>
        <w:t>、</w:t>
      </w:r>
      <w:r>
        <w:rPr>
          <w:rFonts w:ascii="楷体" w:eastAsia="楷体" w:hAnsi="楷体" w:cs="楷体" w:hint="eastAsia"/>
          <w:sz w:val="28"/>
          <w:szCs w:val="28"/>
        </w:rPr>
        <w:t>合同其他条款</w:t>
      </w:r>
    </w:p>
    <w:p w:rsidR="00516690"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1. 本合同未尽事宜，双方可签订补充协议，补充协议与本合同具有同等法律效力。 </w:t>
      </w:r>
    </w:p>
    <w:p w:rsidR="00516690" w:rsidRDefault="00D43A08" w:rsidP="00D43A08">
      <w:pPr>
        <w:pStyle w:val="a0"/>
        <w:autoSpaceDE w:val="0"/>
        <w:autoSpaceDN w:val="0"/>
        <w:adjustRightInd w:val="0"/>
        <w:spacing w:line="360" w:lineRule="auto"/>
        <w:ind w:firstLine="560"/>
        <w:rPr>
          <w:rFonts w:ascii="楷体" w:eastAsia="楷体" w:hAnsi="楷体" w:cs="楷体"/>
          <w:sz w:val="28"/>
          <w:szCs w:val="28"/>
        </w:rPr>
      </w:pPr>
      <w:r w:rsidRPr="00D43A08">
        <w:rPr>
          <w:rFonts w:ascii="楷体" w:eastAsia="楷体" w:hAnsi="楷体" w:cs="楷体" w:hint="eastAsia"/>
          <w:sz w:val="28"/>
          <w:szCs w:val="28"/>
        </w:rPr>
        <w:t xml:space="preserve">2. 本合同附件（如《项目需求清单》《技术规格》供应商响应文件等）是本合同不可分割的组成部分，与本合同正文不一致的，以补充协议或双方后续确认文件为准（无补充协议的，以正文为准）。 </w:t>
      </w:r>
    </w:p>
    <w:p w:rsidR="00831F0C" w:rsidRDefault="00276D4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3．</w:t>
      </w:r>
      <w:r w:rsidR="00FD3669">
        <w:rPr>
          <w:rFonts w:ascii="楷体" w:eastAsia="楷体" w:hAnsi="楷体" w:cs="楷体"/>
          <w:sz w:val="28"/>
          <w:szCs w:val="28"/>
        </w:rPr>
        <w:t>本合同自签订之日起生效。</w:t>
      </w:r>
    </w:p>
    <w:p w:rsidR="00831F0C" w:rsidRDefault="00276D4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4．</w:t>
      </w:r>
      <w:r w:rsidR="00FD3669">
        <w:rPr>
          <w:rFonts w:ascii="楷体" w:eastAsia="楷体" w:hAnsi="楷体" w:cs="楷体" w:hint="eastAsia"/>
          <w:sz w:val="28"/>
          <w:szCs w:val="28"/>
        </w:rPr>
        <w:t>本合同一式</w:t>
      </w:r>
      <w:r w:rsidR="00FD3669">
        <w:rPr>
          <w:rFonts w:ascii="楷体" w:eastAsia="楷体" w:hAnsi="楷体" w:cs="楷体" w:hint="eastAsia"/>
          <w:sz w:val="28"/>
          <w:szCs w:val="28"/>
          <w:u w:val="single"/>
        </w:rPr>
        <w:t xml:space="preserve"> </w:t>
      </w:r>
      <w:r>
        <w:rPr>
          <w:rFonts w:ascii="楷体" w:eastAsia="楷体" w:hAnsi="楷体" w:cs="楷体" w:hint="eastAsia"/>
          <w:sz w:val="28"/>
          <w:szCs w:val="28"/>
          <w:u w:val="single"/>
        </w:rPr>
        <w:t>肆</w:t>
      </w:r>
      <w:r w:rsidR="00FD3669">
        <w:rPr>
          <w:rFonts w:ascii="楷体" w:eastAsia="楷体" w:hAnsi="楷体" w:cs="楷体" w:hint="eastAsia"/>
          <w:sz w:val="28"/>
          <w:szCs w:val="28"/>
          <w:u w:val="single"/>
        </w:rPr>
        <w:t xml:space="preserve"> </w:t>
      </w:r>
      <w:r w:rsidR="00FD3669">
        <w:rPr>
          <w:rFonts w:ascii="楷体" w:eastAsia="楷体" w:hAnsi="楷体" w:cs="楷体" w:hint="eastAsia"/>
          <w:sz w:val="28"/>
          <w:szCs w:val="28"/>
        </w:rPr>
        <w:t>份，具有同等法律效力，双方各执</w:t>
      </w:r>
      <w:r w:rsidR="00FD3669">
        <w:rPr>
          <w:rFonts w:ascii="楷体" w:eastAsia="楷体" w:hAnsi="楷体" w:cs="楷体" w:hint="eastAsia"/>
          <w:sz w:val="28"/>
          <w:szCs w:val="28"/>
          <w:u w:val="single"/>
        </w:rPr>
        <w:t xml:space="preserve"> </w:t>
      </w:r>
      <w:r>
        <w:rPr>
          <w:rFonts w:ascii="楷体" w:eastAsia="楷体" w:hAnsi="楷体" w:cs="楷体" w:hint="eastAsia"/>
          <w:sz w:val="28"/>
          <w:szCs w:val="28"/>
          <w:u w:val="single"/>
        </w:rPr>
        <w:t>贰</w:t>
      </w:r>
      <w:r w:rsidR="00FD3669">
        <w:rPr>
          <w:rFonts w:ascii="楷体" w:eastAsia="楷体" w:hAnsi="楷体" w:cs="楷体" w:hint="eastAsia"/>
          <w:sz w:val="28"/>
          <w:szCs w:val="28"/>
          <w:u w:val="single"/>
        </w:rPr>
        <w:t xml:space="preserve"> </w:t>
      </w:r>
      <w:r w:rsidR="00FD3669">
        <w:rPr>
          <w:rFonts w:ascii="楷体" w:eastAsia="楷体" w:hAnsi="楷体" w:cs="楷体" w:hint="eastAsia"/>
          <w:sz w:val="28"/>
          <w:szCs w:val="28"/>
        </w:rPr>
        <w:t>份。各方签字盖章后生效，合同执行完毕自动失效。</w:t>
      </w:r>
    </w:p>
    <w:p w:rsidR="000C3454" w:rsidRDefault="000C3454">
      <w:pPr>
        <w:pStyle w:val="a0"/>
        <w:autoSpaceDE w:val="0"/>
        <w:autoSpaceDN w:val="0"/>
        <w:adjustRightInd w:val="0"/>
        <w:spacing w:line="360" w:lineRule="auto"/>
        <w:ind w:firstLine="560"/>
        <w:rPr>
          <w:rFonts w:ascii="楷体" w:eastAsia="楷体" w:hAnsi="楷体" w:cs="楷体" w:hint="eastAsia"/>
          <w:sz w:val="28"/>
          <w:szCs w:val="28"/>
        </w:rPr>
      </w:pPr>
    </w:p>
    <w:p w:rsidR="00831F0C" w:rsidRDefault="00276D49">
      <w:pPr>
        <w:pStyle w:val="a0"/>
        <w:autoSpaceDE w:val="0"/>
        <w:autoSpaceDN w:val="0"/>
        <w:adjustRightInd w:val="0"/>
        <w:spacing w:line="360" w:lineRule="auto"/>
        <w:ind w:firstLine="560"/>
        <w:rPr>
          <w:rFonts w:ascii="楷体" w:eastAsia="楷体" w:hAnsi="楷体" w:cs="楷体"/>
          <w:sz w:val="28"/>
          <w:szCs w:val="28"/>
        </w:rPr>
      </w:pPr>
      <w:r>
        <w:rPr>
          <w:rFonts w:ascii="楷体" w:eastAsia="楷体" w:hAnsi="楷体" w:cs="楷体" w:hint="eastAsia"/>
          <w:sz w:val="28"/>
          <w:szCs w:val="28"/>
        </w:rPr>
        <w:t>附件：</w:t>
      </w:r>
      <w:r w:rsidR="000C3454">
        <w:rPr>
          <w:rFonts w:ascii="楷体" w:eastAsia="楷体" w:hAnsi="楷体" w:cs="楷体" w:hint="eastAsia"/>
          <w:sz w:val="28"/>
          <w:szCs w:val="28"/>
        </w:rPr>
        <w:t>《勉县定军山</w:t>
      </w:r>
      <w:r w:rsidRPr="00276D49">
        <w:rPr>
          <w:rFonts w:ascii="楷体" w:eastAsia="楷体" w:hAnsi="楷体" w:cs="楷体" w:hint="eastAsia"/>
          <w:sz w:val="28"/>
          <w:szCs w:val="28"/>
        </w:rPr>
        <w:t>中心小学智慧校园信息化建设项目</w:t>
      </w:r>
      <w:r w:rsidR="000C3454">
        <w:rPr>
          <w:rFonts w:ascii="楷体" w:eastAsia="楷体" w:hAnsi="楷体" w:cs="楷体" w:hint="eastAsia"/>
          <w:sz w:val="28"/>
          <w:szCs w:val="28"/>
        </w:rPr>
        <w:t>采购</w:t>
      </w:r>
      <w:r w:rsidRPr="00276D49">
        <w:rPr>
          <w:rFonts w:ascii="楷体" w:eastAsia="楷体" w:hAnsi="楷体" w:cs="楷体" w:hint="eastAsia"/>
          <w:sz w:val="28"/>
          <w:szCs w:val="28"/>
        </w:rPr>
        <w:t>清单》</w:t>
      </w:r>
    </w:p>
    <w:p w:rsidR="00831F0C" w:rsidRDefault="00831F0C">
      <w:pPr>
        <w:pStyle w:val="a0"/>
        <w:autoSpaceDE w:val="0"/>
        <w:autoSpaceDN w:val="0"/>
        <w:adjustRightInd w:val="0"/>
        <w:spacing w:line="360" w:lineRule="auto"/>
        <w:ind w:firstLine="560"/>
        <w:rPr>
          <w:rFonts w:ascii="楷体" w:eastAsia="楷体" w:hAnsi="楷体" w:cs="楷体"/>
          <w:sz w:val="28"/>
          <w:szCs w:val="28"/>
        </w:rPr>
      </w:pPr>
    </w:p>
    <w:p w:rsidR="00831F0C" w:rsidRDefault="00831F0C">
      <w:pPr>
        <w:pStyle w:val="a0"/>
        <w:autoSpaceDE w:val="0"/>
        <w:autoSpaceDN w:val="0"/>
        <w:adjustRightInd w:val="0"/>
        <w:spacing w:line="360" w:lineRule="auto"/>
        <w:ind w:firstLine="560"/>
        <w:rPr>
          <w:rFonts w:ascii="楷体" w:eastAsia="楷体" w:hAnsi="楷体" w:cs="楷体"/>
          <w:sz w:val="28"/>
          <w:szCs w:val="28"/>
        </w:rPr>
      </w:pPr>
    </w:p>
    <w:p w:rsidR="00831F0C" w:rsidRDefault="00831F0C">
      <w:pPr>
        <w:pStyle w:val="a0"/>
        <w:autoSpaceDE w:val="0"/>
        <w:autoSpaceDN w:val="0"/>
        <w:adjustRightInd w:val="0"/>
        <w:spacing w:line="360" w:lineRule="auto"/>
        <w:ind w:firstLine="560"/>
        <w:rPr>
          <w:rFonts w:ascii="楷体" w:eastAsia="楷体" w:hAnsi="楷体" w:cs="楷体"/>
          <w:sz w:val="28"/>
          <w:szCs w:val="28"/>
        </w:rPr>
      </w:pPr>
    </w:p>
    <w:p w:rsidR="00831F0C" w:rsidRDefault="00831F0C">
      <w:pPr>
        <w:pStyle w:val="a0"/>
        <w:autoSpaceDE w:val="0"/>
        <w:autoSpaceDN w:val="0"/>
        <w:adjustRightInd w:val="0"/>
        <w:spacing w:line="360" w:lineRule="auto"/>
        <w:ind w:firstLine="560"/>
        <w:rPr>
          <w:rFonts w:ascii="楷体" w:eastAsia="楷体" w:hAnsi="楷体" w:cs="楷体"/>
          <w:sz w:val="28"/>
          <w:szCs w:val="28"/>
        </w:rPr>
      </w:pPr>
    </w:p>
    <w:p w:rsidR="00276D49" w:rsidRDefault="00276D49">
      <w:pPr>
        <w:pStyle w:val="a0"/>
        <w:autoSpaceDE w:val="0"/>
        <w:autoSpaceDN w:val="0"/>
        <w:adjustRightInd w:val="0"/>
        <w:spacing w:line="360" w:lineRule="auto"/>
        <w:ind w:firstLine="560"/>
        <w:rPr>
          <w:rFonts w:ascii="楷体" w:eastAsia="楷体" w:hAnsi="楷体" w:cs="楷体"/>
          <w:sz w:val="28"/>
          <w:szCs w:val="28"/>
        </w:rPr>
      </w:pPr>
    </w:p>
    <w:p w:rsidR="00276D49" w:rsidRDefault="00276D49">
      <w:pPr>
        <w:pStyle w:val="a0"/>
        <w:autoSpaceDE w:val="0"/>
        <w:autoSpaceDN w:val="0"/>
        <w:adjustRightInd w:val="0"/>
        <w:spacing w:line="360" w:lineRule="auto"/>
        <w:ind w:firstLine="560"/>
        <w:rPr>
          <w:rFonts w:ascii="楷体" w:eastAsia="楷体" w:hAnsi="楷体" w:cs="楷体" w:hint="eastAsia"/>
          <w:sz w:val="28"/>
          <w:szCs w:val="28"/>
        </w:rPr>
      </w:pPr>
    </w:p>
    <w:p w:rsidR="000C3454" w:rsidRDefault="000C3454">
      <w:pPr>
        <w:pStyle w:val="a0"/>
        <w:autoSpaceDE w:val="0"/>
        <w:autoSpaceDN w:val="0"/>
        <w:adjustRightInd w:val="0"/>
        <w:spacing w:line="360" w:lineRule="auto"/>
        <w:ind w:firstLine="560"/>
        <w:rPr>
          <w:rFonts w:ascii="楷体" w:eastAsia="楷体" w:hAnsi="楷体" w:cs="楷体" w:hint="eastAsia"/>
          <w:sz w:val="28"/>
          <w:szCs w:val="28"/>
        </w:rPr>
      </w:pPr>
    </w:p>
    <w:p w:rsidR="000C3454" w:rsidRDefault="000C3454">
      <w:pPr>
        <w:pStyle w:val="a0"/>
        <w:autoSpaceDE w:val="0"/>
        <w:autoSpaceDN w:val="0"/>
        <w:adjustRightInd w:val="0"/>
        <w:spacing w:line="360" w:lineRule="auto"/>
        <w:ind w:firstLine="560"/>
        <w:rPr>
          <w:rFonts w:ascii="楷体" w:eastAsia="楷体" w:hAnsi="楷体" w:cs="楷体" w:hint="eastAsia"/>
          <w:sz w:val="28"/>
          <w:szCs w:val="28"/>
        </w:rPr>
      </w:pPr>
    </w:p>
    <w:p w:rsidR="00831F0C" w:rsidRPr="00CC5CA6" w:rsidRDefault="00CC5CA6">
      <w:pPr>
        <w:pStyle w:val="a0"/>
        <w:autoSpaceDE w:val="0"/>
        <w:autoSpaceDN w:val="0"/>
        <w:adjustRightInd w:val="0"/>
        <w:spacing w:line="360" w:lineRule="auto"/>
        <w:ind w:firstLine="560"/>
        <w:rPr>
          <w:rFonts w:ascii="楷体" w:eastAsia="楷体" w:hAnsi="楷体" w:cs="楷体"/>
          <w:i/>
          <w:sz w:val="28"/>
          <w:szCs w:val="28"/>
        </w:rPr>
      </w:pPr>
      <w:r w:rsidRPr="00CC5CA6">
        <w:rPr>
          <w:rFonts w:ascii="楷体" w:eastAsia="楷体" w:hAnsi="楷体" w:cs="楷体" w:hint="eastAsia"/>
          <w:i/>
          <w:sz w:val="28"/>
          <w:szCs w:val="28"/>
        </w:rPr>
        <w:t>（合同签署页）</w:t>
      </w:r>
    </w:p>
    <w:p w:rsidR="00831F0C" w:rsidRDefault="00831F0C">
      <w:pPr>
        <w:pStyle w:val="a0"/>
        <w:autoSpaceDE w:val="0"/>
        <w:autoSpaceDN w:val="0"/>
        <w:adjustRightInd w:val="0"/>
        <w:spacing w:line="360" w:lineRule="auto"/>
        <w:ind w:firstLine="560"/>
        <w:rPr>
          <w:rFonts w:ascii="楷体" w:eastAsia="楷体" w:hAnsi="楷体" w:cs="楷体"/>
          <w:sz w:val="28"/>
          <w:szCs w:val="28"/>
        </w:rPr>
      </w:pPr>
    </w:p>
    <w:p w:rsidR="00831F0C" w:rsidRDefault="00FD3669">
      <w:pPr>
        <w:pStyle w:val="2TimesNewRoman5020"/>
        <w:spacing w:line="360" w:lineRule="auto"/>
        <w:jc w:val="both"/>
        <w:outlineLvl w:val="9"/>
        <w:rPr>
          <w:rFonts w:ascii="楷体" w:eastAsia="楷体" w:hAnsi="楷体" w:cs="楷体"/>
          <w:b/>
          <w:bCs/>
          <w:kern w:val="2"/>
          <w:sz w:val="28"/>
          <w:szCs w:val="28"/>
        </w:rPr>
      </w:pPr>
      <w:r>
        <w:rPr>
          <w:rFonts w:ascii="楷体" w:eastAsia="楷体" w:hAnsi="楷体" w:cs="楷体" w:hint="eastAsia"/>
          <w:b/>
          <w:bCs/>
          <w:kern w:val="2"/>
          <w:sz w:val="28"/>
          <w:szCs w:val="28"/>
        </w:rPr>
        <w:t xml:space="preserve">甲 方（公章）   </w:t>
      </w:r>
    </w:p>
    <w:p w:rsidR="00831F0C" w:rsidRDefault="00FD366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单位名称：  </w:t>
      </w:r>
    </w:p>
    <w:p w:rsidR="00831F0C" w:rsidRDefault="00FD366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地 </w:t>
      </w:r>
      <w:r w:rsidR="000C3454">
        <w:rPr>
          <w:rFonts w:ascii="楷体" w:eastAsia="楷体" w:hAnsi="楷体" w:cs="楷体" w:hint="eastAsia"/>
          <w:kern w:val="2"/>
          <w:sz w:val="28"/>
          <w:szCs w:val="28"/>
        </w:rPr>
        <w:t xml:space="preserve">   </w:t>
      </w:r>
      <w:r>
        <w:rPr>
          <w:rFonts w:ascii="楷体" w:eastAsia="楷体" w:hAnsi="楷体" w:cs="楷体" w:hint="eastAsia"/>
          <w:kern w:val="2"/>
          <w:sz w:val="28"/>
          <w:szCs w:val="28"/>
        </w:rPr>
        <w:t xml:space="preserve">址： </w:t>
      </w:r>
    </w:p>
    <w:p w:rsidR="00831F0C" w:rsidRDefault="00FD366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代 理 人：  </w:t>
      </w:r>
    </w:p>
    <w:p w:rsidR="00831F0C" w:rsidRDefault="00FD366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联系电话：</w:t>
      </w:r>
    </w:p>
    <w:p w:rsidR="00831F0C" w:rsidRDefault="0085082E">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开户银行</w:t>
      </w:r>
      <w:r w:rsidR="00FD3669">
        <w:rPr>
          <w:rFonts w:ascii="楷体" w:eastAsia="楷体" w:hAnsi="楷体" w:cs="楷体" w:hint="eastAsia"/>
          <w:kern w:val="2"/>
          <w:sz w:val="28"/>
          <w:szCs w:val="28"/>
        </w:rPr>
        <w:t xml:space="preserve">：   </w:t>
      </w:r>
    </w:p>
    <w:p w:rsidR="00831F0C" w:rsidRDefault="0085082E">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账</w:t>
      </w:r>
      <w:r w:rsidR="00CC5CA6">
        <w:rPr>
          <w:rFonts w:ascii="楷体" w:eastAsia="楷体" w:hAnsi="楷体" w:cs="楷体" w:hint="eastAsia"/>
          <w:kern w:val="2"/>
          <w:sz w:val="28"/>
          <w:szCs w:val="28"/>
        </w:rPr>
        <w:t xml:space="preserve">    </w:t>
      </w:r>
      <w:r>
        <w:rPr>
          <w:rFonts w:ascii="楷体" w:eastAsia="楷体" w:hAnsi="楷体" w:cs="楷体" w:hint="eastAsia"/>
          <w:kern w:val="2"/>
          <w:sz w:val="28"/>
          <w:szCs w:val="28"/>
        </w:rPr>
        <w:t>号</w:t>
      </w:r>
      <w:r w:rsidR="00FD3669">
        <w:rPr>
          <w:rFonts w:ascii="楷体" w:eastAsia="楷体" w:hAnsi="楷体" w:cs="楷体" w:hint="eastAsia"/>
          <w:kern w:val="2"/>
          <w:sz w:val="28"/>
          <w:szCs w:val="28"/>
        </w:rPr>
        <w:t>：</w:t>
      </w:r>
    </w:p>
    <w:p w:rsidR="00831F0C" w:rsidRDefault="00FD366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签订日期：</w:t>
      </w:r>
    </w:p>
    <w:p w:rsidR="00276D49" w:rsidRDefault="00276D49">
      <w:pPr>
        <w:pStyle w:val="2TimesNewRoman5020"/>
        <w:spacing w:line="360" w:lineRule="auto"/>
        <w:jc w:val="both"/>
        <w:outlineLvl w:val="9"/>
        <w:rPr>
          <w:rFonts w:ascii="楷体" w:eastAsia="楷体" w:hAnsi="楷体" w:cs="楷体" w:hint="eastAsia"/>
          <w:kern w:val="2"/>
          <w:sz w:val="28"/>
          <w:szCs w:val="28"/>
        </w:rPr>
      </w:pPr>
    </w:p>
    <w:p w:rsidR="000C3454" w:rsidRDefault="000C3454">
      <w:pPr>
        <w:pStyle w:val="2TimesNewRoman5020"/>
        <w:spacing w:line="360" w:lineRule="auto"/>
        <w:jc w:val="both"/>
        <w:outlineLvl w:val="9"/>
        <w:rPr>
          <w:rFonts w:ascii="楷体" w:eastAsia="楷体" w:hAnsi="楷体" w:cs="楷体"/>
          <w:kern w:val="2"/>
          <w:sz w:val="28"/>
          <w:szCs w:val="28"/>
        </w:rPr>
      </w:pPr>
    </w:p>
    <w:p w:rsidR="0085082E" w:rsidRDefault="0085082E" w:rsidP="00276D49">
      <w:pPr>
        <w:pStyle w:val="2TimesNewRoman5020"/>
        <w:spacing w:line="360" w:lineRule="auto"/>
        <w:jc w:val="both"/>
        <w:outlineLvl w:val="9"/>
        <w:rPr>
          <w:rFonts w:ascii="楷体" w:eastAsia="楷体" w:hAnsi="楷体" w:cs="楷体"/>
          <w:b/>
          <w:bCs/>
          <w:kern w:val="2"/>
          <w:sz w:val="28"/>
          <w:szCs w:val="28"/>
        </w:rPr>
      </w:pPr>
      <w:r>
        <w:rPr>
          <w:rFonts w:ascii="楷体" w:eastAsia="楷体" w:hAnsi="楷体" w:cs="楷体" w:hint="eastAsia"/>
          <w:b/>
          <w:bCs/>
          <w:kern w:val="2"/>
          <w:sz w:val="28"/>
          <w:szCs w:val="28"/>
        </w:rPr>
        <w:t>乙 方</w:t>
      </w:r>
      <w:r w:rsidR="00276D49">
        <w:rPr>
          <w:rFonts w:ascii="楷体" w:eastAsia="楷体" w:hAnsi="楷体" w:cs="楷体" w:hint="eastAsia"/>
          <w:b/>
          <w:bCs/>
          <w:kern w:val="2"/>
          <w:sz w:val="28"/>
          <w:szCs w:val="28"/>
        </w:rPr>
        <w:t xml:space="preserve">（公章）   </w:t>
      </w:r>
    </w:p>
    <w:p w:rsidR="007A475B" w:rsidRDefault="00276D49"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单位名称：</w:t>
      </w:r>
    </w:p>
    <w:p w:rsidR="007A475B" w:rsidRDefault="00276D49"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地 </w:t>
      </w:r>
      <w:r w:rsidR="000C3454">
        <w:rPr>
          <w:rFonts w:ascii="楷体" w:eastAsia="楷体" w:hAnsi="楷体" w:cs="楷体" w:hint="eastAsia"/>
          <w:kern w:val="2"/>
          <w:sz w:val="28"/>
          <w:szCs w:val="28"/>
        </w:rPr>
        <w:t xml:space="preserve">   </w:t>
      </w:r>
      <w:r>
        <w:rPr>
          <w:rFonts w:ascii="楷体" w:eastAsia="楷体" w:hAnsi="楷体" w:cs="楷体" w:hint="eastAsia"/>
          <w:kern w:val="2"/>
          <w:sz w:val="28"/>
          <w:szCs w:val="28"/>
        </w:rPr>
        <w:t>址：</w:t>
      </w:r>
    </w:p>
    <w:p w:rsidR="007A475B" w:rsidRDefault="00276D49"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代 理 人：  </w:t>
      </w:r>
    </w:p>
    <w:p w:rsidR="007A475B" w:rsidRDefault="00276D49"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联系电话：</w:t>
      </w:r>
    </w:p>
    <w:p w:rsidR="007A475B" w:rsidRDefault="007A475B"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开户银行：</w:t>
      </w:r>
    </w:p>
    <w:p w:rsidR="007A475B" w:rsidRDefault="00276D49" w:rsidP="00276D49">
      <w:pPr>
        <w:pStyle w:val="2TimesNewRoman5020"/>
        <w:spacing w:line="360" w:lineRule="auto"/>
        <w:jc w:val="both"/>
        <w:outlineLvl w:val="9"/>
        <w:rPr>
          <w:rFonts w:ascii="楷体" w:eastAsia="楷体" w:hAnsi="楷体" w:cs="楷体"/>
          <w:kern w:val="2"/>
          <w:sz w:val="28"/>
          <w:szCs w:val="28"/>
        </w:rPr>
      </w:pPr>
      <w:r>
        <w:rPr>
          <w:rFonts w:ascii="楷体" w:eastAsia="楷体" w:hAnsi="楷体" w:cs="楷体" w:hint="eastAsia"/>
          <w:kern w:val="2"/>
          <w:sz w:val="28"/>
          <w:szCs w:val="28"/>
        </w:rPr>
        <w:t xml:space="preserve">帐 </w:t>
      </w:r>
      <w:r w:rsidR="00CC5CA6">
        <w:rPr>
          <w:rFonts w:ascii="楷体" w:eastAsia="楷体" w:hAnsi="楷体" w:cs="楷体" w:hint="eastAsia"/>
          <w:kern w:val="2"/>
          <w:sz w:val="28"/>
          <w:szCs w:val="28"/>
        </w:rPr>
        <w:t xml:space="preserve">   </w:t>
      </w:r>
      <w:r>
        <w:rPr>
          <w:rFonts w:ascii="楷体" w:eastAsia="楷体" w:hAnsi="楷体" w:cs="楷体" w:hint="eastAsia"/>
          <w:kern w:val="2"/>
          <w:sz w:val="28"/>
          <w:szCs w:val="28"/>
        </w:rPr>
        <w:t>号：</w:t>
      </w:r>
    </w:p>
    <w:p w:rsidR="00831F0C" w:rsidRPr="008F1077" w:rsidRDefault="00276D49" w:rsidP="008F1077">
      <w:pPr>
        <w:pStyle w:val="2TimesNewRoman5020"/>
        <w:spacing w:line="360" w:lineRule="auto"/>
        <w:jc w:val="both"/>
        <w:outlineLvl w:val="9"/>
        <w:rPr>
          <w:rFonts w:ascii="楷体" w:eastAsia="楷体" w:hAnsi="楷体" w:cs="楷体"/>
          <w:kern w:val="2"/>
          <w:sz w:val="28"/>
          <w:szCs w:val="28"/>
        </w:rPr>
        <w:sectPr w:rsidR="00831F0C" w:rsidRPr="008F1077">
          <w:headerReference w:type="default" r:id="rId8"/>
          <w:footerReference w:type="default" r:id="rId9"/>
          <w:headerReference w:type="first" r:id="rId10"/>
          <w:footerReference w:type="first" r:id="rId11"/>
          <w:pgSz w:w="11907" w:h="16840"/>
          <w:pgMar w:top="1440" w:right="1803" w:bottom="1440" w:left="1803" w:header="851" w:footer="992" w:gutter="0"/>
          <w:cols w:space="720"/>
          <w:titlePg/>
        </w:sectPr>
      </w:pPr>
      <w:r>
        <w:rPr>
          <w:rFonts w:ascii="楷体" w:eastAsia="楷体" w:hAnsi="楷体" w:cs="楷体" w:hint="eastAsia"/>
          <w:kern w:val="2"/>
          <w:sz w:val="28"/>
          <w:szCs w:val="28"/>
        </w:rPr>
        <w:t>签订日期</w:t>
      </w:r>
      <w:bookmarkEnd w:id="0"/>
      <w:bookmarkEnd w:id="1"/>
    </w:p>
    <w:p w:rsidR="00831F0C" w:rsidRDefault="00831F0C" w:rsidP="000C3454">
      <w:bookmarkStart w:id="4" w:name="_GoBack"/>
      <w:bookmarkEnd w:id="4"/>
    </w:p>
    <w:sectPr w:rsidR="00831F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8F1" w:rsidRDefault="001208F1">
      <w:r>
        <w:separator/>
      </w:r>
    </w:p>
  </w:endnote>
  <w:endnote w:type="continuationSeparator" w:id="0">
    <w:p w:rsidR="001208F1" w:rsidRDefault="0012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0C" w:rsidRDefault="00FD3669">
    <w:pPr>
      <w:pStyle w:val="a5"/>
      <w:jc w:val="center"/>
    </w:pPr>
    <w:r>
      <w:rPr>
        <w:noProof/>
      </w:rPr>
      <mc:AlternateContent>
        <mc:Choice Requires="wps">
          <w:drawing>
            <wp:anchor distT="0" distB="0" distL="114300" distR="114300" simplePos="0" relativeHeight="251660288" behindDoc="0" locked="0" layoutInCell="1" allowOverlap="1" wp14:anchorId="1D00392C" wp14:editId="2C9E1C7C">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31F0C" w:rsidRDefault="00FD3669">
                          <w:pPr>
                            <w:pStyle w:val="a5"/>
                          </w:pPr>
                          <w:r>
                            <w:rPr>
                              <w:rFonts w:hint="eastAsia"/>
                            </w:rPr>
                            <w:fldChar w:fldCharType="begin"/>
                          </w:r>
                          <w:r>
                            <w:rPr>
                              <w:rFonts w:hint="eastAsia"/>
                            </w:rPr>
                            <w:instrText xml:space="preserve"> PAGE  \* MERGEFORMAT </w:instrText>
                          </w:r>
                          <w:r>
                            <w:rPr>
                              <w:rFonts w:hint="eastAsia"/>
                            </w:rPr>
                            <w:fldChar w:fldCharType="separate"/>
                          </w:r>
                          <w:r w:rsidR="000C3454">
                            <w:rPr>
                              <w:noProof/>
                            </w:rPr>
                            <w:t>8</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" filled="f" stroked="f">
              <v:textbox style="mso-fit-shape-to-text:t" inset="0,0,0,0">
                <w:txbxContent>
                  <w:p w:rsidR="00831F0C" w:rsidRDefault="00FD3669">
                    <w:pPr>
                      <w:pStyle w:val="a5"/>
                    </w:pPr>
                    <w:r>
                      <w:rPr>
                        <w:rFonts w:hint="eastAsia"/>
                      </w:rPr>
                      <w:fldChar w:fldCharType="begin"/>
                    </w:r>
                    <w:r>
                      <w:rPr>
                        <w:rFonts w:hint="eastAsia"/>
                      </w:rPr>
                      <w:instrText xml:space="preserve"> PAGE  \* MERGEFORMAT </w:instrText>
                    </w:r>
                    <w:r>
                      <w:rPr>
                        <w:rFonts w:hint="eastAsia"/>
                      </w:rPr>
                      <w:fldChar w:fldCharType="separate"/>
                    </w:r>
                    <w:r w:rsidR="000C3454">
                      <w:rPr>
                        <w:noProof/>
                      </w:rPr>
                      <w:t>8</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0C" w:rsidRDefault="00FD3669">
    <w:pPr>
      <w:pStyle w:val="a5"/>
      <w:tabs>
        <w:tab w:val="clear" w:pos="4153"/>
        <w:tab w:val="left" w:pos="6322"/>
      </w:tabs>
    </w:pPr>
    <w:r>
      <w:rPr>
        <w:noProof/>
        <w:sz w:val="24"/>
      </w:rPr>
      <mc:AlternateContent>
        <mc:Choice Requires="wps">
          <w:drawing>
            <wp:anchor distT="0" distB="0" distL="114300" distR="114300" simplePos="0" relativeHeight="251661312" behindDoc="0" locked="0" layoutInCell="1" allowOverlap="1" wp14:anchorId="48B7902C" wp14:editId="4522BAA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31F0C" w:rsidRDefault="00FD3669">
                          <w:pPr>
                            <w:pStyle w:val="a5"/>
                          </w:pPr>
                          <w:r>
                            <w:rPr>
                              <w:rFonts w:hint="eastAsia"/>
                            </w:rPr>
                            <w:fldChar w:fldCharType="begin"/>
                          </w:r>
                          <w:r>
                            <w:rPr>
                              <w:rFonts w:hint="eastAsia"/>
                            </w:rPr>
                            <w:instrText xml:space="preserve"> PAGE  \* MERGEFORMAT </w:instrText>
                          </w:r>
                          <w:r>
                            <w:rPr>
                              <w:rFonts w:hint="eastAsia"/>
                            </w:rPr>
                            <w:fldChar w:fldCharType="separate"/>
                          </w:r>
                          <w:r w:rsidR="001208F1">
                            <w:rPr>
                              <w:noProof/>
                            </w:rPr>
                            <w:t>1</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" filled="f" stroked="f">
              <v:textbox style="mso-fit-shape-to-text:t" inset="0,0,0,0">
                <w:txbxContent>
                  <w:p w:rsidR="00831F0C" w:rsidRDefault="00FD3669">
                    <w:pPr>
                      <w:pStyle w:val="a5"/>
                    </w:pPr>
                    <w:r>
                      <w:rPr>
                        <w:rFonts w:hint="eastAsia"/>
                      </w:rPr>
                      <w:fldChar w:fldCharType="begin"/>
                    </w:r>
                    <w:r>
                      <w:rPr>
                        <w:rFonts w:hint="eastAsia"/>
                      </w:rPr>
                      <w:instrText xml:space="preserve"> PAGE  \* MERGEFORMAT </w:instrText>
                    </w:r>
                    <w:r>
                      <w:rPr>
                        <w:rFonts w:hint="eastAsia"/>
                      </w:rPr>
                      <w:fldChar w:fldCharType="separate"/>
                    </w:r>
                    <w:r w:rsidR="001208F1">
                      <w:rPr>
                        <w:noProof/>
                      </w:rPr>
                      <w:t>1</w:t>
                    </w:r>
                    <w:r>
                      <w:rPr>
                        <w:rFonts w:hint="eastAsia"/>
                      </w:rPr>
                      <w:fldChar w:fldCharType="end"/>
                    </w:r>
                  </w:p>
                </w:txbxContent>
              </v:textbox>
              <w10:wrap anchorx="margin"/>
            </v:shape>
          </w:pict>
        </mc:Fallback>
      </mc:AlternateContent>
    </w:r>
    <w:r>
      <w:rPr>
        <w:noProof/>
        <w:sz w:val="24"/>
      </w:rPr>
      <mc:AlternateContent>
        <mc:Choice Requires="wps">
          <w:drawing>
            <wp:anchor distT="0" distB="0" distL="114300" distR="114300" simplePos="0" relativeHeight="251659264" behindDoc="0" locked="0" layoutInCell="1" allowOverlap="1" wp14:anchorId="605E99BD" wp14:editId="283CCD0A">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831F0C" w:rsidRDefault="00831F0C"/>
                      </w:txbxContent>
                    </wps:txbx>
                    <wps:bodyPr wrap="none" lIns="0" tIns="0" rIns="0" bIns="0">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14:paraId="7BEA2AA4"/>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8F1" w:rsidRDefault="001208F1">
      <w:r>
        <w:separator/>
      </w:r>
    </w:p>
  </w:footnote>
  <w:footnote w:type="continuationSeparator" w:id="0">
    <w:p w:rsidR="001208F1" w:rsidRDefault="00120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0C" w:rsidRDefault="00FD3669">
    <w:pPr>
      <w:pStyle w:val="a6"/>
    </w:pPr>
    <w:r>
      <w:rPr>
        <w:rFonts w:hint="eastAsia"/>
        <w:szCs w:val="18"/>
      </w:rPr>
      <w:t xml:space="preserve">   </w:t>
    </w:r>
    <w:r>
      <w:rPr>
        <w:rFonts w:hint="eastAsia"/>
        <w:szCs w:val="18"/>
      </w:rPr>
      <w:t>商洛学院学术交流室及多媒体教室建设项目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F0C" w:rsidRDefault="00FD3669">
    <w:pPr>
      <w:pStyle w:val="a6"/>
    </w:pPr>
    <w:r>
      <w:rPr>
        <w:rFonts w:hint="eastAsia"/>
        <w:szCs w:val="18"/>
      </w:rPr>
      <w:t xml:space="preserve">  </w:t>
    </w:r>
    <w:r>
      <w:rPr>
        <w:rFonts w:hint="eastAsia"/>
        <w:szCs w:val="18"/>
      </w:rPr>
      <w:t>商洛学院学术交流室及多媒体教室建设项目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51F42"/>
    <w:rsid w:val="000C3454"/>
    <w:rsid w:val="001208F1"/>
    <w:rsid w:val="00276D49"/>
    <w:rsid w:val="00516690"/>
    <w:rsid w:val="00521028"/>
    <w:rsid w:val="007A475B"/>
    <w:rsid w:val="00831F0C"/>
    <w:rsid w:val="0085082E"/>
    <w:rsid w:val="008F1077"/>
    <w:rsid w:val="00CC5CA6"/>
    <w:rsid w:val="00D43A08"/>
    <w:rsid w:val="00FD3669"/>
    <w:rsid w:val="55D51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Times New Roman" w:eastAsia="宋体" w:hAnsi="Times New Roman" w:cs="Times New Roman"/>
      <w:kern w:val="2"/>
      <w:sz w:val="21"/>
    </w:rPr>
  </w:style>
  <w:style w:type="paragraph" w:styleId="2">
    <w:name w:val="heading 2"/>
    <w:basedOn w:val="a"/>
    <w:next w:val="a0"/>
    <w:qFormat/>
    <w:pPr>
      <w:spacing w:line="360" w:lineRule="auto"/>
      <w:jc w:val="center"/>
      <w:outlineLvl w:val="1"/>
    </w:pPr>
    <w:rPr>
      <w:rFonts w:ascii="宋体" w:hAnsi="宋体"/>
      <w:b/>
      <w:kern w:val="0"/>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
    <w:qFormat/>
    <w:pPr>
      <w:widowControl/>
      <w:ind w:right="-108"/>
    </w:pPr>
    <w:rPr>
      <w:b/>
      <w:sz w:val="24"/>
    </w:rPr>
  </w:style>
  <w:style w:type="paragraph" w:styleId="a0">
    <w:name w:val="Normal Indent"/>
    <w:basedOn w:val="a"/>
    <w:qFormat/>
    <w:pPr>
      <w:ind w:firstLineChars="200" w:firstLine="420"/>
    </w:pPr>
  </w:style>
  <w:style w:type="paragraph" w:styleId="a4">
    <w:name w:val="Body Text"/>
    <w:basedOn w:val="a"/>
    <w:next w:val="a"/>
    <w:qFormat/>
    <w:pPr>
      <w:jc w:val="center"/>
    </w:pPr>
  </w:style>
  <w:style w:type="paragraph" w:styleId="a5">
    <w:name w:val="footer"/>
    <w:basedOn w:val="a"/>
    <w:uiPriority w:val="99"/>
    <w:qFormat/>
    <w:pPr>
      <w:tabs>
        <w:tab w:val="center" w:pos="4153"/>
        <w:tab w:val="right" w:pos="8306"/>
      </w:tabs>
      <w:snapToGrid w:val="0"/>
      <w:jc w:val="left"/>
    </w:pPr>
    <w:rPr>
      <w:sz w:val="18"/>
    </w:rPr>
  </w:style>
  <w:style w:type="paragraph" w:styleId="a6">
    <w:name w:val="header"/>
    <w:basedOn w:val="a"/>
    <w:qFormat/>
    <w:pPr>
      <w:pBdr>
        <w:bottom w:val="single" w:sz="6" w:space="1" w:color="auto"/>
      </w:pBdr>
      <w:tabs>
        <w:tab w:val="center" w:pos="4153"/>
        <w:tab w:val="right" w:pos="8306"/>
      </w:tabs>
      <w:snapToGrid w:val="0"/>
      <w:jc w:val="center"/>
    </w:pPr>
    <w:rPr>
      <w:sz w:val="18"/>
    </w:rPr>
  </w:style>
  <w:style w:type="paragraph" w:customStyle="1" w:styleId="2TimesNewRoman5020">
    <w:name w:val="样式 标题 2 + Times New Roman 四号 非加粗 段前: 5 磅 段后: 0 磅 行距: 固定值 20..."/>
    <w:basedOn w:val="2"/>
    <w:qFormat/>
    <w:pPr>
      <w:spacing w:before="100" w:line="400" w:lineRule="exact"/>
    </w:pPr>
    <w:rPr>
      <w:rFonts w:ascii="Times New Roman" w:hAnsi="Times New Roman" w:cs="宋体"/>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lsdException w:name="Body Text" w:qFormat="1"/>
    <w:lsdException w:name="Subtitl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Times New Roman" w:eastAsia="宋体" w:hAnsi="Times New Roman" w:cs="Times New Roman"/>
      <w:kern w:val="2"/>
      <w:sz w:val="21"/>
    </w:rPr>
  </w:style>
  <w:style w:type="paragraph" w:styleId="2">
    <w:name w:val="heading 2"/>
    <w:basedOn w:val="a"/>
    <w:next w:val="a0"/>
    <w:qFormat/>
    <w:pPr>
      <w:spacing w:line="360" w:lineRule="auto"/>
      <w:jc w:val="center"/>
      <w:outlineLvl w:val="1"/>
    </w:pPr>
    <w:rPr>
      <w:rFonts w:ascii="宋体" w:hAnsi="宋体"/>
      <w:b/>
      <w:kern w:val="0"/>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3"/>
    <w:basedOn w:val="a"/>
    <w:qFormat/>
    <w:pPr>
      <w:widowControl/>
      <w:ind w:right="-108"/>
    </w:pPr>
    <w:rPr>
      <w:b/>
      <w:sz w:val="24"/>
    </w:rPr>
  </w:style>
  <w:style w:type="paragraph" w:styleId="a0">
    <w:name w:val="Normal Indent"/>
    <w:basedOn w:val="a"/>
    <w:qFormat/>
    <w:pPr>
      <w:ind w:firstLineChars="200" w:firstLine="420"/>
    </w:pPr>
  </w:style>
  <w:style w:type="paragraph" w:styleId="a4">
    <w:name w:val="Body Text"/>
    <w:basedOn w:val="a"/>
    <w:next w:val="a"/>
    <w:qFormat/>
    <w:pPr>
      <w:jc w:val="center"/>
    </w:pPr>
  </w:style>
  <w:style w:type="paragraph" w:styleId="a5">
    <w:name w:val="footer"/>
    <w:basedOn w:val="a"/>
    <w:uiPriority w:val="99"/>
    <w:qFormat/>
    <w:pPr>
      <w:tabs>
        <w:tab w:val="center" w:pos="4153"/>
        <w:tab w:val="right" w:pos="8306"/>
      </w:tabs>
      <w:snapToGrid w:val="0"/>
      <w:jc w:val="left"/>
    </w:pPr>
    <w:rPr>
      <w:sz w:val="18"/>
    </w:rPr>
  </w:style>
  <w:style w:type="paragraph" w:styleId="a6">
    <w:name w:val="header"/>
    <w:basedOn w:val="a"/>
    <w:qFormat/>
    <w:pPr>
      <w:pBdr>
        <w:bottom w:val="single" w:sz="6" w:space="1" w:color="auto"/>
      </w:pBdr>
      <w:tabs>
        <w:tab w:val="center" w:pos="4153"/>
        <w:tab w:val="right" w:pos="8306"/>
      </w:tabs>
      <w:snapToGrid w:val="0"/>
      <w:jc w:val="center"/>
    </w:pPr>
    <w:rPr>
      <w:sz w:val="18"/>
    </w:rPr>
  </w:style>
  <w:style w:type="paragraph" w:customStyle="1" w:styleId="2TimesNewRoman5020">
    <w:name w:val="样式 标题 2 + Times New Roman 四号 非加粗 段前: 5 磅 段后: 0 磅 行距: 固定值 20..."/>
    <w:basedOn w:val="2"/>
    <w:qFormat/>
    <w:pPr>
      <w:spacing w:before="100" w:line="400" w:lineRule="exact"/>
    </w:pPr>
    <w:rPr>
      <w:rFonts w:ascii="Times New Roman" w:hAnsi="Times New Roman" w:cs="宋体"/>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617</Words>
  <Characters>3521</Characters>
  <Application>Microsoft Office Word</Application>
  <DocSecurity>0</DocSecurity>
  <Lines>29</Lines>
  <Paragraphs>8</Paragraphs>
  <ScaleCrop>false</ScaleCrop>
  <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汉水春</dc:creator>
  <cp:lastModifiedBy>admin</cp:lastModifiedBy>
  <cp:revision>4</cp:revision>
  <dcterms:created xsi:type="dcterms:W3CDTF">2025-07-25T09:52:00Z</dcterms:created>
  <dcterms:modified xsi:type="dcterms:W3CDTF">2025-07-28T03:24:00Z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63E768316D754607AC88B7FFF2C9B607_11</vt:lpwstr>
  </property>
  <property fmtid="{D5CDD505-2E9C-101B-9397-08002B2CF9AE}" pid="4" name="KSOTemplateDocerSaveRecord">
    <vt:lpwstr>eyJoZGlkIjoiMTdiZTYwNjU5ZDliYTBjYWZiNjA5NWNmYmUxYmIxNTIiLCJ1c2VySWQiOiIzMTYyNzc5NTIifQ==</vt:lpwstr>
  </property>
  <property fmtid="{D5CDD505-2E9C-101B-9397-08002B2CF9AE}" pid="5" name="_DocHome">
    <vt:i4>-1867993550</vt:i4>
  </property>
</Properties>
</file>