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660EDE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根据评标办法进行响应，格式自拟。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FF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2025-08-01T01:04:45Z</dcterms:created>
  <dc:creator>Administrator</dc:creator>
  <cp:lastModifiedBy>过氧乙酸</cp:lastModifiedBy>
  <dcterms:modified xsi:type="dcterms:W3CDTF">2025-08-01T01:06:04Z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eyJoZGlkIjoiNjU1YWYzNjMxY2UwMWY3MDg0MDIxNjMwZDg3MGVjYzkiLCJ1c2VySWQiOiIzNjk1MTUwMDYifQ==</vt:lpwstr>
  </property>
  <property fmtid="{D5CDD505-2E9C-101B-9397-08002B2CF9AE}" pid="4" name="ICV">
    <vt:lpwstr>FDEAFB29B0C247E1BFCA7BBEE06BDC5B_12</vt:lpwstr>
  </property>
</Properties>
</file>