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4AAE6C">
      <w:pPr>
        <w:spacing w:line="500" w:lineRule="exact"/>
        <w:jc w:val="center"/>
        <w:outlineLvl w:val="1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bookmarkStart w:id="0" w:name="_Toc30889"/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投标分项报价表</w:t>
      </w:r>
      <w:bookmarkEnd w:id="0"/>
      <w:bookmarkStart w:id="1" w:name="_GoBack"/>
      <w:bookmarkEnd w:id="1"/>
    </w:p>
    <w:p w14:paraId="403CF076">
      <w:pPr>
        <w:spacing w:line="300" w:lineRule="exact"/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  <w:t>货物报价表：</w:t>
      </w:r>
    </w:p>
    <w:tbl>
      <w:tblPr>
        <w:tblStyle w:val="5"/>
        <w:tblW w:w="14135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962"/>
        <w:gridCol w:w="1588"/>
        <w:gridCol w:w="1575"/>
        <w:gridCol w:w="1887"/>
        <w:gridCol w:w="1538"/>
        <w:gridCol w:w="1912"/>
        <w:gridCol w:w="1884"/>
        <w:gridCol w:w="964"/>
      </w:tblGrid>
      <w:tr w14:paraId="2E380BC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25" w:type="dxa"/>
            <w:vAlign w:val="center"/>
          </w:tcPr>
          <w:p w14:paraId="621BA43E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962" w:type="dxa"/>
            <w:vAlign w:val="center"/>
          </w:tcPr>
          <w:p w14:paraId="0F11E57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货物名称</w:t>
            </w:r>
          </w:p>
        </w:tc>
        <w:tc>
          <w:tcPr>
            <w:tcW w:w="1588" w:type="dxa"/>
            <w:vAlign w:val="center"/>
          </w:tcPr>
          <w:p w14:paraId="1DC9BD30">
            <w:pPr>
              <w:keepNext w:val="0"/>
              <w:keepLines w:val="0"/>
              <w:suppressLineNumbers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品牌</w:t>
            </w:r>
          </w:p>
        </w:tc>
        <w:tc>
          <w:tcPr>
            <w:tcW w:w="1575" w:type="dxa"/>
            <w:vAlign w:val="center"/>
          </w:tcPr>
          <w:p w14:paraId="0FE4D2C0">
            <w:pPr>
              <w:keepNext w:val="0"/>
              <w:keepLines w:val="0"/>
              <w:suppressLineNumbers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产地</w:t>
            </w:r>
          </w:p>
        </w:tc>
        <w:tc>
          <w:tcPr>
            <w:tcW w:w="1887" w:type="dxa"/>
            <w:vAlign w:val="center"/>
          </w:tcPr>
          <w:p w14:paraId="6F8C3E40">
            <w:pPr>
              <w:keepNext w:val="0"/>
              <w:keepLines w:val="0"/>
              <w:suppressLineNumbers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型号或规格</w:t>
            </w:r>
          </w:p>
        </w:tc>
        <w:tc>
          <w:tcPr>
            <w:tcW w:w="1538" w:type="dxa"/>
            <w:vAlign w:val="center"/>
          </w:tcPr>
          <w:p w14:paraId="09918E06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13" w:leftChars="6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单位/数量</w:t>
            </w:r>
          </w:p>
        </w:tc>
        <w:tc>
          <w:tcPr>
            <w:tcW w:w="191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F4A4BE7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单价</w:t>
            </w:r>
          </w:p>
          <w:p w14:paraId="12FC9F5A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46" w:leftChars="22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（人民币元）</w:t>
            </w:r>
          </w:p>
        </w:tc>
        <w:tc>
          <w:tcPr>
            <w:tcW w:w="188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9C0E9DC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总价</w:t>
            </w:r>
          </w:p>
          <w:p w14:paraId="66A305F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（人民币元）</w:t>
            </w:r>
          </w:p>
        </w:tc>
        <w:tc>
          <w:tcPr>
            <w:tcW w:w="96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E35226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备注</w:t>
            </w:r>
          </w:p>
        </w:tc>
      </w:tr>
      <w:tr w14:paraId="7A3D7B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8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7884CE0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96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A571C32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8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4BFE50D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1445EB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9B25D5A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3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7ADC90F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91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0ECADE96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DAC17F5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96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9EC193A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69B99E8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F9E102F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96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1207613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8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734BA33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AEBFC4B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0068E26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3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12B7379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91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454628D8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A6D2C45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96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4906E69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4D13DE1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270F4B2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96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BF32AD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8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23E755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0AABC4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A79B5DF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3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1B62E23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91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28B8D013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4079396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96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ECF82A2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45DDEF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0AD75BB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...</w:t>
            </w:r>
          </w:p>
        </w:tc>
        <w:tc>
          <w:tcPr>
            <w:tcW w:w="196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19A498B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8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F7FF305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652F25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59751C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3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496C3C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91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692134A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F89477C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96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EE98C1E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0008BD2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787" w:type="dxa"/>
            <w:gridSpan w:val="2"/>
            <w:tcMar>
              <w:left w:w="57" w:type="dxa"/>
              <w:right w:w="57" w:type="dxa"/>
            </w:tcMar>
            <w:vAlign w:val="center"/>
          </w:tcPr>
          <w:p w14:paraId="71CE39F7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总计（人民币元）</w:t>
            </w:r>
          </w:p>
        </w:tc>
        <w:tc>
          <w:tcPr>
            <w:tcW w:w="11348" w:type="dxa"/>
            <w:gridSpan w:val="7"/>
            <w:tcMar>
              <w:left w:w="57" w:type="dxa"/>
              <w:right w:w="57" w:type="dxa"/>
            </w:tcMar>
            <w:vAlign w:val="center"/>
          </w:tcPr>
          <w:p w14:paraId="6FF0F8E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¥：</w:t>
            </w:r>
          </w:p>
        </w:tc>
      </w:tr>
    </w:tbl>
    <w:p w14:paraId="3D318C51">
      <w:pPr>
        <w:spacing w:line="30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2DC8AD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宋体" w:hAnsi="宋体" w:eastAsia="宋体" w:cs="宋体"/>
          <w:iCs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注：1.</w:t>
      </w:r>
      <w:r>
        <w:rPr>
          <w:rFonts w:hint="eastAsia" w:ascii="宋体" w:hAnsi="宋体" w:eastAsia="宋体" w:cs="宋体"/>
          <w:iCs/>
          <w:highlight w:val="none"/>
        </w:rPr>
        <w:t>注:本表应按“</w:t>
      </w:r>
      <w:r>
        <w:rPr>
          <w:rFonts w:hint="eastAsia" w:ascii="宋体" w:hAnsi="宋体" w:eastAsia="宋体" w:cs="宋体"/>
          <w:iCs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iCs/>
          <w:highlight w:val="none"/>
        </w:rPr>
        <w:t>须知”规定的要求填写。</w:t>
      </w:r>
    </w:p>
    <w:p w14:paraId="038E4FA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zCs w:val="21"/>
          <w:highlight w:val="none"/>
        </w:rPr>
        <w:t>2.如果按单价计算的结果与总价不一致，以单价为准修正总价。</w:t>
      </w:r>
    </w:p>
    <w:p w14:paraId="7075C00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3.如果不提供详细分项报价将视为没有实质性响应招标文件。</w:t>
      </w:r>
    </w:p>
    <w:p w14:paraId="0B0C3B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4.</w:t>
      </w:r>
      <w:r>
        <w:rPr>
          <w:rFonts w:hint="eastAsia" w:ascii="宋体" w:hAnsi="宋体" w:eastAsia="宋体" w:cs="宋体"/>
          <w:highlight w:val="none"/>
        </w:rPr>
        <w:t>报价精确到小数点后两位。</w:t>
      </w:r>
    </w:p>
    <w:p w14:paraId="574D2A2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5</w:t>
      </w:r>
      <w:r>
        <w:rPr>
          <w:rFonts w:hint="eastAsia" w:ascii="宋体" w:hAnsi="宋体" w:eastAsia="宋体" w:cs="宋体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highlight w:val="none"/>
        </w:rPr>
        <w:t>根据实际情况对具体附属服务项目进行说明。</w:t>
      </w:r>
    </w:p>
    <w:p w14:paraId="28835E5F">
      <w:pPr>
        <w:pStyle w:val="4"/>
        <w:rPr>
          <w:rFonts w:hint="eastAsia"/>
          <w:highlight w:val="none"/>
        </w:rPr>
      </w:pPr>
    </w:p>
    <w:p w14:paraId="5E49E5F0">
      <w:pPr>
        <w:spacing w:line="300" w:lineRule="exact"/>
        <w:ind w:right="-99" w:rightChars="-47" w:firstLine="315" w:firstLineChars="150"/>
        <w:rPr>
          <w:rFonts w:hint="eastAsia" w:ascii="宋体" w:hAnsi="宋体" w:eastAsia="宋体" w:cs="宋体"/>
          <w:highlight w:val="none"/>
        </w:rPr>
      </w:pPr>
    </w:p>
    <w:p w14:paraId="77536502">
      <w:pPr>
        <w:spacing w:line="300" w:lineRule="exact"/>
        <w:ind w:right="-99" w:rightChars="-47"/>
        <w:rPr>
          <w:rFonts w:hint="eastAsia" w:ascii="宋体" w:hAnsi="宋体" w:eastAsia="宋体" w:cs="宋体"/>
          <w:color w:val="000000"/>
          <w:sz w:val="22"/>
          <w:szCs w:val="22"/>
          <w:highlight w:val="none"/>
        </w:rPr>
      </w:pPr>
    </w:p>
    <w:p w14:paraId="6E409000">
      <w:pPr>
        <w:spacing w:line="300" w:lineRule="exact"/>
        <w:ind w:right="-99" w:rightChars="-47"/>
        <w:rPr>
          <w:rFonts w:hint="eastAsia" w:ascii="宋体" w:hAnsi="宋体" w:eastAsia="宋体" w:cs="宋体"/>
          <w:color w:val="000000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2"/>
          <w:szCs w:val="22"/>
          <w:highlight w:val="none"/>
        </w:rPr>
        <w:t>供应商（单位</w:t>
      </w:r>
      <w:r>
        <w:rPr>
          <w:rFonts w:hint="eastAsia" w:ascii="宋体" w:hAnsi="宋体" w:eastAsia="宋体" w:cs="宋体"/>
          <w:color w:val="000000"/>
          <w:sz w:val="22"/>
          <w:szCs w:val="22"/>
          <w:highlight w:val="none"/>
          <w:lang w:val="en-US" w:eastAsia="zh-CN"/>
        </w:rPr>
        <w:t>公章</w:t>
      </w:r>
      <w:r>
        <w:rPr>
          <w:rFonts w:hint="eastAsia" w:ascii="宋体" w:hAnsi="宋体" w:eastAsia="宋体" w:cs="宋体"/>
          <w:color w:val="000000"/>
          <w:sz w:val="22"/>
          <w:szCs w:val="22"/>
          <w:highlight w:val="none"/>
        </w:rPr>
        <w:t>）：</w:t>
      </w:r>
      <w:r>
        <w:rPr>
          <w:rFonts w:hint="eastAsia" w:ascii="宋体" w:hAnsi="宋体" w:eastAsia="宋体" w:cs="宋体"/>
          <w:color w:val="000000"/>
          <w:sz w:val="22"/>
          <w:szCs w:val="22"/>
          <w:highlight w:val="none"/>
          <w:u w:val="non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22"/>
          <w:szCs w:val="22"/>
          <w:highlight w:val="non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2"/>
          <w:szCs w:val="22"/>
          <w:highlight w:val="none"/>
        </w:rPr>
        <w:t>法定代表人或授权代表（签名或盖章）：</w:t>
      </w:r>
      <w:r>
        <w:rPr>
          <w:rFonts w:hint="eastAsia" w:ascii="宋体" w:hAnsi="宋体" w:eastAsia="宋体" w:cs="宋体"/>
          <w:highlight w:val="none"/>
          <w:u w:val="none"/>
        </w:rPr>
        <w:t xml:space="preserve">                 </w:t>
      </w:r>
      <w:r>
        <w:rPr>
          <w:rFonts w:hint="eastAsia" w:ascii="宋体" w:hAnsi="宋体" w:eastAsia="宋体" w:cs="宋体"/>
          <w:highlight w:val="none"/>
        </w:rPr>
        <w:t xml:space="preserve">     </w:t>
      </w:r>
      <w:r>
        <w:rPr>
          <w:rFonts w:hint="eastAsia" w:ascii="宋体" w:hAnsi="宋体" w:eastAsia="宋体" w:cs="宋体"/>
          <w:color w:val="000000"/>
          <w:sz w:val="22"/>
          <w:szCs w:val="22"/>
          <w:highlight w:val="none"/>
        </w:rPr>
        <w:t xml:space="preserve">  日 期：</w:t>
      </w:r>
      <w:r>
        <w:rPr>
          <w:rFonts w:hint="eastAsia" w:ascii="宋体" w:hAnsi="宋体" w:eastAsia="宋体" w:cs="宋体"/>
          <w:color w:val="000000"/>
          <w:sz w:val="22"/>
          <w:szCs w:val="22"/>
          <w:highlight w:val="none"/>
          <w:lang w:val="en-US" w:eastAsia="zh-CN"/>
        </w:rPr>
        <w:t xml:space="preserve">    年   月   日</w:t>
      </w:r>
    </w:p>
    <w:p w14:paraId="2C28BBBC">
      <w:pPr>
        <w:spacing w:line="300" w:lineRule="exact"/>
        <w:ind w:right="-99" w:rightChars="-47"/>
        <w:rPr>
          <w:rFonts w:hint="eastAsia" w:ascii="宋体" w:hAnsi="宋体" w:eastAsia="宋体" w:cs="宋体"/>
          <w:color w:val="000000"/>
          <w:sz w:val="22"/>
          <w:szCs w:val="22"/>
          <w:highlight w:val="none"/>
          <w:lang w:val="en-US" w:eastAsia="zh-CN"/>
        </w:rPr>
      </w:pPr>
    </w:p>
    <w:p w14:paraId="7040BC34"/>
    <w:sectPr>
      <w:headerReference r:id="rId5" w:type="default"/>
      <w:foot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464335">
    <w:pPr>
      <w:spacing w:line="280" w:lineRule="exact"/>
      <w:jc w:val="center"/>
      <w:rPr>
        <w:rFonts w:ascii="宋体" w:hAnsi="宋体" w:cs="宋体"/>
        <w:b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E459DB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bfDwk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6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t8PC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6E459DB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99F7F3">
    <w:pPr>
      <w:spacing w:line="460" w:lineRule="exact"/>
      <w:jc w:val="center"/>
      <w:rPr>
        <w:rFonts w:ascii="宋体" w:hAnsi="宋体"/>
        <w:b/>
        <w:szCs w:val="21"/>
        <w:u w:val="single"/>
        <w:shd w:val="pct10" w:color="auto" w:fill="FFFFF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71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30"/>
    </w:pPr>
    <w:rPr>
      <w:sz w:val="32"/>
      <w:szCs w:val="2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2025-07-30T06:46:28Z</dcterms:created>
  <dc:creator>Administrator</dc:creator>
  <cp:lastModifiedBy>过氧乙酸</cp:lastModifiedBy>
  <dcterms:modified xsi:type="dcterms:W3CDTF">2025-07-30T06:47:03Z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eyJoZGlkIjoiNjU1YWYzNjMxY2UwMWY3MDg0MDIxNjMwZDg3MGVjYzkiLCJ1c2VySWQiOiIzNjk1MTUwMDYifQ==</vt:lpwstr>
  </property>
  <property fmtid="{D5CDD505-2E9C-101B-9397-08002B2CF9AE}" pid="4" name="ICV">
    <vt:lpwstr>D14D379C50F64FE98A11CFD8660D1EFE_12</vt:lpwstr>
  </property>
</Properties>
</file>