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6A105">
      <w:pPr>
        <w:pStyle w:val="2"/>
        <w:jc w:val="center"/>
        <w:rPr>
          <w:rFonts w:hint="eastAsia" w:cs="宋体"/>
          <w:bCs/>
          <w:sz w:val="32"/>
          <w:szCs w:val="32"/>
        </w:rPr>
      </w:pPr>
      <w:r>
        <w:rPr>
          <w:rFonts w:hint="eastAsia" w:cs="宋体"/>
          <w:bCs/>
          <w:sz w:val="32"/>
          <w:szCs w:val="32"/>
        </w:rPr>
        <w:t>投标保证金</w:t>
      </w:r>
    </w:p>
    <w:p w14:paraId="07C3776F">
      <w:pPr>
        <w:snapToGrid w:val="0"/>
        <w:spacing w:line="288" w:lineRule="auto"/>
        <w:rPr>
          <w:rFonts w:ascii="宋体" w:hAnsi="宋体"/>
          <w:sz w:val="28"/>
          <w:szCs w:val="28"/>
        </w:rPr>
      </w:pPr>
      <w:bookmarkStart w:id="0" w:name="_Toc18152"/>
      <w:bookmarkStart w:id="1" w:name="_Toc7072"/>
      <w:bookmarkStart w:id="2" w:name="_Toc7927"/>
      <w:bookmarkStart w:id="3" w:name="_Toc13466"/>
    </w:p>
    <w:p w14:paraId="35DC1861">
      <w:pPr>
        <w:snapToGrid w:val="0"/>
        <w:spacing w:line="288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1.提供投标保证金缴纳回单（复印件或扫描件）</w:t>
      </w:r>
    </w:p>
    <w:p w14:paraId="04EF2BA5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0D2ED943">
      <w:pPr>
        <w:snapToGrid w:val="0"/>
        <w:spacing w:line="288" w:lineRule="auto"/>
        <w:rPr>
          <w:rFonts w:ascii="宋体" w:hAnsi="宋体"/>
          <w:b/>
          <w:sz w:val="28"/>
          <w:szCs w:val="28"/>
        </w:rPr>
      </w:pPr>
    </w:p>
    <w:p w14:paraId="3E5BF7D7">
      <w:pPr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  <w:sz w:val="28"/>
          <w:szCs w:val="28"/>
        </w:rPr>
        <w:t>2.保函方式缴纳的，附保函复印件或扫描件</w:t>
      </w:r>
      <w:bookmarkEnd w:id="0"/>
      <w:bookmarkEnd w:id="1"/>
      <w:bookmarkEnd w:id="2"/>
      <w:bookmarkEnd w:id="3"/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00463188"/>
    <w:rsid w:val="0049158A"/>
    <w:rsid w:val="005D3D41"/>
    <w:rsid w:val="00625DF3"/>
    <w:rsid w:val="06A92350"/>
    <w:rsid w:val="1A3348FA"/>
    <w:rsid w:val="36C56482"/>
    <w:rsid w:val="376C6D02"/>
    <w:rsid w:val="64EC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link w:val="12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2 字符"/>
    <w:link w:val="3"/>
    <w:qFormat/>
    <w:uiPriority w:val="0"/>
    <w:rPr>
      <w:rFonts w:ascii="Arial" w:hAnsi="Arial" w:eastAsia="黑体"/>
      <w:b/>
      <w:kern w:val="0"/>
      <w:sz w:val="30"/>
      <w:szCs w:val="20"/>
    </w:rPr>
  </w:style>
  <w:style w:type="character" w:customStyle="1" w:styleId="12">
    <w:name w:val="页眉 字符"/>
    <w:basedOn w:val="10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713</Words>
  <Characters>721</Characters>
  <Lines>7</Lines>
  <Paragraphs>2</Paragraphs>
  <TotalTime>5</TotalTime>
  <ScaleCrop>false</ScaleCrop>
  <LinksUpToDate>false</LinksUpToDate>
  <CharactersWithSpaces>995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风吹花落泪如雨</cp:lastModifiedBy>
  <dcterms:modified xsi:type="dcterms:W3CDTF">2025-03-27T08:10:36Z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CAFACCBC61784229BF1A12EFCD9FF394_13</vt:lpwstr>
  </property>
  <property fmtid="{D5CDD505-2E9C-101B-9397-08002B2CF9AE}" pid="4" name="KSOTemplateDocerSaveRecord">
    <vt:lpwstr>eyJoZGlkIjoiNDhlNTU2ZDM0ZWJmNmVkNGYwMmM5MTM3ZTkzMzA3NzAiLCJ1c2VySWQiOiI0Mjg4ODQxOTUifQ==</vt:lpwstr>
  </property>
</Properties>
</file>