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FE27C2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sz w:val="56"/>
          <w:szCs w:val="56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56"/>
          <w:szCs w:val="56"/>
          <w:highlight w:val="none"/>
        </w:rPr>
        <w:t>合 同 条 款</w:t>
      </w:r>
    </w:p>
    <w:p w14:paraId="2366B1B0">
      <w:pPr>
        <w:pStyle w:val="2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宋体" w:hAnsi="宋体" w:eastAsia="宋体" w:cs="宋体"/>
          <w:color w:val="000000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highlight w:val="none"/>
        </w:rPr>
        <w:t>（本格式条款供双方签订合同参考，采购人可根据项目的实际情况增加条款和内容）</w:t>
      </w:r>
    </w:p>
    <w:p w14:paraId="713F3FCA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sz w:val="48"/>
          <w:szCs w:val="48"/>
          <w:highlight w:val="none"/>
        </w:rPr>
      </w:pPr>
    </w:p>
    <w:p w14:paraId="7B5C609F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highlight w:val="none"/>
        </w:rPr>
        <w:t>合同编号：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highlight w:val="none"/>
        </w:rPr>
        <w:t>XXXX</w:t>
      </w:r>
    </w:p>
    <w:p w14:paraId="3ED588D7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宋体" w:hAnsi="宋体" w:eastAsia="宋体" w:cs="宋体"/>
          <w:b/>
          <w:color w:val="000000"/>
          <w:highlight w:val="none"/>
        </w:rPr>
      </w:pPr>
    </w:p>
    <w:p w14:paraId="3EFD5FE2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宋体" w:hAnsi="宋体" w:eastAsia="宋体" w:cs="宋体"/>
          <w:b/>
          <w:color w:val="000000"/>
          <w:highlight w:val="none"/>
        </w:rPr>
      </w:pPr>
      <w:bookmarkStart w:id="1" w:name="_GoBack"/>
      <w:bookmarkEnd w:id="1"/>
    </w:p>
    <w:p w14:paraId="74D4C68A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宋体" w:hAnsi="宋体" w:eastAsia="宋体" w:cs="宋体"/>
          <w:b/>
          <w:color w:val="000000"/>
          <w:highlight w:val="none"/>
        </w:rPr>
      </w:pPr>
    </w:p>
    <w:p w14:paraId="27600A51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宋体" w:hAnsi="宋体" w:eastAsia="宋体" w:cs="宋体"/>
          <w:b/>
          <w:color w:val="000000"/>
          <w:highlight w:val="none"/>
        </w:rPr>
      </w:pPr>
    </w:p>
    <w:p w14:paraId="1C6424D1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宋体" w:hAnsi="宋体" w:eastAsia="宋体" w:cs="宋体"/>
          <w:b/>
          <w:color w:val="000000"/>
          <w:highlight w:val="none"/>
        </w:rPr>
      </w:pPr>
    </w:p>
    <w:p w14:paraId="79A24A31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宋体" w:hAnsi="宋体" w:eastAsia="宋体" w:cs="宋体"/>
          <w:color w:val="000000"/>
          <w:highlight w:val="none"/>
        </w:rPr>
      </w:pPr>
    </w:p>
    <w:p w14:paraId="5A5017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宋体" w:hAnsi="宋体" w:eastAsia="宋体" w:cs="宋体"/>
          <w:color w:val="000000"/>
          <w:highlight w:val="none"/>
        </w:rPr>
      </w:pPr>
    </w:p>
    <w:p w14:paraId="76CEF561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宋体" w:hAnsi="宋体" w:eastAsia="宋体" w:cs="宋体"/>
          <w:highlight w:val="none"/>
        </w:rPr>
      </w:pPr>
    </w:p>
    <w:p w14:paraId="14E82CE1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1469" w:hanging="1469" w:hangingChars="400"/>
        <w:jc w:val="center"/>
        <w:textAlignment w:val="auto"/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  <w:t>甲方(</w:t>
      </w: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  <w:lang w:val="en-US" w:eastAsia="zh-CN"/>
        </w:rPr>
        <w:t>采购人</w:t>
      </w: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  <w:t>)：</w:t>
      </w:r>
      <w:r>
        <w:rPr>
          <w:rFonts w:hint="eastAsia" w:ascii="宋体" w:hAnsi="宋体" w:eastAsia="宋体" w:cs="宋体"/>
          <w:color w:val="000000"/>
          <w:spacing w:val="23"/>
          <w:sz w:val="28"/>
          <w:szCs w:val="28"/>
          <w:highlight w:val="none"/>
          <w:u w:val="single"/>
        </w:rPr>
        <w:t></w:t>
      </w:r>
    </w:p>
    <w:p w14:paraId="1A19D653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1285" w:hanging="1469" w:hangingChars="400"/>
        <w:jc w:val="center"/>
        <w:textAlignment w:val="auto"/>
        <w:rPr>
          <w:rFonts w:hint="eastAsia" w:ascii="宋体" w:hAnsi="宋体" w:eastAsia="宋体" w:cs="宋体"/>
          <w:color w:val="000000"/>
          <w:spacing w:val="23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  <w:fldChar w:fldCharType="begin"/>
      </w: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  <w:instrText xml:space="preserve">HYPERLINK "http://set2.mail.qq.com/cgi-bin/mail_spam?action=check_link&amp;spam=0&amp;url=http%3A%2F%2Fwww%2Ebaidu%2Ecom%2Fs%3Fwd%3D%25E4%25B9%2599%25E6%2596%25B9%26hl_tag%3Dtextlink%26tn%3DSE_hldp01350_v6v6zkg6"</w:instrText>
      </w: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  <w:t>乙方</w:t>
      </w: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  <w:fldChar w:fldCharType="end"/>
      </w: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  <w:t>(供应商)：</w:t>
      </w:r>
      <w:r>
        <w:rPr>
          <w:rFonts w:hint="eastAsia" w:ascii="宋体" w:hAnsi="宋体" w:eastAsia="宋体" w:cs="宋体"/>
          <w:color w:val="000000"/>
          <w:spacing w:val="23"/>
          <w:sz w:val="28"/>
          <w:szCs w:val="28"/>
          <w:highlight w:val="none"/>
          <w:u w:val="single"/>
        </w:rPr>
        <w:t></w:t>
      </w:r>
    </w:p>
    <w:p w14:paraId="71CD991D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  <w:t>签订时间：</w:t>
      </w:r>
      <w:r>
        <w:rPr>
          <w:rFonts w:hint="eastAsia" w:ascii="宋体" w:hAnsi="宋体" w:eastAsia="宋体" w:cs="宋体"/>
          <w:color w:val="000000"/>
          <w:spacing w:val="23"/>
          <w:sz w:val="28"/>
          <w:szCs w:val="28"/>
          <w:highlight w:val="none"/>
          <w:u w:val="single"/>
        </w:rPr>
        <w:t></w:t>
      </w: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pacing w:val="23"/>
          <w:sz w:val="28"/>
          <w:szCs w:val="28"/>
          <w:highlight w:val="none"/>
          <w:u w:val="single"/>
        </w:rPr>
        <w:t></w:t>
      </w: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pacing w:val="23"/>
          <w:sz w:val="28"/>
          <w:szCs w:val="28"/>
          <w:highlight w:val="none"/>
          <w:u w:val="single"/>
        </w:rPr>
        <w:t></w:t>
      </w:r>
      <w:r>
        <w:rPr>
          <w:rFonts w:hint="eastAsia" w:ascii="宋体" w:hAnsi="宋体" w:eastAsia="宋体" w:cs="宋体"/>
          <w:b/>
          <w:color w:val="000000"/>
          <w:spacing w:val="23"/>
          <w:sz w:val="32"/>
          <w:szCs w:val="32"/>
          <w:highlight w:val="none"/>
        </w:rPr>
        <w:t>日</w:t>
      </w:r>
    </w:p>
    <w:p w14:paraId="41CEE8D0">
      <w:pPr>
        <w:spacing w:line="360" w:lineRule="auto"/>
        <w:ind w:firstLine="0"/>
        <w:outlineLvl w:val="9"/>
        <w:rPr>
          <w:rFonts w:hint="default" w:ascii="Times New Roman" w:hAnsi="Times New Roman"/>
          <w:color w:val="auto"/>
          <w:sz w:val="21"/>
          <w:highlight w:val="none"/>
        </w:rPr>
      </w:pPr>
    </w:p>
    <w:p w14:paraId="33DFB007">
      <w:pPr>
        <w:spacing w:line="360" w:lineRule="auto"/>
        <w:ind w:firstLine="0"/>
        <w:outlineLvl w:val="9"/>
        <w:rPr>
          <w:rFonts w:hint="eastAsia" w:ascii="宋体" w:hAnsi="宋体" w:eastAsia="宋体" w:cs="宋体"/>
          <w:color w:val="auto"/>
          <w:sz w:val="32"/>
          <w:highlight w:val="none"/>
          <w:lang w:val="en-US" w:eastAsia="zh-CN"/>
        </w:rPr>
      </w:pPr>
      <w:bookmarkStart w:id="0" w:name="_Toc11529"/>
    </w:p>
    <w:p w14:paraId="1EB91774">
      <w:pPr>
        <w:rPr>
          <w:rFonts w:hint="eastAsia"/>
          <w:highlight w:val="none"/>
          <w:lang w:val="en-US" w:eastAsia="zh-CN"/>
        </w:rPr>
      </w:pPr>
    </w:p>
    <w:p w14:paraId="4CB4D526">
      <w:pPr>
        <w:rPr>
          <w:rFonts w:hint="eastAsia"/>
          <w:highlight w:val="none"/>
          <w:lang w:val="en-US" w:eastAsia="zh-CN"/>
        </w:rPr>
      </w:pPr>
    </w:p>
    <w:p w14:paraId="69161080">
      <w:pPr>
        <w:spacing w:line="360" w:lineRule="auto"/>
        <w:ind w:firstLine="0"/>
        <w:outlineLvl w:val="9"/>
        <w:rPr>
          <w:rFonts w:hint="eastAsia" w:ascii="宋体" w:hAnsi="宋体" w:eastAsia="宋体" w:cs="宋体"/>
          <w:color w:val="auto"/>
          <w:sz w:val="32"/>
          <w:highlight w:val="none"/>
          <w:lang w:val="en-US" w:eastAsia="zh-CN"/>
        </w:rPr>
      </w:pPr>
    </w:p>
    <w:bookmarkEnd w:id="0"/>
    <w:p w14:paraId="0565CC11">
      <w:pPr>
        <w:rPr>
          <w:rFonts w:hint="eastAsia" w:ascii="宋体" w:hAnsi="宋体" w:eastAsia="宋体" w:cs="宋体"/>
          <w:color w:val="auto"/>
          <w:sz w:val="3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32"/>
          <w:highlight w:val="none"/>
          <w:u w:val="single"/>
        </w:rPr>
        <w:br w:type="page"/>
      </w:r>
    </w:p>
    <w:p w14:paraId="5D69DFE0">
      <w:pPr>
        <w:numPr>
          <w:ilvl w:val="0"/>
          <w:numId w:val="0"/>
        </w:numPr>
        <w:spacing w:before="166" w:beforeLines="50" w:line="360" w:lineRule="auto"/>
        <w:ind w:left="0" w:leftChars="0" w:firstLine="716" w:firstLineChars="198"/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协议书</w:t>
      </w:r>
    </w:p>
    <w:p w14:paraId="46951F0D">
      <w:pPr>
        <w:pStyle w:val="8"/>
        <w:rPr>
          <w:rFonts w:hint="eastAsia" w:ascii="宋体" w:hAnsi="宋体" w:eastAsia="宋体" w:cs="宋体"/>
        </w:rPr>
      </w:pPr>
    </w:p>
    <w:p w14:paraId="3890F9B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采购人（全称）：</w:t>
      </w:r>
      <w:r>
        <w:rPr>
          <w:rFonts w:hint="eastAsia" w:ascii="宋体" w:hAnsi="宋体" w:eastAsia="宋体" w:cs="宋体"/>
          <w:b/>
          <w:color w:val="000000"/>
          <w:szCs w:val="24"/>
          <w:u w:val="single"/>
        </w:rPr>
        <w:t xml:space="preserve">                                      </w:t>
      </w:r>
    </w:p>
    <w:p w14:paraId="14D8C0BF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color w:val="000000"/>
          <w:szCs w:val="24"/>
          <w:u w:val="single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供应商（全称）：</w:t>
      </w:r>
      <w:r>
        <w:rPr>
          <w:rFonts w:hint="eastAsia" w:ascii="宋体" w:hAnsi="宋体" w:eastAsia="宋体" w:cs="宋体"/>
          <w:b/>
          <w:color w:val="000000"/>
          <w:szCs w:val="24"/>
          <w:u w:val="single"/>
        </w:rPr>
        <w:t xml:space="preserve">                                   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</w:t>
      </w:r>
    </w:p>
    <w:p w14:paraId="7E2924F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Cs w:val="24"/>
        </w:rPr>
        <w:t>根据《中华人民共和国</w:t>
      </w: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color w:val="000000"/>
          <w:szCs w:val="24"/>
        </w:rPr>
        <w:t>》及其他有关法律、法规，遵循平等、自愿、公平和诚信的原则，双方就下述项目范围与相关服务事项协商一致，订立本合同。</w:t>
      </w:r>
    </w:p>
    <w:p w14:paraId="608E5867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一、项目概况</w:t>
      </w:r>
    </w:p>
    <w:p w14:paraId="3F2ECB18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1.项目名称：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                      ；</w:t>
      </w:r>
    </w:p>
    <w:p w14:paraId="44140CD7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2.项目地点：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                        </w:t>
      </w:r>
      <w:r>
        <w:rPr>
          <w:rFonts w:hint="eastAsia" w:ascii="宋体" w:hAnsi="宋体" w:eastAsia="宋体" w:cs="宋体"/>
          <w:color w:val="000000"/>
          <w:szCs w:val="24"/>
        </w:rPr>
        <w:t>；</w:t>
      </w:r>
    </w:p>
    <w:p w14:paraId="14AFFD9A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二、组成本合同的文件</w:t>
      </w:r>
    </w:p>
    <w:p w14:paraId="1B71B609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1.协议书；</w:t>
      </w:r>
    </w:p>
    <w:p w14:paraId="2EA2EB29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2.</w:t>
      </w:r>
      <w:r>
        <w:rPr>
          <w:rFonts w:hint="eastAsia" w:ascii="宋体" w:hAnsi="宋体" w:cs="宋体"/>
          <w:color w:val="000000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color w:val="000000"/>
          <w:szCs w:val="24"/>
        </w:rPr>
        <w:t>通知书、</w:t>
      </w:r>
      <w:r>
        <w:rPr>
          <w:rFonts w:hint="eastAsia" w:ascii="宋体" w:hAnsi="宋体" w:cs="宋体"/>
          <w:color w:val="000000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zCs w:val="24"/>
        </w:rPr>
        <w:t>文件、</w:t>
      </w:r>
      <w:r>
        <w:rPr>
          <w:rFonts w:hint="eastAsia" w:ascii="宋体" w:hAnsi="宋体" w:cs="宋体"/>
          <w:color w:val="000000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szCs w:val="24"/>
        </w:rPr>
        <w:t>文件、澄清、</w:t>
      </w:r>
      <w:r>
        <w:rPr>
          <w:rFonts w:hint="eastAsia" w:ascii="宋体" w:hAnsi="宋体" w:cs="宋体"/>
          <w:color w:val="000000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zCs w:val="24"/>
        </w:rPr>
        <w:t>补充文件（或委托书）；</w:t>
      </w:r>
    </w:p>
    <w:p w14:paraId="4D14961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3.相关服务建议书；</w:t>
      </w:r>
    </w:p>
    <w:p w14:paraId="533AD322">
      <w:pPr>
        <w:adjustRightInd w:val="0"/>
        <w:snapToGrid w:val="0"/>
        <w:spacing w:line="360" w:lineRule="auto"/>
        <w:ind w:left="0" w:leftChars="0"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4.附录，即：附表内相关服务的范围和内容；</w:t>
      </w:r>
    </w:p>
    <w:p w14:paraId="24038DBE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本合同签订后，双方依法签订的补充协议也是本合同文件的组成部分。</w:t>
      </w:r>
    </w:p>
    <w:p w14:paraId="297195D5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三、签约金额</w:t>
      </w:r>
    </w:p>
    <w:p w14:paraId="07AA93C9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签约金额（大写）：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szCs w:val="24"/>
        </w:rPr>
        <w:t>（¥        ）。</w:t>
      </w:r>
    </w:p>
    <w:p w14:paraId="4A8FCA9A">
      <w:pPr>
        <w:adjustRightInd w:val="0"/>
        <w:snapToGrid w:val="0"/>
        <w:spacing w:line="360" w:lineRule="auto"/>
        <w:ind w:firstLine="475" w:firstLineChars="198"/>
        <w:rPr>
          <w:rFonts w:hint="default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4"/>
        </w:rPr>
        <w:t>合同价格为含税价，供应商提供产品所发生的一切税费等都已包含于合同价款中。</w:t>
      </w:r>
      <w:r>
        <w:rPr>
          <w:rFonts w:hint="eastAsia" w:ascii="宋体" w:hAnsi="宋体" w:cs="宋体"/>
          <w:color w:val="000000"/>
          <w:szCs w:val="24"/>
          <w:lang w:val="en-US" w:eastAsia="zh-CN"/>
        </w:rPr>
        <w:t>本合同为固定总价合同。</w:t>
      </w:r>
    </w:p>
    <w:p w14:paraId="019E1176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 xml:space="preserve">四、付款方式： </w:t>
      </w:r>
    </w:p>
    <w:p w14:paraId="0679C436">
      <w:pPr>
        <w:adjustRightInd w:val="0"/>
        <w:snapToGrid w:val="0"/>
        <w:spacing w:line="360" w:lineRule="auto"/>
        <w:ind w:firstLine="475" w:firstLineChars="198"/>
        <w:jc w:val="left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（一）支付方式：</w:t>
      </w:r>
    </w:p>
    <w:p w14:paraId="1271367A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</w:rPr>
      </w:pPr>
      <w:r>
        <w:rPr>
          <w:rFonts w:hint="eastAsia" w:ascii="宋体" w:hAnsi="宋体" w:eastAsia="宋体" w:cs="宋体"/>
          <w:bCs/>
          <w:color w:val="000000"/>
        </w:rPr>
        <w:t>合同生效后，支付合同总价的50%作为预付款；项目验收合格并审计完毕后，一次性付清剩余尾款。</w:t>
      </w:r>
    </w:p>
    <w:p w14:paraId="2D3BAB7B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</w:rPr>
      </w:pPr>
      <w:r>
        <w:rPr>
          <w:rFonts w:hint="eastAsia" w:ascii="宋体" w:hAnsi="宋体" w:eastAsia="宋体" w:cs="宋体"/>
          <w:bCs/>
          <w:color w:val="000000"/>
        </w:rPr>
        <w:t>（二）结算方式：银行转帐。</w:t>
      </w:r>
    </w:p>
    <w:p w14:paraId="3B31DFEC">
      <w:pPr>
        <w:spacing w:line="450" w:lineRule="exact"/>
        <w:ind w:firstLine="480" w:firstLineChars="200"/>
        <w:rPr>
          <w:rFonts w:hint="eastAsia" w:ascii="宋体" w:hAnsi="宋体" w:eastAsia="宋体" w:cs="宋体"/>
          <w:bCs/>
          <w:color w:val="000000"/>
        </w:rPr>
      </w:pPr>
      <w:r>
        <w:rPr>
          <w:rFonts w:hint="eastAsia" w:ascii="宋体" w:hAnsi="宋体" w:eastAsia="宋体" w:cs="宋体"/>
          <w:bCs/>
          <w:color w:val="000000"/>
        </w:rPr>
        <w:t>（三）结算单位：采购人结算，在付款前，</w:t>
      </w:r>
      <w:r>
        <w:rPr>
          <w:rFonts w:hint="eastAsia" w:ascii="宋体" w:hAnsi="宋体" w:cs="宋体"/>
          <w:bCs/>
          <w:color w:val="000000"/>
          <w:lang w:val="en-US" w:eastAsia="zh-CN"/>
        </w:rPr>
        <w:t>成交供应商</w:t>
      </w:r>
      <w:r>
        <w:rPr>
          <w:rFonts w:hint="eastAsia" w:ascii="宋体" w:hAnsi="宋体" w:eastAsia="宋体" w:cs="宋体"/>
          <w:bCs/>
          <w:color w:val="000000"/>
        </w:rPr>
        <w:t>必须开具等额发票给采购人。</w:t>
      </w:r>
    </w:p>
    <w:p w14:paraId="6FAD32BA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五、期限</w:t>
      </w:r>
    </w:p>
    <w:p w14:paraId="2D727B47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000000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4"/>
          <w:highlight w:val="none"/>
          <w:lang w:val="en-US" w:eastAsia="zh-CN"/>
        </w:rPr>
        <w:t>交货及安装期</w:t>
      </w:r>
      <w:r>
        <w:rPr>
          <w:rFonts w:hint="eastAsia" w:ascii="宋体" w:hAnsi="宋体" w:eastAsia="宋体" w:cs="宋体"/>
          <w:b/>
          <w:bCs/>
          <w:color w:val="000000"/>
          <w:szCs w:val="24"/>
          <w:highlight w:val="none"/>
        </w:rPr>
        <w:t>：</w:t>
      </w:r>
      <w:r>
        <w:rPr>
          <w:rFonts w:hint="eastAsia" w:ascii="宋体" w:hAnsi="宋体" w:cs="宋体"/>
          <w:b/>
          <w:bCs/>
          <w:color w:val="000000"/>
          <w:szCs w:val="24"/>
          <w:highlight w:val="none"/>
          <w:lang w:eastAsia="zh-CN"/>
        </w:rPr>
        <w:t>自进场之日起15个日历日内交货并完成安装。</w:t>
      </w:r>
    </w:p>
    <w:p w14:paraId="5A2D5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color w:val="000000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szCs w:val="24"/>
          <w:highlight w:val="none"/>
        </w:rPr>
        <w:t>质保期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u w:val="single"/>
          <w:lang w:val="en-US" w:eastAsia="zh-CN"/>
        </w:rPr>
        <w:t xml:space="preserve">   </w:t>
      </w:r>
    </w:p>
    <w:p w14:paraId="7A3EF540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六、双方承诺</w:t>
      </w:r>
    </w:p>
    <w:p w14:paraId="74AB3BE3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1．供应商向采购人承诺，按照本合同约定及</w:t>
      </w:r>
      <w:r>
        <w:rPr>
          <w:rFonts w:hint="eastAsia" w:ascii="宋体" w:hAnsi="宋体" w:cs="宋体"/>
          <w:color w:val="000000"/>
          <w:lang w:val="en-US" w:eastAsia="zh-CN"/>
        </w:rPr>
        <w:t>磋商文件</w:t>
      </w:r>
      <w:r>
        <w:rPr>
          <w:rFonts w:hint="eastAsia" w:ascii="宋体" w:hAnsi="宋体" w:eastAsia="宋体" w:cs="宋体"/>
          <w:color w:val="000000"/>
        </w:rPr>
        <w:t>、</w:t>
      </w:r>
      <w:r>
        <w:rPr>
          <w:rFonts w:hint="eastAsia" w:ascii="宋体" w:hAnsi="宋体" w:cs="宋体"/>
          <w:color w:val="000000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</w:rPr>
        <w:t>文件等所指明的货物及服务要求提供相关服务。</w:t>
      </w:r>
    </w:p>
    <w:p w14:paraId="613A3394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</w:rPr>
        <w:t>2. 采购人向供应商承诺，按照本合同约定支付合同款项。</w:t>
      </w:r>
    </w:p>
    <w:p w14:paraId="174856CA">
      <w:pPr>
        <w:tabs>
          <w:tab w:val="left" w:pos="840"/>
        </w:tabs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七、内容及要求：</w:t>
      </w:r>
    </w:p>
    <w:p w14:paraId="667B0403">
      <w:pPr>
        <w:tabs>
          <w:tab w:val="left" w:pos="84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即交付的产品、服务内容、数量与</w:t>
      </w:r>
      <w:r>
        <w:rPr>
          <w:rFonts w:hint="eastAsia" w:ascii="宋体" w:hAnsi="宋体" w:cs="宋体"/>
          <w:color w:val="000000"/>
          <w:szCs w:val="24"/>
          <w:lang w:val="en-US" w:eastAsia="zh-CN"/>
        </w:rPr>
        <w:t>响</w:t>
      </w:r>
      <w:r>
        <w:rPr>
          <w:rFonts w:hint="eastAsia" w:ascii="宋体" w:hAnsi="宋体" w:cs="宋体"/>
          <w:color w:val="000000"/>
          <w:szCs w:val="24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color w:val="000000"/>
          <w:szCs w:val="24"/>
          <w:highlight w:val="none"/>
        </w:rPr>
        <w:t>文件、</w:t>
      </w:r>
      <w:r>
        <w:rPr>
          <w:rFonts w:hint="eastAsia" w:ascii="宋体" w:hAnsi="宋体" w:cs="宋体"/>
          <w:color w:val="000000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szCs w:val="24"/>
          <w:highlight w:val="none"/>
        </w:rPr>
        <w:t>文件等</w:t>
      </w:r>
      <w:r>
        <w:rPr>
          <w:rFonts w:hint="eastAsia" w:ascii="宋体" w:hAnsi="宋体" w:eastAsia="宋体" w:cs="宋体"/>
          <w:color w:val="000000"/>
          <w:szCs w:val="24"/>
        </w:rPr>
        <w:t>所指明的，或者与本合同所指明的产品、服务内容相一致。（附清单）</w:t>
      </w:r>
    </w:p>
    <w:p w14:paraId="70BFC212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八、质量保证：</w:t>
      </w:r>
    </w:p>
    <w:p w14:paraId="6F7CA1A2">
      <w:pPr>
        <w:tabs>
          <w:tab w:val="left" w:pos="84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本次服务项目应符合国家有关规范，确保达到最佳状态。</w:t>
      </w:r>
    </w:p>
    <w:p w14:paraId="40D5383E">
      <w:pPr>
        <w:tabs>
          <w:tab w:val="left" w:pos="840"/>
        </w:tabs>
        <w:spacing w:line="360" w:lineRule="auto"/>
        <w:ind w:firstLine="482" w:firstLineChars="200"/>
        <w:rPr>
          <w:rFonts w:hint="eastAsia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cs="宋体"/>
          <w:b/>
          <w:bCs w:val="0"/>
          <w:color w:val="000000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应根据</w:t>
      </w:r>
      <w:r>
        <w:rPr>
          <w:rFonts w:hint="eastAsia" w:ascii="宋体" w:hAnsi="宋体" w:cs="宋体"/>
          <w:color w:val="000000"/>
          <w:szCs w:val="24"/>
          <w:lang w:val="en-US" w:eastAsia="zh-CN"/>
        </w:rPr>
        <w:t>实施</w:t>
      </w: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方案规范及质量要求进行服务工作，并在质保期内、外应对项目质量问题负责，采购人在服务过程中起到配合、监督及管理的作用。</w:t>
      </w:r>
    </w:p>
    <w:p w14:paraId="2DA01F69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验收：</w:t>
      </w:r>
    </w:p>
    <w:p w14:paraId="3A54FDB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项目完成达到使用条件时由采购人负责组织验收,验收合格须交接项目实施的全部资料，并填写验收报告单。验收须以合同、</w:t>
      </w:r>
      <w:r>
        <w:rPr>
          <w:rFonts w:hint="eastAsia" w:ascii="宋体" w:hAnsi="宋体" w:cs="宋体"/>
          <w:color w:val="000000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000000"/>
          <w:szCs w:val="24"/>
        </w:rPr>
        <w:t>文件、澄清、及国家相应的标准、规范等为依据。</w:t>
      </w:r>
    </w:p>
    <w:p w14:paraId="0B590DE9">
      <w:pPr>
        <w:spacing w:line="360" w:lineRule="auto"/>
        <w:ind w:firstLine="482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Cs w:val="24"/>
        </w:rPr>
        <w:t>十、技术</w:t>
      </w:r>
      <w:r>
        <w:rPr>
          <w:rFonts w:hint="eastAsia" w:ascii="宋体" w:hAnsi="宋体" w:eastAsia="宋体" w:cs="宋体"/>
          <w:b/>
          <w:bCs/>
          <w:color w:val="000000"/>
          <w:szCs w:val="24"/>
          <w:lang w:val="en-US" w:eastAsia="zh-CN"/>
        </w:rPr>
        <w:t>保障</w: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>：</w:t>
      </w:r>
    </w:p>
    <w:p w14:paraId="136E762B">
      <w:pPr>
        <w:spacing w:line="500" w:lineRule="exact"/>
        <w:ind w:firstLine="482" w:firstLineChars="200"/>
        <w:rPr>
          <w:rFonts w:hint="eastAsia" w:ascii="宋体" w:hAns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b/>
          <w:bCs w:val="0"/>
          <w:color w:val="000000"/>
          <w:highlight w:val="none"/>
          <w:lang w:val="en-US" w:eastAsia="zh-CN"/>
        </w:rPr>
        <w:t>成交供应商</w:t>
      </w:r>
      <w:r>
        <w:rPr>
          <w:rFonts w:hint="eastAsia" w:ascii="宋体" w:hAnsi="宋体" w:eastAsia="宋体" w:cs="宋体"/>
          <w:szCs w:val="24"/>
          <w:lang w:val="en-US" w:eastAsia="zh-CN"/>
        </w:rPr>
        <w:t>应随同货物提供相应的中文技术文件（包括产品合格证、装箱清单、操作手册、使用说明、检测报告、维护手册、服务指南等资料）,现场安装、调试、试运行技术保障服务。</w:t>
      </w:r>
    </w:p>
    <w:p w14:paraId="3D660050">
      <w:pPr>
        <w:numPr>
          <w:ilvl w:val="0"/>
          <w:numId w:val="1"/>
        </w:numPr>
        <w:tabs>
          <w:tab w:val="left" w:pos="498"/>
        </w:tabs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  <w:lang w:val="en-US" w:eastAsia="zh-CN"/>
        </w:rPr>
        <w:t>售后及培训</w:t>
      </w:r>
      <w:r>
        <w:rPr>
          <w:rFonts w:hint="eastAsia" w:ascii="宋体" w:hAnsi="宋体" w:eastAsia="宋体" w:cs="宋体"/>
          <w:b/>
          <w:color w:val="000000"/>
          <w:szCs w:val="24"/>
        </w:rPr>
        <w:t>：</w:t>
      </w:r>
    </w:p>
    <w:p w14:paraId="6F857E70">
      <w:pPr>
        <w:pStyle w:val="2"/>
        <w:rPr>
          <w:rFonts w:hint="default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1、提供售后服务承诺。</w:t>
      </w:r>
    </w:p>
    <w:p w14:paraId="7DA664C6">
      <w:pPr>
        <w:numPr>
          <w:ilvl w:val="0"/>
          <w:numId w:val="0"/>
        </w:numPr>
        <w:tabs>
          <w:tab w:val="left" w:pos="498"/>
        </w:tabs>
        <w:spacing w:line="360" w:lineRule="auto"/>
        <w:ind w:left="0" w:leftChars="0" w:firstLine="480" w:firstLineChars="200"/>
        <w:jc w:val="left"/>
        <w:rPr>
          <w:rFonts w:hint="eastAsia" w:ascii="宋体" w:hAnsi="宋体" w:eastAsia="宋体" w:cs="宋体"/>
          <w:szCs w:val="24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2、供应商提供7×24小时技术支持，需现场解决问题的承诺24小时以内响应，有详细售后服务方案（至少包括售后服务体系、故障响应方式、故障响应时间、系统维护方案，以及培训方案（至少包含培训内容、培训计划、培训方式、培训时间、地点），根据方案的可行性、完整性、合理性等。</w:t>
      </w:r>
    </w:p>
    <w:p w14:paraId="27AE916F">
      <w:pPr>
        <w:tabs>
          <w:tab w:val="left" w:pos="498"/>
        </w:tabs>
        <w:spacing w:line="360" w:lineRule="auto"/>
        <w:jc w:val="left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十二、合同争议的解决：</w:t>
      </w:r>
    </w:p>
    <w:p w14:paraId="358ACA04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合同执行中发生争议的，当事人双方应协商解决，协商达不成一致时，可向采购人所在地人民法院提请诉讼。</w:t>
      </w:r>
    </w:p>
    <w:p w14:paraId="2B2D4DD3">
      <w:pPr>
        <w:spacing w:line="520" w:lineRule="exact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十三、合同履行：</w:t>
      </w:r>
    </w:p>
    <w:p w14:paraId="073B8B1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合同一经签订，双方不得擅自变更、中止或者终止合同。对确需变更、调整或者中止、终止合同的，应按规定履行相应的手续。</w:t>
      </w:r>
    </w:p>
    <w:p w14:paraId="0BB0097C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十四、违约责任：</w:t>
      </w:r>
    </w:p>
    <w:p w14:paraId="152A3974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依据《中华人民共和国</w:t>
      </w: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color w:val="000000"/>
          <w:szCs w:val="24"/>
        </w:rPr>
        <w:t>》、《中华人民共和国政府采购法》、《中华人民共和国政府采购法实施条例》的相关条款和本合同约定，成交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053948AB">
      <w:pPr>
        <w:pStyle w:val="4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0000"/>
          <w:sz w:val="22"/>
          <w:szCs w:val="36"/>
        </w:rPr>
        <w:t>违约责任细则由采购人与中标单位签订合同时商议。</w:t>
      </w:r>
    </w:p>
    <w:p w14:paraId="5DF1B9DB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十五、合同订立</w:t>
      </w:r>
    </w:p>
    <w:p w14:paraId="667067A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1. 订立时间：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Cs w:val="24"/>
        </w:rPr>
        <w:t>年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4"/>
        </w:rPr>
        <w:t>月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Cs w:val="24"/>
        </w:rPr>
        <w:t>日。</w:t>
      </w:r>
    </w:p>
    <w:p w14:paraId="5A514C68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2. 订立地点：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000000"/>
          <w:szCs w:val="24"/>
        </w:rPr>
        <w:t>。</w:t>
      </w:r>
    </w:p>
    <w:p w14:paraId="5831C14C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3. 本合同一式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Cs w:val="24"/>
        </w:rPr>
        <w:t>份，具有同等法律效力，双方各执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Cs w:val="24"/>
        </w:rPr>
        <w:t>份，监管部门备案壹份、采购代理机构存档壹份。各方签字盖章后生效，合同执行完毕自动失效。（合同的服务承诺则长期有效）。</w:t>
      </w:r>
    </w:p>
    <w:p w14:paraId="14324911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</w:p>
    <w:p w14:paraId="5A1437B5">
      <w:pPr>
        <w:adjustRightInd w:val="0"/>
        <w:snapToGrid w:val="0"/>
        <w:spacing w:line="360" w:lineRule="auto"/>
        <w:ind w:firstLine="475" w:firstLineChars="198"/>
        <w:rPr>
          <w:rFonts w:hint="default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4"/>
        </w:rPr>
        <w:t>采购人：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（盖章）         </w:t>
      </w:r>
      <w:r>
        <w:rPr>
          <w:rFonts w:hint="eastAsia" w:ascii="宋体" w:hAnsi="宋体" w:eastAsia="宋体" w:cs="宋体"/>
          <w:color w:val="000000"/>
          <w:szCs w:val="24"/>
        </w:rPr>
        <w:t xml:space="preserve">       供应商：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（盖章）    </w:t>
      </w:r>
      <w:r>
        <w:rPr>
          <w:rFonts w:hint="eastAsia" w:ascii="宋体" w:hAnsi="宋体" w:cs="宋体"/>
          <w:color w:val="000000"/>
          <w:szCs w:val="24"/>
          <w:u w:val="single"/>
          <w:lang w:val="en-US" w:eastAsia="zh-CN"/>
        </w:rPr>
        <w:t xml:space="preserve">    </w:t>
      </w:r>
    </w:p>
    <w:p w14:paraId="5CD47F29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 xml:space="preserve">地址： 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Cs w:val="24"/>
        </w:rPr>
        <w:t xml:space="preserve">       地址： 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</w:t>
      </w:r>
    </w:p>
    <w:p w14:paraId="10D298C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法定代表人或其授权                 法定代表人或其授权</w:t>
      </w:r>
    </w:p>
    <w:p w14:paraId="3DC79FCE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的代理人：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（签字） </w:t>
      </w:r>
      <w:r>
        <w:rPr>
          <w:rFonts w:hint="eastAsia" w:ascii="宋体" w:hAnsi="宋体" w:cs="宋体"/>
          <w:color w:val="000000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Cs w:val="24"/>
        </w:rPr>
        <w:t xml:space="preserve">      </w:t>
      </w:r>
      <w:r>
        <w:rPr>
          <w:rFonts w:hint="eastAsia" w:ascii="宋体" w:hAnsi="宋体" w:cs="宋体"/>
          <w:color w:val="000000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Cs w:val="24"/>
        </w:rPr>
        <w:t>的代理人：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（签字）         </w:t>
      </w:r>
    </w:p>
    <w:p w14:paraId="075775F1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开户银行：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Cs w:val="24"/>
        </w:rPr>
        <w:t xml:space="preserve">       开户银行：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</w:t>
      </w:r>
    </w:p>
    <w:p w14:paraId="5F849168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账号：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Cs w:val="24"/>
        </w:rPr>
        <w:t xml:space="preserve">       账号：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</w:t>
      </w:r>
    </w:p>
    <w:p w14:paraId="43411065">
      <w:pPr>
        <w:ind w:firstLine="480" w:firstLineChars="200"/>
        <w:rPr>
          <w:rFonts w:hint="eastAsia" w:ascii="宋体" w:hAnsi="宋体" w:eastAsia="宋体" w:cs="宋体"/>
          <w:color w:val="000000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Cs w:val="24"/>
        </w:rPr>
        <w:t>电话：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Cs w:val="24"/>
        </w:rPr>
        <w:t xml:space="preserve">       电话：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</w:t>
      </w:r>
    </w:p>
    <w:p w14:paraId="020F77E4">
      <w:pP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51496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333FD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333FD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D30D45"/>
    <w:multiLevelType w:val="singleLevel"/>
    <w:tmpl w:val="0FD30D45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D6453"/>
    <w:rsid w:val="08F93EE5"/>
    <w:rsid w:val="0C733C29"/>
    <w:rsid w:val="0D9E6986"/>
    <w:rsid w:val="21B46321"/>
    <w:rsid w:val="258129BE"/>
    <w:rsid w:val="259721E1"/>
    <w:rsid w:val="293E0BC6"/>
    <w:rsid w:val="29FA689B"/>
    <w:rsid w:val="2A6F66DC"/>
    <w:rsid w:val="2F2B74F6"/>
    <w:rsid w:val="304E7DA7"/>
    <w:rsid w:val="34325348"/>
    <w:rsid w:val="34D10B40"/>
    <w:rsid w:val="370C5E5F"/>
    <w:rsid w:val="37424F69"/>
    <w:rsid w:val="393C564D"/>
    <w:rsid w:val="3B651FE2"/>
    <w:rsid w:val="3F9F6148"/>
    <w:rsid w:val="44332C7D"/>
    <w:rsid w:val="45435142"/>
    <w:rsid w:val="466E4440"/>
    <w:rsid w:val="4B11793E"/>
    <w:rsid w:val="4EBF35DF"/>
    <w:rsid w:val="4FA000AD"/>
    <w:rsid w:val="50CC6933"/>
    <w:rsid w:val="520A297C"/>
    <w:rsid w:val="53823066"/>
    <w:rsid w:val="59FF6E5E"/>
    <w:rsid w:val="68CC107E"/>
    <w:rsid w:val="6ACA3A8C"/>
    <w:rsid w:val="6DF5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段"/>
    <w:next w:val="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4090</Words>
  <Characters>4200</Characters>
  <Lines>0</Lines>
  <Paragraphs>0</Paragraphs>
  <TotalTime>0</TotalTime>
  <ScaleCrop>false</ScaleCrop>
  <LinksUpToDate>false</LinksUpToDate>
  <CharactersWithSpaces>4356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2025-06-25T04:00:00Z</dcterms:created>
  <dc:creator>Administrator</dc:creator>
  <cp:lastModifiedBy>WPS_1698718912</cp:lastModifiedBy>
  <dcterms:modified xsi:type="dcterms:W3CDTF">2026-01-21T03:26:36Z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eyJoZGlkIjoiN2FiMjg5M2M3NTBjMWExMzkzMDFiMzQ5NDMxM2M4YjMiLCJ1c2VySWQiOiIxNTU0MTkxOTg5In0=</vt:lpwstr>
  </property>
  <property fmtid="{D5CDD505-2E9C-101B-9397-08002B2CF9AE}" pid="4" name="ICV">
    <vt:lpwstr>56136A52C4A942B1B167EE01AB7C9067_12</vt:lpwstr>
  </property>
</Properties>
</file>