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6C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14"/>
        <w:jc w:val="center"/>
        <w:textAlignment w:val="auto"/>
        <w:outlineLvl w:val="4"/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  <w:lang w:val="en-US" w:eastAsia="zh-CN"/>
        </w:rPr>
        <w:t>要求响应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40"/>
          <w:szCs w:val="40"/>
        </w:rPr>
        <w:t>表</w:t>
      </w:r>
    </w:p>
    <w:p w14:paraId="206280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</w:p>
    <w:p w14:paraId="4E8D42D5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HZ-J2026003C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</w:p>
    <w:p w14:paraId="435F793E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医疗设备采购项目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</w:t>
      </w:r>
    </w:p>
    <w:tbl>
      <w:tblPr>
        <w:tblStyle w:val="11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466"/>
        <w:gridCol w:w="1949"/>
        <w:gridCol w:w="1440"/>
      </w:tblGrid>
      <w:tr w14:paraId="1D4968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167CD2A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7E70CA3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文件商务要求</w:t>
            </w:r>
          </w:p>
        </w:tc>
        <w:tc>
          <w:tcPr>
            <w:tcW w:w="2466" w:type="dxa"/>
            <w:noWrap w:val="0"/>
            <w:vAlign w:val="center"/>
          </w:tcPr>
          <w:p w14:paraId="7101FB4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文件商务响应</w:t>
            </w:r>
          </w:p>
        </w:tc>
        <w:tc>
          <w:tcPr>
            <w:tcW w:w="1949" w:type="dxa"/>
            <w:noWrap w:val="0"/>
            <w:vAlign w:val="center"/>
          </w:tcPr>
          <w:p w14:paraId="3A343CA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5C3CE27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  <w:t>说明</w:t>
            </w:r>
          </w:p>
        </w:tc>
      </w:tr>
      <w:tr w14:paraId="28B862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989B11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30D37E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4B98FC0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078B08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58A38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B7C321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2" w:hRule="atLeast"/>
          <w:jc w:val="center"/>
        </w:trPr>
        <w:tc>
          <w:tcPr>
            <w:tcW w:w="942" w:type="dxa"/>
            <w:noWrap w:val="0"/>
            <w:vAlign w:val="top"/>
          </w:tcPr>
          <w:p w14:paraId="1537C2C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8483BFD">
            <w:pPr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lang w:val="en-US" w:eastAsia="zh-CN"/>
              </w:rPr>
            </w:pPr>
          </w:p>
        </w:tc>
        <w:tc>
          <w:tcPr>
            <w:tcW w:w="2466" w:type="dxa"/>
            <w:noWrap w:val="0"/>
            <w:vAlign w:val="top"/>
          </w:tcPr>
          <w:p w14:paraId="51613759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87D8AB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81D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76C26E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126BEB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12E3F98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86FCE4A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721AAFD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594F21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EB4B7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6E970F2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0D99709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482C58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A1A6BF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C0C41F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7896ED5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6E4A24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7C2CDB10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38087B3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10CDDD3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643DB5F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0409D5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215C42A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1BB3ECD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7A5B3595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6904F4F1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28D6FC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682188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C3CE18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261C231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0B843F13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4CBE8E7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7A373F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  <w:tr w14:paraId="50DF4C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4AFC1D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 w14:paraId="6B70634E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2466" w:type="dxa"/>
            <w:noWrap w:val="0"/>
            <w:vAlign w:val="top"/>
          </w:tcPr>
          <w:p w14:paraId="1060D2CD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949" w:type="dxa"/>
            <w:noWrap w:val="0"/>
            <w:vAlign w:val="top"/>
          </w:tcPr>
          <w:p w14:paraId="3263FDF6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F60BC8B">
            <w:pPr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</w:rPr>
            </w:pPr>
          </w:p>
        </w:tc>
      </w:tr>
    </w:tbl>
    <w:p w14:paraId="7454F1D5">
      <w:pPr>
        <w:spacing w:line="400" w:lineRule="atLeast"/>
        <w:ind w:firstLine="240" w:firstLineChars="1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备注：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如全部响应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文件所提商务要求，在“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文件商务要求”及“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文件商务响应”栏中填写“全部”字样，在“偏离情况”栏填入“无偏离”字样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如有偏离，在“偏离情况”中写明偏离原因。</w:t>
      </w:r>
    </w:p>
    <w:p w14:paraId="5D9134C4">
      <w:pPr>
        <w:spacing w:line="400" w:lineRule="atLeast"/>
        <w:ind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②商务要求内容具体详见“《招标文件》第三章 招标项目技术、服务、商务及其他要求中3.4商务要求8项内容”。</w:t>
      </w:r>
    </w:p>
    <w:p w14:paraId="43518F46">
      <w:pPr>
        <w:spacing w:line="400" w:lineRule="atLeast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除以上表中列明的偏离项之外，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完全响应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  <w:t>文件的所有商务条款。</w:t>
      </w:r>
    </w:p>
    <w:p w14:paraId="4C98B1D6">
      <w:pPr>
        <w:spacing w:line="400" w:lineRule="atLeas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</w:rPr>
      </w:pPr>
    </w:p>
    <w:p w14:paraId="3BB0574F">
      <w:pPr>
        <w:spacing w:line="400" w:lineRule="atLeast"/>
        <w:rPr>
          <w:rFonts w:hint="eastAsia" w:ascii="仿宋" w:hAnsi="仿宋" w:eastAsia="仿宋" w:cs="仿宋"/>
          <w:b w:val="0"/>
          <w:bCs w:val="0"/>
          <w:color w:val="auto"/>
          <w:sz w:val="24"/>
        </w:rPr>
      </w:pPr>
    </w:p>
    <w:p w14:paraId="00B67C28">
      <w:pPr>
        <w:rPr>
          <w:rFonts w:hint="eastAsia" w:ascii="仿宋" w:hAnsi="仿宋" w:eastAsia="仿宋" w:cs="仿宋"/>
          <w:b w:val="0"/>
          <w:bCs w:val="0"/>
          <w:color w:val="auto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224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8"/>
          <w:szCs w:val="28"/>
        </w:rPr>
        <w:t>（签字或盖章）</w:t>
      </w:r>
    </w:p>
    <w:p w14:paraId="4000129D">
      <w:pPr>
        <w:ind w:firstLine="2240" w:firstLineChars="800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478D2A5A"/>
    <w:rsid w:val="002E7AA1"/>
    <w:rsid w:val="040058FF"/>
    <w:rsid w:val="1B574618"/>
    <w:rsid w:val="21A32365"/>
    <w:rsid w:val="28980071"/>
    <w:rsid w:val="29B62709"/>
    <w:rsid w:val="2D7F3C53"/>
    <w:rsid w:val="2FF403BE"/>
    <w:rsid w:val="4637307F"/>
    <w:rsid w:val="478D2A5A"/>
    <w:rsid w:val="55B63DA1"/>
    <w:rsid w:val="56C37427"/>
    <w:rsid w:val="57505403"/>
    <w:rsid w:val="5C690933"/>
    <w:rsid w:val="5DFB6DF8"/>
    <w:rsid w:val="5E75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autoRedefine/>
    <w:qFormat/>
    <w:uiPriority w:val="0"/>
    <w:pPr>
      <w:ind w:left="630"/>
      <w:jc w:val="left"/>
    </w:pPr>
    <w:rPr>
      <w:sz w:val="18"/>
      <w:szCs w:val="18"/>
    </w:rPr>
  </w:style>
  <w:style w:type="paragraph" w:styleId="6">
    <w:name w:val="Body Text Indent"/>
    <w:basedOn w:val="1"/>
    <w:next w:val="7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7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8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6"/>
    <w:next w:val="1"/>
    <w:autoRedefine/>
    <w:qFormat/>
    <w:uiPriority w:val="0"/>
    <w:pPr>
      <w:ind w:firstLine="420" w:firstLineChars="200"/>
    </w:pPr>
    <w:rPr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310</Characters>
  <Lines>0</Lines>
  <Paragraphs>0</Paragraphs>
  <TotalTime>1</TotalTime>
  <ScaleCrop>false</ScaleCrop>
  <LinksUpToDate>false</LinksUpToDate>
  <CharactersWithSpaces>362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2023-06-08T08:53:00Z</dcterms:created>
  <dc:creator>陕西中技招标有限公司</dc:creator>
  <cp:lastModifiedBy>0002</cp:lastModifiedBy>
  <dcterms:modified xsi:type="dcterms:W3CDTF">2026-01-21T06:33:13Z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4294B7F5C2454B6DB5C8A82AC9E9DEA2_11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