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8"/>
        <w:spacing w:line="500" w:lineRule="exact"/>
        <w:ind w:firstLine="643" w:firstLineChars="200"/>
        <w:jc w:val="center"/>
        <w:rPr>
          <w:rFonts w:hint="eastAsia"/>
          <w:b/>
          <w:sz w:val="32"/>
          <w:szCs w:val="32"/>
        </w:rPr>
      </w:pPr>
      <w:r>
        <w:rPr>
          <w:rFonts w:hint="eastAsia"/>
          <w:b/>
          <w:sz w:val="32"/>
          <w:szCs w:val="32"/>
        </w:rPr>
        <w:t>投标人资质证明文件</w:t>
      </w:r>
    </w:p>
    <w:p w14:paraId="661F77EE">
      <w:pPr>
        <w:pStyle w:val="8"/>
        <w:spacing w:line="500" w:lineRule="exact"/>
        <w:ind w:firstLine="643" w:firstLineChars="200"/>
        <w:jc w:val="center"/>
        <w:rPr>
          <w:rFonts w:hint="eastAsia"/>
          <w:b/>
          <w:sz w:val="32"/>
          <w:szCs w:val="32"/>
        </w:rPr>
      </w:pPr>
    </w:p>
    <w:p w14:paraId="35286E11">
      <w:pPr>
        <w:pStyle w:val="6"/>
        <w:keepNext w:val="0"/>
        <w:keepLines w:val="0"/>
        <w:pageBreakBefore w:val="0"/>
        <w:widowControl/>
        <w:wordWrap/>
        <w:overflowPunct/>
        <w:topLinePunct w:val="0"/>
        <w:bidi w:val="0"/>
        <w:spacing w:line="360" w:lineRule="auto"/>
        <w:ind w:left="0" w:firstLine="478" w:firstLineChars="200"/>
        <w:outlineLvl w:val="3"/>
        <w:rPr>
          <w:rFonts w:hint="eastAsia" w:ascii="宋体" w:hAnsi="宋体" w:eastAsia="宋体" w:cs="宋体"/>
          <w:color w:val="auto"/>
        </w:rPr>
      </w:pPr>
      <w:r>
        <w:rPr>
          <w:rFonts w:hint="eastAsia" w:ascii="宋体" w:hAnsi="宋体" w:eastAsia="宋体" w:cs="宋体"/>
          <w:b/>
          <w:bCs/>
          <w:color w:val="auto"/>
          <w:spacing w:val="-1"/>
        </w:rPr>
        <w:t>1、供应商应具备《中华人民共和国政府采购法》第二十二条规定的条件；</w:t>
      </w:r>
    </w:p>
    <w:p w14:paraId="3836FED1">
      <w:pPr>
        <w:keepNext w:val="0"/>
        <w:keepLines w:val="0"/>
        <w:widowControl/>
        <w:suppressLineNumbers w:val="0"/>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r>
        <w:rPr>
          <w:rFonts w:hint="eastAsia" w:ascii="宋体" w:hAnsi="宋体" w:eastAsia="宋体" w:cs="宋体"/>
          <w:b/>
          <w:bCs/>
          <w:color w:val="auto"/>
          <w:kern w:val="2"/>
          <w:sz w:val="24"/>
          <w:szCs w:val="24"/>
          <w:lang w:val="en-US" w:eastAsia="zh-CN" w:bidi="ar-SA"/>
        </w:rPr>
        <w:t>供应商应提供健全的财务会计制度的证明材料</w:t>
      </w:r>
      <w:r>
        <w:rPr>
          <w:rFonts w:hint="eastAsia" w:ascii="宋体" w:hAnsi="宋体" w:eastAsia="宋体" w:cs="宋体"/>
          <w:b/>
          <w:bCs/>
          <w:color w:val="auto"/>
          <w:sz w:val="24"/>
          <w:szCs w:val="24"/>
        </w:rPr>
        <w:t>；</w:t>
      </w:r>
    </w:p>
    <w:p w14:paraId="2CA515A8">
      <w:pPr>
        <w:keepNext w:val="0"/>
        <w:keepLines w:val="0"/>
        <w:widowControl/>
        <w:suppressLineNumbers w:val="0"/>
        <w:ind w:firstLine="474" w:firstLineChars="200"/>
        <w:jc w:val="left"/>
        <w:rPr>
          <w:rFonts w:hint="eastAsia" w:ascii="宋体" w:hAnsi="宋体" w:eastAsia="宋体" w:cs="宋体"/>
          <w:color w:val="auto"/>
          <w:sz w:val="24"/>
          <w:szCs w:val="24"/>
        </w:rPr>
      </w:pPr>
      <w:r>
        <w:rPr>
          <w:rFonts w:hint="eastAsia" w:ascii="宋体" w:hAnsi="宋体" w:eastAsia="宋体" w:cs="宋体"/>
          <w:b/>
          <w:bCs/>
          <w:color w:val="auto"/>
          <w:spacing w:val="-2"/>
          <w:sz w:val="24"/>
          <w:szCs w:val="24"/>
        </w:rPr>
        <w:t>3、</w:t>
      </w:r>
      <w:r>
        <w:rPr>
          <w:rFonts w:hint="eastAsia" w:ascii="宋体" w:hAnsi="宋体" w:eastAsia="宋体" w:cs="宋体"/>
          <w:b/>
          <w:bCs/>
          <w:color w:val="auto"/>
          <w:spacing w:val="-2"/>
          <w:kern w:val="2"/>
          <w:sz w:val="24"/>
          <w:szCs w:val="24"/>
          <w:lang w:val="en-US" w:eastAsia="zh-CN" w:bidi="ar-S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hint="eastAsia" w:ascii="宋体" w:hAnsi="宋体" w:eastAsia="宋体" w:cs="宋体"/>
          <w:b/>
          <w:bCs/>
          <w:color w:val="auto"/>
          <w:spacing w:val="-4"/>
          <w:sz w:val="24"/>
          <w:szCs w:val="24"/>
        </w:rPr>
        <w:t>。</w:t>
      </w:r>
    </w:p>
    <w:p w14:paraId="45E106D4">
      <w:pPr>
        <w:keepNext w:val="0"/>
        <w:keepLines w:val="0"/>
        <w:pageBreakBefore w:val="0"/>
        <w:widowControl w:val="0"/>
        <w:kinsoku/>
        <w:wordWrap/>
        <w:overflowPunct/>
        <w:topLinePunct w:val="0"/>
        <w:autoSpaceDE/>
        <w:autoSpaceDN/>
        <w:bidi w:val="0"/>
        <w:adjustRightInd/>
        <w:snapToGrid/>
        <w:spacing w:line="460" w:lineRule="exact"/>
        <w:ind w:firstLine="474" w:firstLineChars="200"/>
        <w:textAlignment w:val="auto"/>
        <w:rPr>
          <w:rFonts w:hint="eastAsia" w:ascii="宋体" w:hAnsi="宋体" w:eastAsia="宋体"/>
          <w:sz w:val="24"/>
          <w:lang w:eastAsia="zh-CN"/>
        </w:rPr>
      </w:pPr>
      <w:r>
        <w:rPr>
          <w:rFonts w:hint="eastAsia" w:ascii="宋体" w:hAnsi="宋体" w:eastAsia="宋体" w:cs="宋体"/>
          <w:b/>
          <w:bCs/>
          <w:color w:val="auto"/>
          <w:spacing w:val="-2"/>
          <w:sz w:val="24"/>
          <w:szCs w:val="24"/>
        </w:rPr>
        <w:t>4、投标人应具备的特定资格要求</w:t>
      </w:r>
      <w:r>
        <w:rPr>
          <w:rFonts w:hint="eastAsia" w:ascii="宋体" w:hAnsi="宋体" w:eastAsia="宋体" w:cs="宋体"/>
          <w:b/>
          <w:bCs/>
          <w:color w:val="auto"/>
          <w:spacing w:val="-2"/>
          <w:sz w:val="24"/>
          <w:szCs w:val="24"/>
          <w:lang w:eastAsia="zh-CN"/>
        </w:rPr>
        <w:t>：</w:t>
      </w:r>
    </w:p>
    <w:p w14:paraId="6A0B2C1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sz w:val="24"/>
        </w:rPr>
        <w:t>；</w:t>
      </w:r>
    </w:p>
    <w:p w14:paraId="096608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法定代表人授权书复印件及被授权人身份证复印件（法定代表人直接参加投标只须提供法定代表人身份证复印件）</w:t>
      </w:r>
      <w:r>
        <w:rPr>
          <w:rFonts w:hint="eastAsia" w:ascii="宋体" w:hAnsi="宋体"/>
          <w:sz w:val="24"/>
        </w:rPr>
        <w:t>；</w:t>
      </w:r>
    </w:p>
    <w:p w14:paraId="1290392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（3）</w:t>
      </w:r>
      <w:r>
        <w:rPr>
          <w:rFonts w:hint="eastAsia" w:ascii="宋体" w:hAnsi="宋体"/>
          <w:sz w:val="24"/>
        </w:rPr>
        <w:t>、</w:t>
      </w:r>
      <w:r>
        <w:rPr>
          <w:rFonts w:hint="eastAsia" w:ascii="宋体" w:hAnsi="宋体"/>
          <w:sz w:val="24"/>
          <w:lang w:val="en-US" w:eastAsia="zh-CN"/>
        </w:rPr>
        <w:t>供应商具备建筑工程施工总承包三级及以上资质，及有效的安全生产许可证</w:t>
      </w:r>
      <w:r>
        <w:rPr>
          <w:rFonts w:hint="eastAsia" w:ascii="宋体" w:hAnsi="宋体"/>
          <w:sz w:val="24"/>
        </w:rPr>
        <w:t>；</w:t>
      </w:r>
    </w:p>
    <w:p w14:paraId="0E4AD85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（4）</w:t>
      </w:r>
      <w:r>
        <w:rPr>
          <w:rFonts w:hint="eastAsia" w:ascii="宋体" w:hAnsi="宋体"/>
          <w:sz w:val="24"/>
        </w:rPr>
        <w:t>、</w:t>
      </w:r>
      <w:r>
        <w:rPr>
          <w:rFonts w:hint="eastAsia" w:ascii="宋体" w:hAnsi="宋体"/>
          <w:sz w:val="24"/>
          <w:lang w:val="en-US" w:eastAsia="zh-CN"/>
        </w:rPr>
        <w:t>项目经理需具备建筑工程专业二级及以上注册建造师证书和安全生产考核合格证（B证），且无在建工程项目（提供承诺函）</w:t>
      </w:r>
      <w:r>
        <w:rPr>
          <w:rFonts w:hint="eastAsia" w:ascii="宋体" w:hAnsi="宋体"/>
          <w:sz w:val="24"/>
        </w:rPr>
        <w:t>；</w:t>
      </w:r>
    </w:p>
    <w:p w14:paraId="587A75A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（5）、供应商及项目经理信息在“陕西省建筑市场监管与诚信信息发布平台”可查询</w:t>
      </w:r>
      <w:r>
        <w:rPr>
          <w:rFonts w:hint="eastAsia" w:ascii="宋体" w:hAnsi="宋体"/>
          <w:sz w:val="24"/>
        </w:rPr>
        <w:t>；</w:t>
      </w:r>
    </w:p>
    <w:p w14:paraId="0B15329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6）、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宋体" w:hAnsi="宋体"/>
          <w:sz w:val="24"/>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218B7ED2">
      <w:pPr>
        <w:snapToGrid w:val="0"/>
        <w:jc w:val="both"/>
        <w:rPr>
          <w:rFonts w:hint="default" w:ascii="宋体" w:hAnsi="宋体" w:eastAsia="宋体"/>
          <w:b/>
          <w:sz w:val="32"/>
          <w:lang w:val="en-US" w:eastAsia="zh-CN"/>
        </w:rPr>
      </w:pPr>
      <w:r>
        <w:rPr>
          <w:rFonts w:hint="eastAsia" w:ascii="宋体" w:hAnsi="宋体"/>
          <w:b/>
          <w:sz w:val="32"/>
          <w:lang w:val="en-US" w:eastAsia="zh-CN"/>
        </w:rPr>
        <w:t>附件：1</w:t>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eastAsia="宋体" w:cs="Arial"/>
                <w:kern w:val="0"/>
                <w:sz w:val="24"/>
                <w:lang w:eastAsia="zh-CN"/>
              </w:rPr>
              <w:t>铁兴建设管理集团有限公司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8"/>
        <w:spacing w:line="500" w:lineRule="exact"/>
        <w:rPr>
          <w:rFonts w:hint="eastAsia" w:hAnsi="宋体"/>
          <w:b/>
          <w:bCs/>
          <w:sz w:val="24"/>
          <w:szCs w:val="24"/>
        </w:rPr>
      </w:pPr>
      <w:r>
        <w:rPr>
          <w:rFonts w:hint="eastAsia" w:ascii="宋体" w:hAnsi="宋体" w:eastAsia="宋体" w:cs="Arial"/>
          <w:kern w:val="0"/>
          <w:sz w:val="24"/>
          <w:lang w:eastAsia="zh-CN"/>
        </w:rPr>
        <w:t>铁兴建设管理集团有限公司</w:t>
      </w:r>
      <w:r>
        <w:rPr>
          <w:rFonts w:hint="eastAsia" w:hAnsi="宋体"/>
          <w:sz w:val="24"/>
          <w:szCs w:val="24"/>
        </w:rPr>
        <w:t>：</w:t>
      </w:r>
    </w:p>
    <w:p w14:paraId="12F7DBE1">
      <w:pPr>
        <w:pStyle w:val="8"/>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8"/>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8"/>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8"/>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8"/>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8"/>
        <w:spacing w:line="500" w:lineRule="exact"/>
        <w:rPr>
          <w:rFonts w:hint="eastAsia" w:hAnsi="宋体"/>
          <w:sz w:val="24"/>
          <w:szCs w:val="24"/>
        </w:rPr>
      </w:pPr>
      <w:r>
        <w:rPr>
          <w:rFonts w:hint="eastAsia" w:hAnsi="宋体"/>
          <w:sz w:val="24"/>
          <w:szCs w:val="24"/>
        </w:rPr>
        <w:t>说明：</w:t>
      </w:r>
    </w:p>
    <w:p w14:paraId="2E1428BA">
      <w:pPr>
        <w:pStyle w:val="8"/>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4B01DD59">
      <w:pPr>
        <w:snapToGrid w:val="0"/>
        <w:jc w:val="both"/>
        <w:rPr>
          <w:rFonts w:hint="default" w:ascii="宋体" w:hAnsi="宋体" w:eastAsia="宋体"/>
          <w:b/>
          <w:sz w:val="32"/>
          <w:lang w:val="en-US" w:eastAsia="zh-CN"/>
        </w:rPr>
      </w:pPr>
      <w:r>
        <w:rPr>
          <w:rFonts w:hint="eastAsia" w:ascii="宋体" w:hAnsi="宋体"/>
          <w:b/>
          <w:sz w:val="32"/>
          <w:lang w:val="en-US" w:eastAsia="zh-CN"/>
        </w:rPr>
        <w:t>附件：2</w:t>
      </w:r>
    </w:p>
    <w:p w14:paraId="04C32EBC">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37CD3C5A">
      <w:pPr>
        <w:spacing w:line="500" w:lineRule="exact"/>
        <w:rPr>
          <w:rFonts w:hint="eastAsia" w:ascii="宋体" w:hAnsi="宋体" w:eastAsia="宋体" w:cs="宋体"/>
          <w:color w:val="auto"/>
          <w:sz w:val="24"/>
          <w:szCs w:val="32"/>
          <w:highlight w:val="none"/>
          <w:lang w:eastAsia="zh-CN"/>
        </w:rPr>
      </w:pPr>
    </w:p>
    <w:p w14:paraId="29674CFE">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cs="宋体"/>
          <w:color w:val="auto"/>
          <w:sz w:val="24"/>
          <w:szCs w:val="24"/>
          <w:highlight w:val="none"/>
          <w:lang w:val="en-US" w:eastAsia="zh-CN"/>
        </w:rPr>
        <w:t>略阳县白水江镇人民政府</w:t>
      </w:r>
    </w:p>
    <w:p w14:paraId="71BE9046">
      <w:pPr>
        <w:pStyle w:val="9"/>
        <w:rPr>
          <w:rFonts w:hint="eastAsia" w:ascii="宋体" w:hAnsi="宋体" w:eastAsia="宋体" w:cs="宋体"/>
          <w:b/>
          <w:bCs/>
          <w:sz w:val="24"/>
          <w:szCs w:val="24"/>
        </w:rPr>
      </w:pPr>
      <w:r>
        <w:rPr>
          <w:rFonts w:hint="eastAsia" w:ascii="宋体" w:hAnsi="宋体" w:eastAsia="宋体" w:cs="宋体"/>
          <w:b/>
          <w:bCs/>
          <w:color w:val="auto"/>
          <w:sz w:val="24"/>
          <w:szCs w:val="24"/>
          <w:highlight w:val="none"/>
          <w:lang w:eastAsia="zh-CN"/>
        </w:rPr>
        <w:t>（投标人名称）郑重承诺：</w:t>
      </w:r>
    </w:p>
    <w:p w14:paraId="6FCDC5E0">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680DE723">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F17A56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20DE9EFE">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075AA431">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7171616D">
      <w:pPr>
        <w:spacing w:line="480" w:lineRule="auto"/>
        <w:ind w:firstLine="480" w:firstLineChars="200"/>
        <w:rPr>
          <w:rFonts w:hint="eastAsia" w:ascii="宋体" w:hAnsi="宋体" w:eastAsia="宋体" w:cs="宋体"/>
          <w:color w:val="auto"/>
          <w:sz w:val="24"/>
          <w:szCs w:val="24"/>
          <w:highlight w:val="none"/>
          <w:lang w:val="en-US" w:eastAsia="zh-CN"/>
        </w:rPr>
      </w:pPr>
    </w:p>
    <w:p w14:paraId="7055B219">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（投标人公章）</w:t>
      </w:r>
    </w:p>
    <w:p w14:paraId="42FEAE06">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1EB5C764">
      <w:pPr>
        <w:rPr>
          <w:rFonts w:hint="eastAsia" w:ascii="宋体" w:hAnsi="宋体" w:eastAsia="宋体" w:cs="宋体"/>
          <w:sz w:val="24"/>
          <w:szCs w:val="24"/>
          <w:lang w:val="en-US" w:eastAsia="zh-CN"/>
        </w:rPr>
      </w:pPr>
    </w:p>
    <w:p w14:paraId="1B9554DA">
      <w:pPr>
        <w:pStyle w:val="15"/>
        <w:rPr>
          <w:rFonts w:hint="eastAsia" w:ascii="宋体" w:hAnsi="宋体" w:eastAsia="宋体" w:cs="宋体"/>
          <w:sz w:val="24"/>
          <w:szCs w:val="24"/>
          <w:lang w:val="en-US" w:eastAsia="zh-CN"/>
        </w:rPr>
      </w:pPr>
    </w:p>
    <w:p w14:paraId="48776FB0">
      <w:pPr>
        <w:rPr>
          <w:rFonts w:hint="eastAsia" w:ascii="宋体" w:hAnsi="宋体" w:eastAsia="宋体" w:cs="宋体"/>
          <w:sz w:val="24"/>
          <w:szCs w:val="24"/>
          <w:lang w:val="en-US" w:eastAsia="zh-CN"/>
        </w:rPr>
      </w:pPr>
    </w:p>
    <w:p w14:paraId="2761FC3C">
      <w:pPr>
        <w:rPr>
          <w:rFonts w:hint="eastAsia" w:ascii="宋体" w:hAnsi="宋体" w:eastAsia="宋体" w:cs="宋体"/>
          <w:sz w:val="24"/>
          <w:szCs w:val="24"/>
          <w:lang w:val="en-US" w:eastAsia="zh-CN"/>
        </w:rPr>
      </w:pPr>
    </w:p>
    <w:p w14:paraId="0E9F202D">
      <w:pPr>
        <w:snapToGrid w:val="0"/>
        <w:jc w:val="both"/>
        <w:rPr>
          <w:rFonts w:hint="default" w:ascii="宋体" w:hAnsi="宋体" w:eastAsia="宋体"/>
          <w:b/>
          <w:sz w:val="32"/>
          <w:lang w:val="en-US" w:eastAsia="zh-CN"/>
        </w:rPr>
      </w:pPr>
      <w:r>
        <w:rPr>
          <w:rFonts w:hint="eastAsia" w:ascii="宋体" w:hAnsi="宋体"/>
          <w:b/>
          <w:sz w:val="32"/>
          <w:lang w:val="en-US" w:eastAsia="zh-CN"/>
        </w:rPr>
        <w:t>附件：3</w:t>
      </w:r>
    </w:p>
    <w:p w14:paraId="6D69EBCF">
      <w:pPr>
        <w:pStyle w:val="11"/>
        <w:ind w:firstLine="1205" w:firstLineChars="400"/>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供应商提供直接控股和管理关系清单，格式不限。</w:t>
      </w:r>
    </w:p>
    <w:p w14:paraId="457113FD">
      <w:pPr>
        <w:pStyle w:val="11"/>
        <w:ind w:firstLine="602" w:firstLineChars="200"/>
        <w:jc w:val="center"/>
        <w:rPr>
          <w:rFonts w:hint="eastAsia" w:ascii="宋体" w:hAnsi="宋体" w:eastAsia="宋体" w:cs="宋体"/>
          <w:b/>
          <w:bCs/>
          <w:sz w:val="30"/>
          <w:szCs w:val="30"/>
          <w:highlight w:val="none"/>
        </w:rPr>
      </w:pPr>
      <w:r>
        <w:rPr>
          <w:rFonts w:hint="eastAsia" w:ascii="宋体" w:hAnsi="宋体" w:eastAsia="宋体" w:cs="宋体"/>
          <w:b/>
          <w:bCs/>
          <w:color w:val="auto"/>
          <w:sz w:val="30"/>
          <w:szCs w:val="30"/>
          <w:highlight w:val="none"/>
        </w:rPr>
        <w:t>控股管理关系（样表）</w:t>
      </w:r>
    </w:p>
    <w:p w14:paraId="64806054">
      <w:pPr>
        <w:spacing w:line="500" w:lineRule="exact"/>
        <w:rPr>
          <w:rFonts w:hint="eastAsia" w:ascii="宋体" w:hAnsi="宋体" w:eastAsia="宋体" w:cs="宋体"/>
          <w:highlight w:val="none"/>
        </w:rPr>
      </w:pPr>
      <w:r>
        <w:rPr>
          <w:rFonts w:hint="eastAsia" w:ascii="宋体" w:hAnsi="宋体" w:cs="宋体"/>
          <w:color w:val="auto"/>
          <w:sz w:val="24"/>
          <w:szCs w:val="24"/>
          <w:highlight w:val="none"/>
          <w:lang w:val="en-US" w:eastAsia="zh-CN"/>
        </w:rPr>
        <w:t>略阳县白水江镇人民政府</w:t>
      </w:r>
      <w:r>
        <w:rPr>
          <w:rFonts w:hint="eastAsia" w:ascii="宋体" w:hAnsi="宋体" w:eastAsia="宋体" w:cs="宋体"/>
          <w:highlight w:val="none"/>
        </w:rPr>
        <w:t>：</w:t>
      </w:r>
    </w:p>
    <w:p w14:paraId="4444E8FF">
      <w:pPr>
        <w:spacing w:line="500" w:lineRule="exact"/>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13"/>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6C57F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55FD132">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53C00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21640">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090B7DFC">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1751F7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1A551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8F885BB">
            <w:pPr>
              <w:autoSpaceDE w:val="0"/>
              <w:autoSpaceDN w:val="0"/>
              <w:adjustRightInd w:val="0"/>
              <w:spacing w:line="320" w:lineRule="exact"/>
              <w:rPr>
                <w:rFonts w:hint="eastAsia" w:ascii="宋体" w:hAnsi="宋体" w:eastAsia="宋体" w:cs="宋体"/>
                <w:bCs/>
                <w:kern w:val="0"/>
                <w:sz w:val="24"/>
                <w:szCs w:val="24"/>
                <w:highlight w:val="none"/>
              </w:rPr>
            </w:pPr>
          </w:p>
        </w:tc>
      </w:tr>
      <w:tr w14:paraId="32D22D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506B77C">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463EC92">
            <w:pPr>
              <w:autoSpaceDE w:val="0"/>
              <w:autoSpaceDN w:val="0"/>
              <w:adjustRightInd w:val="0"/>
              <w:spacing w:line="320" w:lineRule="exact"/>
              <w:rPr>
                <w:rFonts w:hint="eastAsia" w:ascii="宋体" w:hAnsi="宋体" w:eastAsia="宋体" w:cs="宋体"/>
                <w:bCs/>
                <w:kern w:val="0"/>
                <w:sz w:val="24"/>
                <w:szCs w:val="24"/>
                <w:highlight w:val="none"/>
              </w:rPr>
            </w:pPr>
          </w:p>
        </w:tc>
      </w:tr>
      <w:tr w14:paraId="2FBC14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BF4D791">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0630A9C6">
            <w:pPr>
              <w:autoSpaceDE w:val="0"/>
              <w:autoSpaceDN w:val="0"/>
              <w:adjustRightInd w:val="0"/>
              <w:spacing w:line="320" w:lineRule="exact"/>
              <w:rPr>
                <w:rFonts w:hint="eastAsia" w:ascii="宋体" w:hAnsi="宋体" w:eastAsia="宋体" w:cs="宋体"/>
                <w:bCs/>
                <w:kern w:val="0"/>
                <w:sz w:val="24"/>
                <w:szCs w:val="24"/>
                <w:highlight w:val="none"/>
              </w:rPr>
            </w:pPr>
          </w:p>
        </w:tc>
      </w:tr>
    </w:tbl>
    <w:p w14:paraId="14A30A93">
      <w:pPr>
        <w:spacing w:line="500" w:lineRule="exact"/>
        <w:ind w:firstLine="3360" w:firstLineChars="1600"/>
        <w:rPr>
          <w:rFonts w:hint="eastAsia" w:ascii="宋体" w:hAnsi="宋体" w:eastAsia="宋体" w:cs="宋体"/>
          <w:highlight w:val="none"/>
        </w:rPr>
      </w:pPr>
    </w:p>
    <w:p w14:paraId="4543C9FC">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F4FF6AF">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27628C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29BF17F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1C81587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C006ABB">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61A6BD44">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44BE6146">
      <w:pPr>
        <w:rPr>
          <w:rFonts w:hint="eastAsia" w:ascii="宋体" w:hAnsi="宋体" w:eastAsia="宋体" w:cs="宋体"/>
          <w:sz w:val="24"/>
          <w:szCs w:val="24"/>
          <w:lang w:val="en-US" w:eastAsia="zh-CN"/>
        </w:rPr>
      </w:pPr>
    </w:p>
    <w:p w14:paraId="473F25F3">
      <w:pPr>
        <w:pStyle w:val="15"/>
        <w:rPr>
          <w:rFonts w:hint="eastAsia" w:ascii="宋体" w:hAnsi="宋体" w:eastAsia="宋体" w:cs="宋体"/>
          <w:sz w:val="24"/>
          <w:szCs w:val="24"/>
          <w:lang w:val="en-US" w:eastAsia="zh-CN"/>
        </w:rPr>
      </w:pPr>
    </w:p>
    <w:p w14:paraId="7300E8C7">
      <w:pPr>
        <w:rPr>
          <w:rFonts w:hint="eastAsia" w:ascii="宋体" w:hAnsi="宋体" w:eastAsia="宋体" w:cs="宋体"/>
          <w:sz w:val="24"/>
          <w:szCs w:val="24"/>
          <w:lang w:val="en-US" w:eastAsia="zh-CN"/>
        </w:rPr>
      </w:pPr>
    </w:p>
    <w:p w14:paraId="032FC80D">
      <w:pPr>
        <w:snapToGrid w:val="0"/>
        <w:jc w:val="both"/>
        <w:rPr>
          <w:rFonts w:hint="eastAsia" w:ascii="宋体" w:hAnsi="宋体" w:eastAsia="宋体" w:cs="宋体"/>
          <w:color w:val="auto"/>
          <w:kern w:val="2"/>
          <w:sz w:val="24"/>
          <w:szCs w:val="32"/>
          <w:highlight w:val="none"/>
          <w:lang w:val="en-US" w:eastAsia="zh-CN" w:bidi="ar-SA"/>
        </w:rPr>
      </w:pPr>
      <w:r>
        <w:rPr>
          <w:rFonts w:hint="eastAsia" w:ascii="宋体" w:hAnsi="宋体"/>
          <w:b/>
          <w:sz w:val="32"/>
          <w:lang w:val="en-US" w:eastAsia="zh-CN"/>
        </w:rPr>
        <w:t>附件4：</w:t>
      </w:r>
    </w:p>
    <w:p w14:paraId="6A0E263A">
      <w:pPr>
        <w:pStyle w:val="11"/>
        <w:ind w:left="0" w:leftChars="0" w:firstLine="0" w:firstLineChars="0"/>
        <w:jc w:val="center"/>
        <w:rPr>
          <w:sz w:val="31"/>
          <w:szCs w:val="31"/>
        </w:rPr>
      </w:pPr>
      <w:r>
        <w:rPr>
          <w:rFonts w:hint="eastAsia" w:ascii="宋体" w:hAnsi="宋体" w:eastAsia="宋体" w:cs="宋体"/>
          <w:b/>
          <w:bCs/>
          <w:color w:val="auto"/>
          <w:sz w:val="30"/>
          <w:szCs w:val="30"/>
          <w:highlight w:val="none"/>
        </w:rPr>
        <w:t>供应商是否属于为本项目提供整体设计、规范编制或者项目管理、监理、检测等服务的供应商声明</w:t>
      </w:r>
    </w:p>
    <w:p w14:paraId="61EEC19B">
      <w:pPr>
        <w:spacing w:line="248" w:lineRule="auto"/>
        <w:rPr>
          <w:rFonts w:ascii="Arial"/>
          <w:sz w:val="21"/>
        </w:rPr>
      </w:pPr>
    </w:p>
    <w:p w14:paraId="04FD156A">
      <w:pPr>
        <w:spacing w:line="248" w:lineRule="auto"/>
        <w:rPr>
          <w:rFonts w:ascii="Arial"/>
          <w:sz w:val="21"/>
        </w:rPr>
      </w:pPr>
    </w:p>
    <w:p w14:paraId="7B592BA6">
      <w:pPr>
        <w:pStyle w:val="6"/>
        <w:spacing w:before="91" w:line="223" w:lineRule="auto"/>
        <w:ind w:left="1"/>
        <w:rPr>
          <w:color w:val="auto"/>
          <w:sz w:val="24"/>
          <w:szCs w:val="24"/>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p>
    <w:p w14:paraId="7B398918">
      <w:pPr>
        <w:spacing w:line="278" w:lineRule="auto"/>
        <w:rPr>
          <w:rFonts w:ascii="Arial"/>
          <w:color w:val="auto"/>
          <w:sz w:val="24"/>
          <w:szCs w:val="24"/>
        </w:rPr>
      </w:pPr>
    </w:p>
    <w:p w14:paraId="2C8C542D">
      <w:pPr>
        <w:spacing w:line="278" w:lineRule="auto"/>
        <w:rPr>
          <w:rFonts w:ascii="Arial"/>
          <w:color w:val="auto"/>
          <w:sz w:val="24"/>
          <w:szCs w:val="24"/>
        </w:rPr>
      </w:pPr>
    </w:p>
    <w:p w14:paraId="65CB7863">
      <w:pPr>
        <w:pStyle w:val="6"/>
        <w:spacing w:before="91" w:line="403" w:lineRule="auto"/>
        <w:ind w:firstLine="567"/>
        <w:rPr>
          <w:color w:val="auto"/>
          <w:sz w:val="24"/>
          <w:szCs w:val="24"/>
        </w:rPr>
      </w:pPr>
      <w:r>
        <w:rPr>
          <w:color w:val="auto"/>
          <w:spacing w:val="-4"/>
          <w:sz w:val="24"/>
          <w:szCs w:val="24"/>
        </w:rPr>
        <w:t>我方</w:t>
      </w:r>
      <w:r>
        <w:rPr>
          <w:color w:val="auto"/>
          <w:spacing w:val="-4"/>
          <w:sz w:val="24"/>
          <w:szCs w:val="24"/>
          <w:u w:val="single" w:color="auto"/>
        </w:rPr>
        <w:t xml:space="preserve"> 属于/不属于 </w:t>
      </w:r>
      <w:r>
        <w:rPr>
          <w:color w:val="auto"/>
          <w:spacing w:val="-4"/>
          <w:sz w:val="24"/>
          <w:szCs w:val="24"/>
        </w:rPr>
        <w:t>为本项目提供整体设计、规范编制或者项目管理、监理、</w:t>
      </w:r>
      <w:r>
        <w:rPr>
          <w:color w:val="auto"/>
          <w:spacing w:val="11"/>
          <w:sz w:val="24"/>
          <w:szCs w:val="24"/>
        </w:rPr>
        <w:t xml:space="preserve"> </w:t>
      </w:r>
      <w:r>
        <w:rPr>
          <w:color w:val="auto"/>
          <w:spacing w:val="-3"/>
          <w:sz w:val="24"/>
          <w:szCs w:val="24"/>
        </w:rPr>
        <w:t>检测等服务的供应商。</w:t>
      </w:r>
    </w:p>
    <w:p w14:paraId="1983DD7D">
      <w:pPr>
        <w:spacing w:line="287" w:lineRule="auto"/>
        <w:rPr>
          <w:rFonts w:ascii="Arial"/>
          <w:color w:val="auto"/>
          <w:sz w:val="24"/>
          <w:szCs w:val="24"/>
        </w:rPr>
      </w:pPr>
    </w:p>
    <w:p w14:paraId="4C38290D">
      <w:pPr>
        <w:spacing w:line="288" w:lineRule="auto"/>
        <w:rPr>
          <w:rFonts w:ascii="Arial"/>
          <w:color w:val="auto"/>
          <w:sz w:val="24"/>
          <w:szCs w:val="24"/>
        </w:rPr>
      </w:pPr>
    </w:p>
    <w:p w14:paraId="5F8CCB10">
      <w:pPr>
        <w:pStyle w:val="6"/>
        <w:spacing w:before="91" w:line="360" w:lineRule="auto"/>
        <w:ind w:left="556"/>
        <w:rPr>
          <w:color w:val="auto"/>
          <w:sz w:val="24"/>
          <w:szCs w:val="24"/>
        </w:rPr>
      </w:pPr>
      <w:r>
        <w:rPr>
          <w:color w:val="auto"/>
          <w:spacing w:val="3"/>
          <w:sz w:val="24"/>
          <w:szCs w:val="24"/>
        </w:rPr>
        <w:t>投标供应商</w:t>
      </w:r>
      <w:r>
        <w:rPr>
          <w:color w:val="auto"/>
          <w:spacing w:val="-21"/>
          <w:sz w:val="24"/>
          <w:szCs w:val="24"/>
        </w:rPr>
        <w:t>：</w:t>
      </w:r>
      <w:r>
        <w:rPr>
          <w:color w:val="auto"/>
          <w:spacing w:val="5"/>
          <w:sz w:val="24"/>
          <w:szCs w:val="24"/>
          <w:u w:val="single"/>
        </w:rPr>
        <w:t xml:space="preserve">                          </w:t>
      </w:r>
      <w:r>
        <w:rPr>
          <w:color w:val="auto"/>
          <w:spacing w:val="-21"/>
          <w:sz w:val="24"/>
          <w:szCs w:val="24"/>
          <w:u w:val="single"/>
        </w:rPr>
        <w:t>（</w:t>
      </w:r>
      <w:r>
        <w:rPr>
          <w:color w:val="auto"/>
          <w:spacing w:val="3"/>
          <w:sz w:val="24"/>
          <w:szCs w:val="24"/>
          <w:u w:val="single"/>
        </w:rPr>
        <w:t>盖章）</w:t>
      </w:r>
    </w:p>
    <w:p w14:paraId="522092F3">
      <w:pPr>
        <w:pStyle w:val="6"/>
        <w:spacing w:before="100" w:line="360" w:lineRule="auto"/>
        <w:ind w:left="489" w:leftChars="233" w:firstLine="0" w:firstLineChars="0"/>
        <w:rPr>
          <w:color w:val="auto"/>
          <w:sz w:val="24"/>
          <w:szCs w:val="24"/>
          <w:u w:val="single"/>
        </w:rPr>
      </w:pPr>
      <w:r>
        <w:rPr>
          <w:color w:val="auto"/>
          <w:sz w:val="24"/>
          <w:szCs w:val="24"/>
        </w:rPr>
        <w:t>法定代表人或其授权代理人</w:t>
      </w:r>
      <w:r>
        <w:rPr>
          <w:color w:val="auto"/>
          <w:spacing w:val="-15"/>
          <w:sz w:val="24"/>
          <w:szCs w:val="24"/>
        </w:rPr>
        <w:t>：</w:t>
      </w:r>
      <w:r>
        <w:rPr>
          <w:color w:val="auto"/>
          <w:sz w:val="24"/>
          <w:szCs w:val="24"/>
          <w:u w:val="single"/>
        </w:rPr>
        <w:t xml:space="preserve">      </w:t>
      </w:r>
      <w:r>
        <w:rPr>
          <w:color w:val="auto"/>
          <w:spacing w:val="-15"/>
          <w:sz w:val="24"/>
          <w:szCs w:val="24"/>
          <w:u w:val="single"/>
        </w:rPr>
        <w:t>（</w:t>
      </w:r>
      <w:r>
        <w:rPr>
          <w:color w:val="auto"/>
          <w:sz w:val="24"/>
          <w:szCs w:val="24"/>
          <w:u w:val="single"/>
        </w:rPr>
        <w:t>盖章或签字）</w:t>
      </w:r>
    </w:p>
    <w:p w14:paraId="5A1C7E3D">
      <w:pPr>
        <w:snapToGrid w:val="0"/>
        <w:ind w:firstLine="528" w:firstLineChars="300"/>
        <w:jc w:val="both"/>
        <w:rPr>
          <w:rFonts w:hint="eastAsia" w:ascii="宋体" w:hAnsi="宋体"/>
          <w:b/>
          <w:sz w:val="32"/>
          <w:lang w:val="en-US" w:eastAsia="zh-CN"/>
        </w:rPr>
      </w:pPr>
      <w:r>
        <w:rPr>
          <w:color w:val="auto"/>
          <w:spacing w:val="-32"/>
          <w:sz w:val="24"/>
          <w:szCs w:val="24"/>
        </w:rPr>
        <w:t>日</w:t>
      </w:r>
      <w:r>
        <w:rPr>
          <w:color w:val="auto"/>
          <w:spacing w:val="5"/>
          <w:sz w:val="24"/>
          <w:szCs w:val="24"/>
        </w:rPr>
        <w:t xml:space="preserve">    </w:t>
      </w:r>
      <w:r>
        <w:rPr>
          <w:rFonts w:ascii="Times New Roman" w:hAnsi="Times New Roman" w:eastAsia="宋体" w:cs="Times New Roman"/>
          <w:color w:val="auto"/>
          <w:kern w:val="2"/>
          <w:sz w:val="24"/>
          <w:szCs w:val="24"/>
          <w:lang w:val="en-US" w:eastAsia="zh-CN" w:bidi="ar-SA"/>
        </w:rPr>
        <w:t>期 ：</w:t>
      </w:r>
      <w:r>
        <w:rPr>
          <w:color w:val="auto"/>
          <w:spacing w:val="3"/>
          <w:sz w:val="24"/>
          <w:szCs w:val="24"/>
          <w:u w:val="none"/>
        </w:rPr>
        <w:t xml:space="preserve"> </w:t>
      </w:r>
      <w:r>
        <w:rPr>
          <w:color w:val="auto"/>
          <w:spacing w:val="3"/>
          <w:sz w:val="24"/>
          <w:szCs w:val="24"/>
          <w:u w:val="single"/>
        </w:rPr>
        <w:t xml:space="preserve">     </w:t>
      </w:r>
      <w:r>
        <w:rPr>
          <w:color w:val="auto"/>
          <w:spacing w:val="-32"/>
          <w:sz w:val="24"/>
          <w:szCs w:val="24"/>
          <w:u w:val="none"/>
        </w:rPr>
        <w:t>年</w:t>
      </w:r>
      <w:r>
        <w:rPr>
          <w:color w:val="auto"/>
          <w:spacing w:val="18"/>
          <w:sz w:val="24"/>
          <w:szCs w:val="24"/>
          <w:u w:val="single"/>
        </w:rPr>
        <w:t xml:space="preserve"> </w:t>
      </w:r>
      <w:r>
        <w:rPr>
          <w:rFonts w:hint="eastAsia"/>
          <w:color w:val="auto"/>
          <w:spacing w:val="18"/>
          <w:sz w:val="24"/>
          <w:szCs w:val="24"/>
          <w:u w:val="single"/>
          <w:lang w:val="en-US" w:eastAsia="zh-CN"/>
        </w:rPr>
        <w:t xml:space="preserve"> </w:t>
      </w:r>
      <w:r>
        <w:rPr>
          <w:color w:val="auto"/>
          <w:spacing w:val="18"/>
          <w:sz w:val="24"/>
          <w:szCs w:val="24"/>
          <w:u w:val="single"/>
        </w:rPr>
        <w:t xml:space="preserve"> </w:t>
      </w:r>
      <w:r>
        <w:rPr>
          <w:color w:val="auto"/>
          <w:spacing w:val="-32"/>
          <w:sz w:val="24"/>
          <w:szCs w:val="24"/>
          <w:u w:val="none"/>
        </w:rPr>
        <w:t>月</w:t>
      </w:r>
      <w:r>
        <w:rPr>
          <w:color w:val="auto"/>
          <w:spacing w:val="38"/>
          <w:sz w:val="24"/>
          <w:szCs w:val="24"/>
          <w:u w:val="single"/>
        </w:rPr>
        <w:t xml:space="preserve"> </w:t>
      </w:r>
      <w:r>
        <w:rPr>
          <w:rFonts w:hint="eastAsia"/>
          <w:color w:val="auto"/>
          <w:spacing w:val="38"/>
          <w:sz w:val="24"/>
          <w:szCs w:val="24"/>
          <w:u w:val="single"/>
          <w:lang w:val="en-US" w:eastAsia="zh-CN"/>
        </w:rPr>
        <w:t xml:space="preserve"> </w:t>
      </w:r>
      <w:r>
        <w:rPr>
          <w:color w:val="auto"/>
          <w:spacing w:val="38"/>
          <w:sz w:val="24"/>
          <w:szCs w:val="24"/>
          <w:u w:val="single"/>
        </w:rPr>
        <w:t xml:space="preserve"> </w:t>
      </w:r>
      <w:r>
        <w:rPr>
          <w:color w:val="auto"/>
          <w:spacing w:val="-32"/>
          <w:sz w:val="24"/>
          <w:szCs w:val="24"/>
          <w:u w:val="none"/>
        </w:rPr>
        <w:t>日</w:t>
      </w:r>
    </w:p>
    <w:p w14:paraId="4C810E4C">
      <w:pPr>
        <w:snapToGrid w:val="0"/>
        <w:jc w:val="both"/>
        <w:rPr>
          <w:rFonts w:hint="eastAsia" w:ascii="宋体" w:hAnsi="宋体"/>
          <w:b/>
          <w:sz w:val="32"/>
          <w:lang w:val="en-US" w:eastAsia="zh-CN"/>
        </w:rPr>
      </w:pPr>
    </w:p>
    <w:p w14:paraId="6B0FCE93">
      <w:pPr>
        <w:snapToGrid w:val="0"/>
        <w:jc w:val="both"/>
        <w:rPr>
          <w:rFonts w:hint="eastAsia" w:ascii="宋体" w:hAnsi="宋体"/>
          <w:b/>
          <w:sz w:val="32"/>
          <w:lang w:val="en-US" w:eastAsia="zh-CN"/>
        </w:rPr>
      </w:pPr>
    </w:p>
    <w:p w14:paraId="4297B464">
      <w:pPr>
        <w:snapToGrid w:val="0"/>
        <w:jc w:val="both"/>
        <w:rPr>
          <w:rFonts w:hint="eastAsia" w:ascii="宋体" w:hAnsi="宋体"/>
          <w:b/>
          <w:sz w:val="32"/>
          <w:lang w:val="en-US" w:eastAsia="zh-CN"/>
        </w:rPr>
      </w:pPr>
    </w:p>
    <w:p w14:paraId="11E3CC0A">
      <w:pPr>
        <w:snapToGrid w:val="0"/>
        <w:jc w:val="both"/>
        <w:rPr>
          <w:rFonts w:hint="eastAsia" w:ascii="宋体" w:hAnsi="宋体"/>
          <w:b/>
          <w:sz w:val="32"/>
          <w:lang w:val="en-US" w:eastAsia="zh-CN"/>
        </w:rPr>
      </w:pPr>
    </w:p>
    <w:p w14:paraId="2581F41E">
      <w:pPr>
        <w:snapToGrid w:val="0"/>
        <w:jc w:val="both"/>
        <w:rPr>
          <w:rFonts w:hint="eastAsia" w:ascii="宋体" w:hAnsi="宋体"/>
          <w:b/>
          <w:sz w:val="32"/>
          <w:lang w:val="en-US" w:eastAsia="zh-CN"/>
        </w:rPr>
      </w:pPr>
    </w:p>
    <w:p w14:paraId="65122B52">
      <w:pPr>
        <w:snapToGrid w:val="0"/>
        <w:jc w:val="both"/>
        <w:rPr>
          <w:rFonts w:hint="eastAsia" w:ascii="宋体" w:hAnsi="宋体"/>
          <w:b/>
          <w:sz w:val="32"/>
          <w:lang w:val="en-US" w:eastAsia="zh-CN"/>
        </w:rPr>
      </w:pPr>
    </w:p>
    <w:p w14:paraId="7A4980C7">
      <w:pPr>
        <w:snapToGrid w:val="0"/>
        <w:jc w:val="both"/>
        <w:rPr>
          <w:rFonts w:hint="eastAsia" w:ascii="宋体" w:hAnsi="宋体"/>
          <w:b/>
          <w:sz w:val="32"/>
          <w:lang w:val="en-US" w:eastAsia="zh-CN"/>
        </w:rPr>
      </w:pPr>
    </w:p>
    <w:p w14:paraId="627B0658">
      <w:pPr>
        <w:snapToGrid w:val="0"/>
        <w:jc w:val="both"/>
        <w:rPr>
          <w:rFonts w:hint="eastAsia" w:ascii="宋体" w:hAnsi="宋体"/>
          <w:b/>
          <w:sz w:val="32"/>
          <w:lang w:val="en-US" w:eastAsia="zh-CN"/>
        </w:rPr>
      </w:pPr>
    </w:p>
    <w:p w14:paraId="33BC8B94">
      <w:pPr>
        <w:snapToGrid w:val="0"/>
        <w:jc w:val="both"/>
        <w:rPr>
          <w:rFonts w:hint="eastAsia" w:ascii="宋体" w:hAnsi="宋体"/>
          <w:b/>
          <w:sz w:val="32"/>
          <w:lang w:val="en-US" w:eastAsia="zh-CN"/>
        </w:rPr>
      </w:pPr>
    </w:p>
    <w:p w14:paraId="01BAA629">
      <w:pPr>
        <w:snapToGrid w:val="0"/>
        <w:jc w:val="both"/>
        <w:rPr>
          <w:rFonts w:hint="eastAsia" w:ascii="宋体" w:hAnsi="宋体"/>
          <w:b/>
          <w:sz w:val="32"/>
          <w:lang w:val="en-US" w:eastAsia="zh-CN"/>
        </w:rPr>
      </w:pPr>
    </w:p>
    <w:p w14:paraId="3F9642EB">
      <w:pPr>
        <w:snapToGrid w:val="0"/>
        <w:jc w:val="both"/>
        <w:rPr>
          <w:rFonts w:hint="eastAsia" w:ascii="宋体" w:hAnsi="宋体"/>
          <w:b/>
          <w:sz w:val="32"/>
          <w:lang w:val="en-US" w:eastAsia="zh-CN"/>
        </w:rPr>
      </w:pPr>
    </w:p>
    <w:p w14:paraId="15725030">
      <w:pPr>
        <w:snapToGrid w:val="0"/>
        <w:jc w:val="both"/>
        <w:rPr>
          <w:rFonts w:hint="eastAsia" w:ascii="宋体" w:hAnsi="宋体"/>
          <w:b/>
          <w:sz w:val="32"/>
          <w:lang w:val="en-US" w:eastAsia="zh-CN"/>
        </w:rPr>
      </w:pPr>
    </w:p>
    <w:p w14:paraId="06646188">
      <w:pPr>
        <w:snapToGrid w:val="0"/>
        <w:jc w:val="both"/>
        <w:rPr>
          <w:rFonts w:hint="default" w:ascii="宋体" w:hAnsi="宋体" w:eastAsia="宋体"/>
          <w:b/>
          <w:sz w:val="32"/>
          <w:lang w:val="en-US" w:eastAsia="zh-CN"/>
        </w:rPr>
      </w:pPr>
      <w:r>
        <w:rPr>
          <w:rFonts w:hint="eastAsia" w:ascii="宋体" w:hAnsi="宋体"/>
          <w:b/>
          <w:sz w:val="32"/>
          <w:lang w:val="en-US" w:eastAsia="zh-CN"/>
        </w:rPr>
        <w:t>附件：5</w:t>
      </w:r>
    </w:p>
    <w:p w14:paraId="5E445B84">
      <w:pPr>
        <w:rPr>
          <w:rFonts w:hint="eastAsia" w:ascii="宋体" w:hAnsi="宋体" w:eastAsia="宋体" w:cs="宋体"/>
          <w:sz w:val="24"/>
          <w:szCs w:val="24"/>
          <w:lang w:val="en-US" w:eastAsia="zh-CN"/>
        </w:rPr>
      </w:pPr>
    </w:p>
    <w:p w14:paraId="0A4A193D">
      <w:pPr>
        <w:spacing w:line="240" w:lineRule="auto"/>
        <w:jc w:val="center"/>
        <w:rPr>
          <w:rFonts w:hint="eastAsia" w:ascii="宋体" w:hAnsi="宋体" w:eastAsia="宋体" w:cs="宋体"/>
          <w:b/>
          <w:bCs/>
          <w:kern w:val="0"/>
          <w:sz w:val="28"/>
          <w:szCs w:val="28"/>
          <w:highlight w:val="none"/>
          <w:lang w:val="en-US" w:eastAsia="zh-CN"/>
        </w:rPr>
      </w:pPr>
      <w:r>
        <w:rPr>
          <w:rFonts w:hint="eastAsia" w:ascii="宋体" w:hAnsi="宋体" w:eastAsia="宋体" w:cs="宋体"/>
          <w:b/>
          <w:bCs/>
          <w:kern w:val="0"/>
          <w:sz w:val="28"/>
          <w:szCs w:val="28"/>
          <w:highlight w:val="none"/>
          <w:lang w:val="en-US" w:eastAsia="zh-CN"/>
        </w:rPr>
        <w:t>非联合体投标书面声明</w:t>
      </w:r>
    </w:p>
    <w:p w14:paraId="31EB5471">
      <w:pPr>
        <w:pStyle w:val="15"/>
        <w:rPr>
          <w:rFonts w:hint="eastAsia" w:ascii="宋体" w:hAnsi="宋体" w:eastAsia="宋体" w:cs="宋体"/>
          <w:b/>
          <w:bCs/>
          <w:kern w:val="0"/>
          <w:sz w:val="28"/>
          <w:szCs w:val="28"/>
          <w:highlight w:val="none"/>
          <w:lang w:val="en-US" w:eastAsia="zh-CN"/>
        </w:rPr>
      </w:pPr>
    </w:p>
    <w:p w14:paraId="248788BF">
      <w:pPr>
        <w:rPr>
          <w:rFonts w:hint="eastAsia" w:ascii="宋体" w:hAnsi="宋体" w:eastAsia="宋体" w:cs="宋体"/>
          <w:b/>
          <w:bCs/>
          <w:kern w:val="0"/>
          <w:sz w:val="28"/>
          <w:szCs w:val="28"/>
          <w:highlight w:val="none"/>
          <w:lang w:val="en-US" w:eastAsia="zh-CN"/>
        </w:rPr>
      </w:pPr>
    </w:p>
    <w:p w14:paraId="325D1701">
      <w:pPr>
        <w:pStyle w:val="15"/>
        <w:rPr>
          <w:rFonts w:hint="eastAsia" w:ascii="宋体" w:hAnsi="宋体" w:eastAsia="宋体" w:cs="宋体"/>
          <w:b/>
          <w:bCs/>
          <w:kern w:val="0"/>
          <w:sz w:val="28"/>
          <w:szCs w:val="28"/>
          <w:highlight w:val="none"/>
          <w:lang w:val="en-US" w:eastAsia="zh-CN"/>
        </w:rPr>
      </w:pPr>
    </w:p>
    <w:p w14:paraId="18A2DAD2">
      <w:pPr>
        <w:rPr>
          <w:rFonts w:hint="eastAsia" w:ascii="宋体" w:hAnsi="宋体" w:eastAsia="宋体" w:cs="宋体"/>
          <w:b/>
          <w:bCs/>
          <w:kern w:val="0"/>
          <w:sz w:val="28"/>
          <w:szCs w:val="28"/>
          <w:highlight w:val="none"/>
          <w:lang w:val="en-US" w:eastAsia="zh-CN"/>
        </w:rPr>
      </w:pPr>
    </w:p>
    <w:p w14:paraId="02F88DD4">
      <w:pPr>
        <w:pStyle w:val="15"/>
        <w:rPr>
          <w:rFonts w:hint="eastAsia" w:ascii="宋体" w:hAnsi="宋体" w:eastAsia="宋体" w:cs="宋体"/>
          <w:b/>
          <w:bCs/>
          <w:kern w:val="0"/>
          <w:sz w:val="28"/>
          <w:szCs w:val="28"/>
          <w:highlight w:val="none"/>
          <w:lang w:val="en-US" w:eastAsia="zh-CN"/>
        </w:rPr>
      </w:pPr>
    </w:p>
    <w:p w14:paraId="0A26953F">
      <w:pPr>
        <w:rPr>
          <w:rFonts w:hint="eastAsia" w:ascii="宋体" w:hAnsi="宋体" w:eastAsia="宋体" w:cs="宋体"/>
          <w:b/>
          <w:bCs/>
          <w:kern w:val="0"/>
          <w:sz w:val="28"/>
          <w:szCs w:val="28"/>
          <w:highlight w:val="none"/>
          <w:lang w:val="en-US" w:eastAsia="zh-CN"/>
        </w:rPr>
      </w:pPr>
    </w:p>
    <w:p w14:paraId="3F15D87E">
      <w:pPr>
        <w:pStyle w:val="15"/>
        <w:rPr>
          <w:rFonts w:hint="eastAsia" w:ascii="宋体" w:hAnsi="宋体" w:eastAsia="宋体" w:cs="宋体"/>
          <w:b/>
          <w:bCs/>
          <w:kern w:val="0"/>
          <w:sz w:val="28"/>
          <w:szCs w:val="28"/>
          <w:highlight w:val="none"/>
          <w:lang w:val="en-US" w:eastAsia="zh-CN"/>
        </w:rPr>
      </w:pPr>
    </w:p>
    <w:p w14:paraId="45AE34E9">
      <w:pPr>
        <w:rPr>
          <w:rFonts w:hint="eastAsia" w:ascii="宋体" w:hAnsi="宋体" w:eastAsia="宋体" w:cs="宋体"/>
          <w:b/>
          <w:bCs/>
          <w:kern w:val="0"/>
          <w:sz w:val="28"/>
          <w:szCs w:val="28"/>
          <w:highlight w:val="none"/>
          <w:lang w:val="en-US" w:eastAsia="zh-CN"/>
        </w:rPr>
      </w:pPr>
    </w:p>
    <w:p w14:paraId="4A1FFCD7">
      <w:pPr>
        <w:pStyle w:val="15"/>
        <w:rPr>
          <w:rFonts w:hint="eastAsia" w:ascii="宋体" w:hAnsi="宋体" w:eastAsia="宋体" w:cs="宋体"/>
          <w:b/>
          <w:bCs/>
          <w:kern w:val="0"/>
          <w:sz w:val="28"/>
          <w:szCs w:val="28"/>
          <w:highlight w:val="none"/>
          <w:lang w:val="en-US" w:eastAsia="zh-CN"/>
        </w:rPr>
      </w:pPr>
    </w:p>
    <w:p w14:paraId="082D3C4A">
      <w:pPr>
        <w:rPr>
          <w:rFonts w:hint="eastAsia" w:ascii="宋体" w:hAnsi="宋体" w:eastAsia="宋体" w:cs="宋体"/>
          <w:b/>
          <w:bCs/>
          <w:kern w:val="0"/>
          <w:sz w:val="28"/>
          <w:szCs w:val="28"/>
          <w:highlight w:val="none"/>
          <w:lang w:val="en-US" w:eastAsia="zh-CN"/>
        </w:rPr>
      </w:pPr>
    </w:p>
    <w:p w14:paraId="0A9718C1">
      <w:pPr>
        <w:pStyle w:val="15"/>
        <w:rPr>
          <w:rFonts w:hint="eastAsia" w:ascii="宋体" w:hAnsi="宋体" w:eastAsia="宋体" w:cs="宋体"/>
          <w:b/>
          <w:bCs/>
          <w:kern w:val="0"/>
          <w:sz w:val="28"/>
          <w:szCs w:val="28"/>
          <w:highlight w:val="none"/>
          <w:lang w:val="en-US" w:eastAsia="zh-CN"/>
        </w:rPr>
      </w:pPr>
    </w:p>
    <w:p w14:paraId="5C0D1450">
      <w:pPr>
        <w:rPr>
          <w:rFonts w:hint="eastAsia" w:ascii="宋体" w:hAnsi="宋体" w:eastAsia="宋体" w:cs="宋体"/>
          <w:b/>
          <w:bCs/>
          <w:kern w:val="0"/>
          <w:sz w:val="28"/>
          <w:szCs w:val="28"/>
          <w:highlight w:val="none"/>
          <w:lang w:val="en-US" w:eastAsia="zh-CN"/>
        </w:rPr>
      </w:pPr>
    </w:p>
    <w:p w14:paraId="46BE7AF5">
      <w:pPr>
        <w:pStyle w:val="15"/>
        <w:rPr>
          <w:rFonts w:hint="eastAsia" w:ascii="宋体" w:hAnsi="宋体" w:eastAsia="宋体" w:cs="宋体"/>
          <w:b/>
          <w:bCs/>
          <w:kern w:val="0"/>
          <w:sz w:val="28"/>
          <w:szCs w:val="28"/>
          <w:highlight w:val="none"/>
          <w:lang w:val="en-US" w:eastAsia="zh-CN"/>
        </w:rPr>
      </w:pPr>
    </w:p>
    <w:p w14:paraId="4E8CE80D">
      <w:pPr>
        <w:rPr>
          <w:rFonts w:hint="eastAsia" w:ascii="宋体" w:hAnsi="宋体" w:eastAsia="宋体" w:cs="宋体"/>
          <w:b/>
          <w:bCs/>
          <w:kern w:val="0"/>
          <w:sz w:val="28"/>
          <w:szCs w:val="28"/>
          <w:highlight w:val="none"/>
          <w:lang w:val="en-US" w:eastAsia="zh-CN"/>
        </w:rPr>
      </w:pPr>
    </w:p>
    <w:p w14:paraId="59F80362">
      <w:pPr>
        <w:pStyle w:val="15"/>
        <w:rPr>
          <w:rFonts w:hint="eastAsia" w:ascii="宋体" w:hAnsi="宋体" w:eastAsia="宋体" w:cs="宋体"/>
          <w:b/>
          <w:bCs/>
          <w:kern w:val="0"/>
          <w:sz w:val="28"/>
          <w:szCs w:val="28"/>
          <w:highlight w:val="none"/>
          <w:lang w:val="en-US" w:eastAsia="zh-CN"/>
        </w:rPr>
      </w:pPr>
    </w:p>
    <w:p w14:paraId="08D29683">
      <w:pPr>
        <w:rPr>
          <w:rFonts w:hint="eastAsia" w:ascii="宋体" w:hAnsi="宋体" w:eastAsia="宋体" w:cs="宋体"/>
          <w:b/>
          <w:bCs/>
          <w:kern w:val="0"/>
          <w:sz w:val="28"/>
          <w:szCs w:val="28"/>
          <w:highlight w:val="none"/>
          <w:lang w:val="en-US" w:eastAsia="zh-CN"/>
        </w:rPr>
      </w:pPr>
    </w:p>
    <w:p w14:paraId="2C9067C9">
      <w:pPr>
        <w:pStyle w:val="15"/>
        <w:rPr>
          <w:rFonts w:hint="eastAsia" w:ascii="宋体" w:hAnsi="宋体" w:eastAsia="宋体" w:cs="宋体"/>
          <w:b/>
          <w:bCs/>
          <w:kern w:val="0"/>
          <w:sz w:val="28"/>
          <w:szCs w:val="28"/>
          <w:highlight w:val="none"/>
          <w:lang w:val="en-US" w:eastAsia="zh-CN"/>
        </w:rPr>
      </w:pPr>
    </w:p>
    <w:p w14:paraId="01DB1BB9">
      <w:pPr>
        <w:rPr>
          <w:rFonts w:hint="eastAsia" w:ascii="宋体" w:hAnsi="宋体" w:eastAsia="宋体" w:cs="宋体"/>
          <w:b/>
          <w:bCs/>
          <w:kern w:val="0"/>
          <w:sz w:val="28"/>
          <w:szCs w:val="28"/>
          <w:highlight w:val="none"/>
          <w:lang w:val="en-US" w:eastAsia="zh-CN"/>
        </w:rPr>
      </w:pPr>
    </w:p>
    <w:p w14:paraId="04993E61">
      <w:pPr>
        <w:pStyle w:val="15"/>
        <w:rPr>
          <w:rFonts w:hint="eastAsia" w:ascii="宋体" w:hAnsi="宋体" w:eastAsia="宋体" w:cs="Times New Roman"/>
          <w:b/>
          <w:kern w:val="2"/>
          <w:sz w:val="32"/>
          <w:szCs w:val="24"/>
          <w:lang w:val="en-US" w:eastAsia="zh-CN" w:bidi="ar-SA"/>
        </w:rPr>
      </w:pPr>
      <w:r>
        <w:rPr>
          <w:rFonts w:hint="eastAsia" w:ascii="宋体" w:hAnsi="宋体" w:eastAsia="宋体" w:cs="Times New Roman"/>
          <w:b/>
          <w:kern w:val="2"/>
          <w:sz w:val="32"/>
          <w:szCs w:val="24"/>
          <w:lang w:val="en-US" w:eastAsia="zh-CN" w:bidi="ar-SA"/>
        </w:rPr>
        <w:t>附件：6</w:t>
      </w:r>
    </w:p>
    <w:p w14:paraId="75B894FB">
      <w:pPr>
        <w:pStyle w:val="15"/>
        <w:jc w:val="center"/>
        <w:rPr>
          <w:rFonts w:hint="eastAsia" w:ascii="宋体" w:hAnsi="宋体" w:eastAsia="宋体" w:cs="宋体"/>
          <w:b w:val="0"/>
          <w:bCs/>
          <w:sz w:val="24"/>
          <w:szCs w:val="24"/>
        </w:rPr>
      </w:pPr>
      <w:bookmarkStart w:id="0" w:name="_GoBack"/>
      <w:bookmarkEnd w:id="0"/>
      <w:r>
        <w:rPr>
          <w:rFonts w:hint="eastAsia" w:ascii="黑体" w:hAnsi="黑体" w:eastAsia="黑体" w:cs="黑体"/>
          <w:sz w:val="28"/>
          <w:szCs w:val="28"/>
          <w:lang w:eastAsia="zh-CN"/>
        </w:rPr>
        <w:t>投标保证金转账</w:t>
      </w:r>
      <w:r>
        <w:rPr>
          <w:rFonts w:hint="eastAsia" w:ascii="黑体" w:hAnsi="黑体" w:eastAsia="黑体" w:cs="黑体"/>
          <w:sz w:val="28"/>
          <w:szCs w:val="28"/>
          <w:lang w:val="en-US" w:eastAsia="zh-CN"/>
        </w:rPr>
        <w:t>或保函</w:t>
      </w:r>
      <w:r>
        <w:rPr>
          <w:rFonts w:hint="eastAsia" w:ascii="黑体" w:hAnsi="黑体" w:eastAsia="黑体" w:cs="黑体"/>
          <w:sz w:val="28"/>
          <w:szCs w:val="28"/>
          <w:lang w:eastAsia="zh-CN"/>
        </w:rPr>
        <w:t>截图</w:t>
      </w:r>
    </w:p>
    <w:p w14:paraId="1FBDC0B6">
      <w:pPr>
        <w:spacing w:line="240" w:lineRule="auto"/>
        <w:rPr>
          <w:rFonts w:hint="eastAsia" w:ascii="宋体" w:hAnsi="宋体" w:eastAsia="宋体" w:cs="宋体"/>
          <w:b w:val="0"/>
          <w:bCs/>
        </w:rPr>
      </w:pPr>
    </w:p>
    <w:p w14:paraId="13D80C39">
      <w:pPr>
        <w:spacing w:line="360" w:lineRule="auto"/>
        <w:rPr>
          <w:rFonts w:hint="eastAsia" w:ascii="宋体" w:hAnsi="宋体" w:eastAsia="宋体" w:cs="宋体"/>
          <w:b w:val="0"/>
          <w:bCs/>
          <w:sz w:val="24"/>
          <w:szCs w:val="24"/>
        </w:rPr>
      </w:pPr>
    </w:p>
    <w:p w14:paraId="33D28AD7">
      <w:pPr>
        <w:spacing w:line="360" w:lineRule="auto"/>
        <w:ind w:firstLine="560" w:firstLineChars="200"/>
        <w:rPr>
          <w:rFonts w:hint="eastAsia" w:ascii="宋体" w:hAnsi="宋体" w:eastAsia="宋体" w:cs="宋体"/>
          <w:b w:val="0"/>
          <w:bCs/>
          <w:sz w:val="28"/>
          <w:szCs w:val="28"/>
        </w:rPr>
      </w:pPr>
    </w:p>
    <w:p w14:paraId="318A9529">
      <w:pPr>
        <w:rPr>
          <w:rFonts w:hint="eastAsia" w:ascii="宋体" w:hAnsi="宋体" w:eastAsia="宋体" w:cs="宋体"/>
          <w:sz w:val="24"/>
          <w:szCs w:val="24"/>
          <w:highlight w:val="none"/>
        </w:rPr>
      </w:pPr>
    </w:p>
    <w:p w14:paraId="1C51A876">
      <w:pPr>
        <w:rPr>
          <w:rFonts w:hint="eastAsia" w:ascii="宋体" w:hAnsi="宋体" w:eastAsia="宋体" w:cs="宋体"/>
          <w:sz w:val="24"/>
          <w:szCs w:val="24"/>
          <w:highlight w:val="none"/>
        </w:rPr>
      </w:pPr>
    </w:p>
    <w:p w14:paraId="64FC6C9B">
      <w:pPr>
        <w:rPr>
          <w:rFonts w:hint="eastAsia" w:ascii="宋体" w:hAnsi="宋体" w:eastAsia="宋体" w:cs="宋体"/>
          <w:sz w:val="24"/>
          <w:szCs w:val="24"/>
          <w:highlight w:val="none"/>
        </w:rPr>
      </w:pPr>
    </w:p>
    <w:p w14:paraId="27F83A10">
      <w:pPr>
        <w:rPr>
          <w:rFonts w:hint="eastAsia" w:ascii="宋体" w:hAnsi="宋体" w:eastAsia="宋体" w:cs="宋体"/>
          <w:sz w:val="24"/>
          <w:szCs w:val="24"/>
          <w:highlight w:val="none"/>
          <w:lang w:val="en-US" w:eastAsia="zh-CN"/>
        </w:rPr>
      </w:pPr>
    </w:p>
    <w:p w14:paraId="39EA139B">
      <w:pPr>
        <w:rPr>
          <w:rFonts w:hint="eastAsia" w:ascii="宋体" w:hAnsi="宋体" w:eastAsia="宋体" w:cs="宋体"/>
          <w:sz w:val="24"/>
          <w:szCs w:val="24"/>
          <w:lang w:val="en-US" w:eastAsia="zh-CN"/>
        </w:rPr>
      </w:pPr>
    </w:p>
    <w:p w14:paraId="4482B68A">
      <w:pPr>
        <w:pStyle w:val="15"/>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6E4D1">
    <w:pPr>
      <w:pStyle w:val="9"/>
      <w:tabs>
        <w:tab w:val="right" w:pos="8925"/>
        <w:tab w:val="clear" w:pos="8306"/>
      </w:tabs>
      <w:ind w:right="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58E593B"/>
    <w:rsid w:val="28C05101"/>
    <w:rsid w:val="28F936C6"/>
    <w:rsid w:val="2E421934"/>
    <w:rsid w:val="35DD32B6"/>
    <w:rsid w:val="3B297A57"/>
    <w:rsid w:val="3DDD67A7"/>
    <w:rsid w:val="4713242B"/>
    <w:rsid w:val="47CA47F2"/>
    <w:rsid w:val="5330653F"/>
    <w:rsid w:val="5A582DD4"/>
    <w:rsid w:val="5C751D6E"/>
    <w:rsid w:val="66E31E89"/>
    <w:rsid w:val="68E94893"/>
    <w:rsid w:val="6C5E0930"/>
    <w:rsid w:val="6D0F088D"/>
    <w:rsid w:val="703634AF"/>
    <w:rsid w:val="79523A37"/>
    <w:rsid w:val="7AC23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qFormat/>
    <w:uiPriority w:val="39"/>
    <w:pPr>
      <w:spacing w:line="240" w:lineRule="auto"/>
      <w:ind w:left="1260" w:leftChars="600"/>
    </w:pPr>
  </w:style>
  <w:style w:type="paragraph" w:styleId="6">
    <w:name w:val="Body Text"/>
    <w:basedOn w:val="1"/>
    <w:qFormat/>
    <w:uiPriority w:val="99"/>
    <w:rPr>
      <w:color w:val="993300"/>
      <w:sz w:val="24"/>
    </w:rPr>
  </w:style>
  <w:style w:type="paragraph" w:styleId="7">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8">
    <w:name w:val="Plain Text"/>
    <w:basedOn w:val="1"/>
    <w:qFormat/>
    <w:uiPriority w:val="99"/>
    <w:rPr>
      <w:rFonts w:ascii="宋体" w:hAnsi="Courier New"/>
      <w:szCs w:val="21"/>
    </w:rPr>
  </w:style>
  <w:style w:type="paragraph" w:styleId="9">
    <w:name w:val="footer"/>
    <w:basedOn w:val="1"/>
    <w:next w:val="1"/>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6"/>
    <w:next w:val="12"/>
    <w:qFormat/>
    <w:uiPriority w:val="0"/>
    <w:pPr>
      <w:spacing w:line="240" w:lineRule="auto"/>
      <w:ind w:firstLine="420" w:firstLineChars="100"/>
    </w:pPr>
    <w:rPr>
      <w:rFonts w:ascii="Times New Roman" w:hAnsi="Times New Roman" w:eastAsia="宋体"/>
      <w:sz w:val="18"/>
      <w:szCs w:val="18"/>
    </w:rPr>
  </w:style>
  <w:style w:type="paragraph" w:styleId="12">
    <w:name w:val="Body Text First Indent 2"/>
    <w:basedOn w:val="7"/>
    <w:next w:val="1"/>
    <w:qFormat/>
    <w:uiPriority w:val="0"/>
    <w:pPr>
      <w:ind w:firstLine="420" w:firstLineChars="200"/>
    </w:pPr>
    <w:rPr>
      <w:rFonts w:hAnsi="Calibri"/>
    </w:rPr>
  </w:style>
  <w:style w:type="paragraph" w:customStyle="1" w:styleId="15">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customStyle="1" w:styleId="16">
    <w:name w:val="Default"/>
    <w:next w:val="17"/>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2285</Words>
  <Characters>2289</Characters>
  <Lines>0</Lines>
  <Paragraphs>0</Paragraphs>
  <TotalTime>1</TotalTime>
  <ScaleCrop>false</ScaleCrop>
  <LinksUpToDate>false</LinksUpToDate>
  <CharactersWithSpaces>2563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MA 爷</cp:lastModifiedBy>
  <dcterms:modified xsi:type="dcterms:W3CDTF">2025-11-27T01:24:19Z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8367FDE2B6BA41D286B0DF4F46ED7491_13</vt:lpwstr>
  </property>
  <property fmtid="{D5CDD505-2E9C-101B-9397-08002B2CF9AE}" pid="4" name="KSOTemplateDocerSaveRecord">
    <vt:lpwstr>eyJoZGlkIjoiMzUwNzU4NTFlMDAyYjQ2ZTA5NTg3OTYxNzkzMTU3NTciLCJ1c2VySWQiOiIyNzYwMTk2NDQifQ==</vt:lpwstr>
  </property>
</Properties>
</file>