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8"/>
        <w:spacing w:line="500" w:lineRule="exact"/>
        <w:ind w:firstLine="643" w:firstLineChars="200"/>
        <w:jc w:val="center"/>
        <w:rPr>
          <w:rFonts w:hint="eastAsia"/>
          <w:b/>
          <w:sz w:val="32"/>
          <w:szCs w:val="32"/>
        </w:rPr>
      </w:pPr>
      <w:r>
        <w:rPr>
          <w:rFonts w:hint="eastAsia"/>
          <w:b/>
          <w:sz w:val="32"/>
          <w:szCs w:val="32"/>
        </w:rPr>
        <w:t>投标人资质证明文件</w:t>
      </w:r>
    </w:p>
    <w:p w14:paraId="661F77EE">
      <w:pPr>
        <w:pStyle w:val="8"/>
        <w:spacing w:line="500" w:lineRule="exact"/>
        <w:ind w:firstLine="643" w:firstLineChars="200"/>
        <w:jc w:val="center"/>
        <w:rPr>
          <w:rFonts w:hint="eastAsia"/>
          <w:b/>
          <w:sz w:val="32"/>
          <w:szCs w:val="32"/>
        </w:rPr>
      </w:pPr>
    </w:p>
    <w:p w14:paraId="35286E11">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b/>
          <w:bCs/>
          <w:color w:val="auto"/>
          <w:spacing w:val="-1"/>
        </w:rPr>
        <w:t>1、</w:t>
      </w:r>
      <w:r>
        <w:rPr>
          <w:rFonts w:hint="eastAsia" w:ascii="宋体" w:hAnsi="宋体" w:eastAsia="宋体" w:cs="宋体"/>
          <w:b/>
          <w:bCs/>
          <w:color w:val="auto"/>
          <w:spacing w:val="-1"/>
          <w:kern w:val="2"/>
          <w:sz w:val="24"/>
          <w:szCs w:val="24"/>
          <w:lang w:val="en-US" w:eastAsia="zh-CN" w:bidi="ar-SA"/>
        </w:rPr>
        <w:t>供应商应具备《中华人民共和国政府采购法》第二十二条规定的条件</w:t>
      </w:r>
      <w:r>
        <w:rPr>
          <w:rFonts w:hint="eastAsia" w:ascii="宋体" w:hAnsi="宋体" w:eastAsia="宋体" w:cs="宋体"/>
          <w:b/>
          <w:bCs/>
          <w:color w:val="auto"/>
          <w:spacing w:val="-1"/>
        </w:rPr>
        <w:t>；</w:t>
      </w:r>
    </w:p>
    <w:p w14:paraId="3836FED1">
      <w:pPr>
        <w:keepNext w:val="0"/>
        <w:keepLines w:val="0"/>
        <w:widowControl/>
        <w:suppressLineNumbers w:val="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r>
        <w:rPr>
          <w:rFonts w:hint="eastAsia" w:ascii="宋体" w:hAnsi="宋体" w:eastAsia="宋体" w:cs="宋体"/>
          <w:b/>
          <w:bCs/>
          <w:color w:val="auto"/>
          <w:kern w:val="2"/>
          <w:sz w:val="24"/>
          <w:szCs w:val="24"/>
          <w:lang w:val="en-US" w:eastAsia="zh-CN" w:bidi="ar-SA"/>
        </w:rPr>
        <w:t>供应商应提供健全的财务会计制度的证明材料</w:t>
      </w:r>
      <w:r>
        <w:rPr>
          <w:rFonts w:hint="eastAsia" w:ascii="宋体" w:hAnsi="宋体" w:eastAsia="宋体" w:cs="宋体"/>
          <w:b/>
          <w:bCs/>
          <w:color w:val="auto"/>
          <w:sz w:val="24"/>
          <w:szCs w:val="24"/>
        </w:rPr>
        <w:t>；</w:t>
      </w:r>
    </w:p>
    <w:p w14:paraId="2CA515A8">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b/>
          <w:bCs/>
          <w:color w:val="auto"/>
          <w:spacing w:val="-2"/>
          <w:sz w:val="24"/>
          <w:szCs w:val="24"/>
        </w:rPr>
        <w:t>3、</w:t>
      </w:r>
      <w:r>
        <w:rPr>
          <w:rFonts w:hint="eastAsia" w:ascii="宋体" w:hAnsi="宋体" w:eastAsia="宋体" w:cs="宋体"/>
          <w:b/>
          <w:bCs/>
          <w:color w:val="auto"/>
          <w:spacing w:val="-2"/>
          <w:kern w:val="2"/>
          <w:sz w:val="24"/>
          <w:szCs w:val="24"/>
          <w:lang w:val="en-US" w:eastAsia="zh-CN" w:bidi="ar-S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eastAsia="宋体" w:cs="宋体"/>
          <w:b/>
          <w:bCs/>
          <w:color w:val="auto"/>
          <w:spacing w:val="-4"/>
          <w:sz w:val="24"/>
          <w:szCs w:val="24"/>
        </w:rPr>
        <w:t>。</w:t>
      </w:r>
    </w:p>
    <w:p w14:paraId="45E106D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sz w:val="24"/>
          <w:lang w:eastAsia="zh-CN"/>
        </w:rPr>
      </w:pPr>
      <w:r>
        <w:rPr>
          <w:rFonts w:hint="eastAsia" w:ascii="宋体" w:hAnsi="宋体" w:eastAsia="宋体" w:cs="宋体"/>
          <w:b/>
          <w:bCs/>
          <w:color w:val="auto"/>
          <w:spacing w:val="-2"/>
          <w:sz w:val="24"/>
          <w:szCs w:val="24"/>
        </w:rPr>
        <w:t>4、投标人应具备的特定资格要求</w:t>
      </w:r>
      <w:r>
        <w:rPr>
          <w:rFonts w:hint="eastAsia" w:ascii="宋体" w:hAnsi="宋体" w:eastAsia="宋体" w:cs="宋体"/>
          <w:b/>
          <w:bCs/>
          <w:color w:val="auto"/>
          <w:spacing w:val="-2"/>
          <w:sz w:val="24"/>
          <w:szCs w:val="24"/>
          <w:lang w:eastAsia="zh-CN"/>
        </w:rPr>
        <w:t>：</w:t>
      </w:r>
    </w:p>
    <w:p w14:paraId="7D6ECF4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 xml:space="preserve">具有独立承担民事责任能力的法人、其他组织或自然人，并出具合法有效的营业执照或事业单位法 人证书等国家规定的相关证明，自然人参与的提供其身份证明； </w:t>
      </w:r>
    </w:p>
    <w:p w14:paraId="40A2082C">
      <w:pPr>
        <w:keepNext w:val="0"/>
        <w:keepLines w:val="0"/>
        <w:widowControl/>
        <w:suppressLineNumbers w:val="0"/>
        <w:ind w:firstLine="480" w:firstLineChars="200"/>
        <w:jc w:val="left"/>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供应商应授权合法的人员参加投标，非法定代表人参加投标的，须提供法定代表人授权书(附法定代 表人、被授权人身份证复印件);法定代表人直接参加投标的，须提供法定代表人身份证明(附法定代 表人身份证复印件)；</w:t>
      </w:r>
      <w:r>
        <w:rPr>
          <w:rFonts w:ascii="宋体" w:hAnsi="宋体" w:eastAsia="宋体" w:cs="宋体"/>
          <w:kern w:val="0"/>
          <w:sz w:val="24"/>
          <w:szCs w:val="24"/>
          <w:lang w:val="en-US" w:eastAsia="zh-CN" w:bidi="ar"/>
        </w:rPr>
        <w:t xml:space="preserve"> </w:t>
      </w:r>
    </w:p>
    <w:p w14:paraId="017FE0F8">
      <w:pPr>
        <w:keepNext w:val="0"/>
        <w:keepLines w:val="0"/>
        <w:widowControl/>
        <w:suppressLineNumbers w:val="0"/>
        <w:ind w:firstLine="480" w:firstLineChars="200"/>
        <w:jc w:val="left"/>
        <w:rPr>
          <w:rFonts w:hint="eastAsia" w:ascii="宋体" w:hAnsi="宋体"/>
          <w:sz w:val="24"/>
          <w:lang w:val="en-US" w:eastAsia="zh-CN"/>
        </w:rPr>
      </w:pPr>
      <w:r>
        <w:rPr>
          <w:rFonts w:hint="eastAsia" w:ascii="宋体" w:hAnsi="宋体" w:eastAsia="宋体" w:cs="宋体"/>
          <w:color w:val="auto"/>
          <w:sz w:val="24"/>
          <w:szCs w:val="24"/>
          <w:lang w:val="en-US" w:eastAsia="zh-CN"/>
        </w:rPr>
        <w:t>（3）</w:t>
      </w:r>
      <w:r>
        <w:rPr>
          <w:rFonts w:hint="eastAsia" w:ascii="宋体" w:hAnsi="宋体"/>
          <w:sz w:val="24"/>
        </w:rPr>
        <w:t>、</w:t>
      </w:r>
      <w:r>
        <w:rPr>
          <w:rFonts w:hint="eastAsia" w:ascii="宋体" w:hAnsi="宋体"/>
          <w:sz w:val="24"/>
          <w:lang w:val="en-US" w:eastAsia="zh-CN"/>
        </w:rPr>
        <w:t xml:space="preserve">供应商须具有健全的财务会计制度、履行合同所需的设备和专业技术能力、依法缴纳税收和社会保 障资金，以及参加采购活动前3年内经营活动无重大违法活动记录，供应商须提供《汉中市政府采购供应商资格承诺函》并签字盖章； </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218B7ED2">
      <w:pPr>
        <w:snapToGrid w:val="0"/>
        <w:jc w:val="both"/>
        <w:rPr>
          <w:rFonts w:hint="default" w:ascii="宋体" w:hAnsi="宋体" w:eastAsia="宋体"/>
          <w:b/>
          <w:sz w:val="32"/>
          <w:lang w:val="en-US" w:eastAsia="zh-CN"/>
        </w:rPr>
      </w:pPr>
      <w:r>
        <w:rPr>
          <w:rFonts w:hint="eastAsia" w:ascii="宋体" w:hAnsi="宋体"/>
          <w:b/>
          <w:sz w:val="32"/>
          <w:lang w:val="en-US" w:eastAsia="zh-CN"/>
        </w:rPr>
        <w:t>附件：1</w:t>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eastAsia="宋体" w:cs="Arial"/>
                <w:kern w:val="0"/>
                <w:sz w:val="24"/>
                <w:lang w:eastAsia="zh-CN"/>
              </w:rPr>
              <w:t>铁兴建设管理集团有限公司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8"/>
        <w:spacing w:line="500" w:lineRule="exact"/>
        <w:rPr>
          <w:rFonts w:hint="eastAsia" w:hAnsi="宋体"/>
          <w:b/>
          <w:bCs/>
          <w:sz w:val="24"/>
          <w:szCs w:val="24"/>
        </w:rPr>
      </w:pPr>
      <w:r>
        <w:rPr>
          <w:rFonts w:hint="eastAsia" w:ascii="宋体" w:hAnsi="宋体" w:eastAsia="宋体" w:cs="Arial"/>
          <w:kern w:val="0"/>
          <w:sz w:val="24"/>
          <w:lang w:eastAsia="zh-CN"/>
        </w:rPr>
        <w:t>铁兴建设管理集团有限公司</w:t>
      </w:r>
      <w:r>
        <w:rPr>
          <w:rFonts w:hint="eastAsia" w:hAnsi="宋体"/>
          <w:sz w:val="24"/>
          <w:szCs w:val="24"/>
        </w:rPr>
        <w:t>：</w:t>
      </w:r>
    </w:p>
    <w:p w14:paraId="12F7DBE1">
      <w:pPr>
        <w:pStyle w:val="8"/>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8"/>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8"/>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8"/>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8"/>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8"/>
        <w:spacing w:line="500" w:lineRule="exact"/>
        <w:rPr>
          <w:rFonts w:hint="eastAsia" w:hAnsi="宋体"/>
          <w:sz w:val="24"/>
          <w:szCs w:val="24"/>
        </w:rPr>
      </w:pPr>
      <w:r>
        <w:rPr>
          <w:rFonts w:hint="eastAsia" w:hAnsi="宋体"/>
          <w:sz w:val="24"/>
          <w:szCs w:val="24"/>
        </w:rPr>
        <w:t>说明：</w:t>
      </w:r>
    </w:p>
    <w:p w14:paraId="2E1428BA">
      <w:pPr>
        <w:pStyle w:val="8"/>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4B01DD59">
      <w:pPr>
        <w:snapToGrid w:val="0"/>
        <w:jc w:val="both"/>
        <w:rPr>
          <w:rFonts w:hint="default" w:ascii="宋体" w:hAnsi="宋体" w:eastAsia="宋体"/>
          <w:b/>
          <w:sz w:val="32"/>
          <w:lang w:val="en-US" w:eastAsia="zh-CN"/>
        </w:rPr>
      </w:pPr>
      <w:r>
        <w:rPr>
          <w:rFonts w:hint="eastAsia" w:ascii="宋体" w:hAnsi="宋体"/>
          <w:b/>
          <w:sz w:val="32"/>
          <w:lang w:val="en-US" w:eastAsia="zh-CN"/>
        </w:rPr>
        <w:t>附件：2</w:t>
      </w:r>
    </w:p>
    <w:p w14:paraId="04C32EBC">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37CD3C5A">
      <w:pPr>
        <w:spacing w:line="500" w:lineRule="exact"/>
        <w:rPr>
          <w:rFonts w:hint="eastAsia" w:ascii="宋体" w:hAnsi="宋体" w:eastAsia="宋体" w:cs="宋体"/>
          <w:color w:val="auto"/>
          <w:sz w:val="24"/>
          <w:szCs w:val="32"/>
          <w:highlight w:val="none"/>
          <w:lang w:eastAsia="zh-CN"/>
        </w:rPr>
      </w:pPr>
    </w:p>
    <w:p w14:paraId="33D229D6">
      <w:pPr>
        <w:pStyle w:val="6"/>
        <w:spacing w:before="91" w:line="223" w:lineRule="auto"/>
        <w:ind w:left="1"/>
        <w:rPr>
          <w:color w:val="auto"/>
          <w:sz w:val="24"/>
          <w:szCs w:val="24"/>
        </w:rPr>
      </w:pPr>
      <w:r>
        <w:rPr>
          <w:color w:val="auto"/>
          <w:spacing w:val="11"/>
          <w:sz w:val="24"/>
          <w:szCs w:val="24"/>
        </w:rPr>
        <w:t>致</w:t>
      </w:r>
      <w:r>
        <w:rPr>
          <w:color w:val="auto"/>
          <w:spacing w:val="-40"/>
          <w:sz w:val="24"/>
          <w:szCs w:val="24"/>
        </w:rPr>
        <w:t>：</w:t>
      </w:r>
      <w:r>
        <w:rPr>
          <w:color w:val="auto"/>
          <w:spacing w:val="18"/>
          <w:sz w:val="24"/>
          <w:szCs w:val="24"/>
          <w:u w:val="single" w:color="auto"/>
        </w:rPr>
        <w:t xml:space="preserve">    </w:t>
      </w:r>
      <w:r>
        <w:rPr>
          <w:rFonts w:hint="eastAsia"/>
          <w:color w:val="auto"/>
          <w:spacing w:val="18"/>
          <w:sz w:val="24"/>
          <w:szCs w:val="24"/>
          <w:u w:val="single" w:color="auto"/>
          <w:lang w:val="en-US" w:eastAsia="zh-CN"/>
        </w:rPr>
        <w:t xml:space="preserve">        </w:t>
      </w:r>
      <w:r>
        <w:rPr>
          <w:color w:val="auto"/>
          <w:spacing w:val="-40"/>
          <w:sz w:val="24"/>
          <w:szCs w:val="24"/>
          <w:u w:val="single" w:color="auto"/>
        </w:rPr>
        <w:t>（</w:t>
      </w:r>
      <w:r>
        <w:rPr>
          <w:color w:val="auto"/>
          <w:spacing w:val="11"/>
          <w:sz w:val="24"/>
          <w:szCs w:val="24"/>
          <w:u w:val="single" w:color="auto"/>
        </w:rPr>
        <w:t>采购人）</w:t>
      </w:r>
    </w:p>
    <w:p w14:paraId="29674CFE">
      <w:pPr>
        <w:spacing w:line="48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p>
    <w:p w14:paraId="71BE9046">
      <w:pPr>
        <w:pStyle w:val="9"/>
        <w:rPr>
          <w:rFonts w:hint="eastAsia" w:ascii="宋体" w:hAnsi="宋体" w:eastAsia="宋体" w:cs="宋体"/>
          <w:b/>
          <w:bCs/>
          <w:sz w:val="24"/>
          <w:szCs w:val="24"/>
        </w:rPr>
      </w:pPr>
      <w:r>
        <w:rPr>
          <w:rFonts w:hint="eastAsia" w:ascii="宋体" w:hAnsi="宋体" w:eastAsia="宋体" w:cs="宋体"/>
          <w:b/>
          <w:bCs/>
          <w:color w:val="auto"/>
          <w:sz w:val="24"/>
          <w:szCs w:val="24"/>
          <w:highlight w:val="none"/>
          <w:lang w:eastAsia="zh-CN"/>
        </w:rPr>
        <w:t>（投标人名称）郑重承诺：</w:t>
      </w:r>
    </w:p>
    <w:p w14:paraId="6FCDC5E0">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680DE723">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6F17A56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20DE9EFE">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075AA431">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7171616D">
      <w:pPr>
        <w:spacing w:line="480" w:lineRule="auto"/>
        <w:ind w:firstLine="480" w:firstLineChars="200"/>
        <w:rPr>
          <w:rFonts w:hint="eastAsia" w:ascii="宋体" w:hAnsi="宋体" w:eastAsia="宋体" w:cs="宋体"/>
          <w:color w:val="auto"/>
          <w:sz w:val="24"/>
          <w:szCs w:val="24"/>
          <w:highlight w:val="none"/>
          <w:lang w:val="en-US" w:eastAsia="zh-CN"/>
        </w:rPr>
      </w:pPr>
    </w:p>
    <w:p w14:paraId="7055B219">
      <w:pPr>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（投标人公章）</w:t>
      </w:r>
    </w:p>
    <w:p w14:paraId="42FEAE06">
      <w:pPr>
        <w:pStyle w:val="3"/>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1EB5C764">
      <w:pPr>
        <w:rPr>
          <w:rFonts w:hint="eastAsia" w:ascii="宋体" w:hAnsi="宋体" w:eastAsia="宋体" w:cs="宋体"/>
          <w:sz w:val="24"/>
          <w:szCs w:val="24"/>
          <w:lang w:val="en-US" w:eastAsia="zh-CN"/>
        </w:rPr>
      </w:pPr>
    </w:p>
    <w:p w14:paraId="1B9554DA">
      <w:pPr>
        <w:pStyle w:val="15"/>
        <w:rPr>
          <w:rFonts w:hint="eastAsia" w:ascii="宋体" w:hAnsi="宋体" w:eastAsia="宋体" w:cs="宋体"/>
          <w:sz w:val="24"/>
          <w:szCs w:val="24"/>
          <w:lang w:val="en-US" w:eastAsia="zh-CN"/>
        </w:rPr>
      </w:pPr>
    </w:p>
    <w:p w14:paraId="48776FB0">
      <w:pPr>
        <w:rPr>
          <w:rFonts w:hint="eastAsia" w:ascii="宋体" w:hAnsi="宋体" w:eastAsia="宋体" w:cs="宋体"/>
          <w:sz w:val="24"/>
          <w:szCs w:val="24"/>
          <w:lang w:val="en-US" w:eastAsia="zh-CN"/>
        </w:rPr>
      </w:pPr>
    </w:p>
    <w:p w14:paraId="0E9F202D">
      <w:pPr>
        <w:snapToGrid w:val="0"/>
        <w:jc w:val="both"/>
        <w:rPr>
          <w:rFonts w:hint="default" w:ascii="宋体" w:hAnsi="宋体" w:eastAsia="宋体"/>
          <w:b/>
          <w:sz w:val="32"/>
          <w:lang w:val="en-US" w:eastAsia="zh-CN"/>
        </w:rPr>
      </w:pPr>
      <w:r>
        <w:rPr>
          <w:rFonts w:hint="eastAsia" w:ascii="宋体" w:hAnsi="宋体"/>
          <w:b/>
          <w:sz w:val="32"/>
          <w:lang w:val="en-US" w:eastAsia="zh-CN"/>
        </w:rPr>
        <w:t>附件：3</w:t>
      </w:r>
    </w:p>
    <w:p w14:paraId="6D69EBCF">
      <w:pPr>
        <w:pStyle w:val="11"/>
        <w:ind w:firstLine="1205" w:firstLineChars="400"/>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供应商提供直接控股和管理关系清单，格式不限。</w:t>
      </w:r>
    </w:p>
    <w:p w14:paraId="457113FD">
      <w:pPr>
        <w:pStyle w:val="11"/>
        <w:ind w:firstLine="602" w:firstLineChars="200"/>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控股管理关系（样表）</w:t>
      </w:r>
    </w:p>
    <w:p w14:paraId="3B7482DE">
      <w:pPr>
        <w:pStyle w:val="12"/>
        <w:rPr>
          <w:rFonts w:hint="eastAsia"/>
        </w:rPr>
      </w:pPr>
    </w:p>
    <w:p w14:paraId="38C38D7E">
      <w:pPr>
        <w:pStyle w:val="6"/>
        <w:spacing w:before="91" w:line="223" w:lineRule="auto"/>
        <w:ind w:left="1"/>
        <w:rPr>
          <w:color w:val="auto"/>
          <w:spacing w:val="11"/>
          <w:sz w:val="24"/>
          <w:szCs w:val="24"/>
          <w:u w:val="single" w:color="auto"/>
        </w:rPr>
      </w:pPr>
      <w:r>
        <w:rPr>
          <w:color w:val="auto"/>
          <w:spacing w:val="11"/>
          <w:sz w:val="24"/>
          <w:szCs w:val="24"/>
        </w:rPr>
        <w:t>致</w:t>
      </w:r>
      <w:r>
        <w:rPr>
          <w:color w:val="auto"/>
          <w:spacing w:val="-40"/>
          <w:sz w:val="24"/>
          <w:szCs w:val="24"/>
        </w:rPr>
        <w:t>：</w:t>
      </w:r>
      <w:r>
        <w:rPr>
          <w:color w:val="auto"/>
          <w:spacing w:val="18"/>
          <w:sz w:val="24"/>
          <w:szCs w:val="24"/>
          <w:u w:val="single" w:color="auto"/>
        </w:rPr>
        <w:t xml:space="preserve">    </w:t>
      </w:r>
      <w:r>
        <w:rPr>
          <w:rFonts w:hint="eastAsia"/>
          <w:color w:val="auto"/>
          <w:spacing w:val="18"/>
          <w:sz w:val="24"/>
          <w:szCs w:val="24"/>
          <w:u w:val="single" w:color="auto"/>
          <w:lang w:val="en-US" w:eastAsia="zh-CN"/>
        </w:rPr>
        <w:t xml:space="preserve">        </w:t>
      </w:r>
      <w:r>
        <w:rPr>
          <w:color w:val="auto"/>
          <w:spacing w:val="-40"/>
          <w:sz w:val="24"/>
          <w:szCs w:val="24"/>
          <w:u w:val="single" w:color="auto"/>
        </w:rPr>
        <w:t>（</w:t>
      </w:r>
      <w:r>
        <w:rPr>
          <w:color w:val="auto"/>
          <w:spacing w:val="11"/>
          <w:sz w:val="24"/>
          <w:szCs w:val="24"/>
          <w:u w:val="single" w:color="auto"/>
        </w:rPr>
        <w:t>采购人）</w:t>
      </w:r>
    </w:p>
    <w:p w14:paraId="1E706F3A">
      <w:pPr>
        <w:pStyle w:val="6"/>
        <w:spacing w:before="91" w:line="223" w:lineRule="auto"/>
        <w:ind w:left="1"/>
        <w:rPr>
          <w:color w:val="auto"/>
          <w:spacing w:val="11"/>
          <w:sz w:val="24"/>
          <w:szCs w:val="24"/>
          <w:u w:val="single" w:color="auto"/>
        </w:rPr>
      </w:pPr>
    </w:p>
    <w:p w14:paraId="4444E8FF">
      <w:pPr>
        <w:spacing w:line="500" w:lineRule="exact"/>
        <w:ind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13"/>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6C57F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55FD132">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53C006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21640">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494" w:type="dxa"/>
            <w:tcBorders>
              <w:right w:val="single" w:color="auto" w:sz="12" w:space="0"/>
            </w:tcBorders>
            <w:noWrap/>
            <w:vAlign w:val="center"/>
          </w:tcPr>
          <w:p w14:paraId="090B7DFC">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1751F7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1A551F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18F885BB">
            <w:pPr>
              <w:autoSpaceDE w:val="0"/>
              <w:autoSpaceDN w:val="0"/>
              <w:adjustRightInd w:val="0"/>
              <w:spacing w:line="320" w:lineRule="exact"/>
              <w:rPr>
                <w:rFonts w:hint="eastAsia" w:ascii="宋体" w:hAnsi="宋体" w:eastAsia="宋体" w:cs="宋体"/>
                <w:bCs/>
                <w:kern w:val="0"/>
                <w:sz w:val="24"/>
                <w:szCs w:val="24"/>
                <w:highlight w:val="none"/>
              </w:rPr>
            </w:pPr>
          </w:p>
        </w:tc>
      </w:tr>
      <w:tr w14:paraId="32D22D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506B77C">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7463EC92">
            <w:pPr>
              <w:autoSpaceDE w:val="0"/>
              <w:autoSpaceDN w:val="0"/>
              <w:adjustRightInd w:val="0"/>
              <w:spacing w:line="320" w:lineRule="exact"/>
              <w:rPr>
                <w:rFonts w:hint="eastAsia" w:ascii="宋体" w:hAnsi="宋体" w:eastAsia="宋体" w:cs="宋体"/>
                <w:bCs/>
                <w:kern w:val="0"/>
                <w:sz w:val="24"/>
                <w:szCs w:val="24"/>
                <w:highlight w:val="none"/>
              </w:rPr>
            </w:pPr>
          </w:p>
        </w:tc>
      </w:tr>
      <w:tr w14:paraId="2FBC14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BF4D791">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0630A9C6">
            <w:pPr>
              <w:autoSpaceDE w:val="0"/>
              <w:autoSpaceDN w:val="0"/>
              <w:adjustRightInd w:val="0"/>
              <w:spacing w:line="320" w:lineRule="exact"/>
              <w:rPr>
                <w:rFonts w:hint="eastAsia" w:ascii="宋体" w:hAnsi="宋体" w:eastAsia="宋体" w:cs="宋体"/>
                <w:bCs/>
                <w:kern w:val="0"/>
                <w:sz w:val="24"/>
                <w:szCs w:val="24"/>
                <w:highlight w:val="none"/>
              </w:rPr>
            </w:pPr>
          </w:p>
        </w:tc>
      </w:tr>
    </w:tbl>
    <w:p w14:paraId="14A30A93">
      <w:pPr>
        <w:spacing w:line="500" w:lineRule="exact"/>
        <w:ind w:firstLine="3360" w:firstLineChars="1600"/>
        <w:rPr>
          <w:rFonts w:hint="eastAsia" w:ascii="宋体" w:hAnsi="宋体" w:eastAsia="宋体" w:cs="宋体"/>
          <w:highlight w:val="none"/>
        </w:rPr>
      </w:pPr>
    </w:p>
    <w:p w14:paraId="4543C9FC">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0F4FF6AF">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627628C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备注： </w:t>
      </w:r>
    </w:p>
    <w:p w14:paraId="29BF17F1">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1C81587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2.管理关系：是指不具有出资持股关系的其他单位之间存在的管理与被管理关系，如一些上下级关系的事业单位和团体组织。 </w:t>
      </w:r>
    </w:p>
    <w:p w14:paraId="3C006ABB">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61A6BD44">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4.供应商如不存在直接控股股东的，则在“直接控股股东名称及出资比例”处填写“无”或 “/”。供应商不存在直接管理关系的，则在“直接管理关系单位名称”中填“无”或“/”。</w:t>
      </w:r>
    </w:p>
    <w:p w14:paraId="44BE6146">
      <w:pPr>
        <w:rPr>
          <w:rFonts w:hint="eastAsia" w:ascii="宋体" w:hAnsi="宋体" w:eastAsia="宋体" w:cs="宋体"/>
          <w:sz w:val="24"/>
          <w:szCs w:val="24"/>
          <w:lang w:val="en-US" w:eastAsia="zh-CN"/>
        </w:rPr>
      </w:pPr>
    </w:p>
    <w:p w14:paraId="0CD9834F">
      <w:pPr>
        <w:snapToGrid w:val="0"/>
        <w:jc w:val="both"/>
        <w:rPr>
          <w:rFonts w:hint="eastAsia" w:ascii="宋体" w:hAnsi="宋体"/>
          <w:b/>
          <w:sz w:val="32"/>
          <w:lang w:val="en-US" w:eastAsia="zh-CN"/>
        </w:rPr>
      </w:pPr>
    </w:p>
    <w:p w14:paraId="032FC80D">
      <w:pPr>
        <w:snapToGrid w:val="0"/>
        <w:jc w:val="both"/>
        <w:rPr>
          <w:rFonts w:hint="eastAsia" w:ascii="宋体" w:hAnsi="宋体" w:eastAsia="宋体" w:cs="宋体"/>
          <w:color w:val="auto"/>
          <w:kern w:val="2"/>
          <w:sz w:val="24"/>
          <w:szCs w:val="32"/>
          <w:highlight w:val="none"/>
          <w:lang w:val="en-US" w:eastAsia="zh-CN" w:bidi="ar-SA"/>
        </w:rPr>
      </w:pPr>
      <w:r>
        <w:rPr>
          <w:rFonts w:hint="eastAsia" w:ascii="宋体" w:hAnsi="宋体"/>
          <w:b/>
          <w:sz w:val="32"/>
          <w:lang w:val="en-US" w:eastAsia="zh-CN"/>
        </w:rPr>
        <w:t>附件4：</w:t>
      </w:r>
    </w:p>
    <w:p w14:paraId="6A0E263A">
      <w:pPr>
        <w:pStyle w:val="11"/>
        <w:ind w:left="0" w:leftChars="0" w:firstLine="0" w:firstLineChars="0"/>
        <w:jc w:val="center"/>
        <w:rPr>
          <w:sz w:val="31"/>
          <w:szCs w:val="31"/>
        </w:rPr>
      </w:pPr>
      <w:r>
        <w:rPr>
          <w:rFonts w:hint="eastAsia" w:ascii="宋体" w:hAnsi="宋体" w:eastAsia="宋体" w:cs="宋体"/>
          <w:b/>
          <w:bCs/>
          <w:color w:val="auto"/>
          <w:sz w:val="30"/>
          <w:szCs w:val="30"/>
          <w:highlight w:val="none"/>
        </w:rPr>
        <w:t>供应商是否属于为本项目提供整体设计、规范编制或者项目管理、监理、检测等服务的供应商声明</w:t>
      </w:r>
    </w:p>
    <w:p w14:paraId="61EEC19B">
      <w:pPr>
        <w:spacing w:line="248" w:lineRule="auto"/>
        <w:rPr>
          <w:rFonts w:ascii="Arial"/>
          <w:sz w:val="21"/>
        </w:rPr>
      </w:pPr>
    </w:p>
    <w:p w14:paraId="04FD156A">
      <w:pPr>
        <w:spacing w:line="248" w:lineRule="auto"/>
        <w:rPr>
          <w:rFonts w:ascii="Arial"/>
          <w:sz w:val="21"/>
        </w:rPr>
      </w:pPr>
    </w:p>
    <w:p w14:paraId="7B592BA6">
      <w:pPr>
        <w:pStyle w:val="6"/>
        <w:spacing w:before="91" w:line="223" w:lineRule="auto"/>
        <w:ind w:left="1"/>
        <w:rPr>
          <w:color w:val="auto"/>
          <w:sz w:val="24"/>
          <w:szCs w:val="24"/>
        </w:rPr>
      </w:pPr>
      <w:r>
        <w:rPr>
          <w:color w:val="auto"/>
          <w:spacing w:val="11"/>
          <w:sz w:val="24"/>
          <w:szCs w:val="24"/>
        </w:rPr>
        <w:t>致</w:t>
      </w:r>
      <w:r>
        <w:rPr>
          <w:color w:val="auto"/>
          <w:spacing w:val="-40"/>
          <w:sz w:val="24"/>
          <w:szCs w:val="24"/>
        </w:rPr>
        <w:t>：</w:t>
      </w:r>
      <w:r>
        <w:rPr>
          <w:color w:val="auto"/>
          <w:spacing w:val="18"/>
          <w:sz w:val="24"/>
          <w:szCs w:val="24"/>
          <w:u w:val="single" w:color="auto"/>
        </w:rPr>
        <w:t xml:space="preserve">    </w:t>
      </w:r>
      <w:r>
        <w:rPr>
          <w:rFonts w:hint="eastAsia"/>
          <w:color w:val="auto"/>
          <w:spacing w:val="18"/>
          <w:sz w:val="24"/>
          <w:szCs w:val="24"/>
          <w:u w:val="single" w:color="auto"/>
          <w:lang w:val="en-US" w:eastAsia="zh-CN"/>
        </w:rPr>
        <w:t xml:space="preserve">        </w:t>
      </w:r>
      <w:r>
        <w:rPr>
          <w:color w:val="auto"/>
          <w:spacing w:val="-40"/>
          <w:sz w:val="24"/>
          <w:szCs w:val="24"/>
          <w:u w:val="single" w:color="auto"/>
        </w:rPr>
        <w:t>（</w:t>
      </w:r>
      <w:r>
        <w:rPr>
          <w:color w:val="auto"/>
          <w:spacing w:val="11"/>
          <w:sz w:val="24"/>
          <w:szCs w:val="24"/>
          <w:u w:val="single" w:color="auto"/>
        </w:rPr>
        <w:t>采购人）</w:t>
      </w:r>
    </w:p>
    <w:p w14:paraId="7B398918">
      <w:pPr>
        <w:spacing w:line="278" w:lineRule="auto"/>
        <w:rPr>
          <w:rFonts w:ascii="Arial"/>
          <w:color w:val="auto"/>
          <w:sz w:val="24"/>
          <w:szCs w:val="24"/>
        </w:rPr>
      </w:pPr>
    </w:p>
    <w:p w14:paraId="2C8C542D">
      <w:pPr>
        <w:spacing w:line="278" w:lineRule="auto"/>
        <w:rPr>
          <w:rFonts w:ascii="Arial"/>
          <w:color w:val="auto"/>
          <w:sz w:val="24"/>
          <w:szCs w:val="24"/>
        </w:rPr>
      </w:pPr>
    </w:p>
    <w:p w14:paraId="65CB7863">
      <w:pPr>
        <w:pStyle w:val="6"/>
        <w:spacing w:before="91" w:line="403" w:lineRule="auto"/>
        <w:ind w:firstLine="567"/>
        <w:rPr>
          <w:color w:val="auto"/>
          <w:sz w:val="24"/>
          <w:szCs w:val="24"/>
        </w:rPr>
      </w:pPr>
      <w:r>
        <w:rPr>
          <w:color w:val="auto"/>
          <w:spacing w:val="-4"/>
          <w:sz w:val="24"/>
          <w:szCs w:val="24"/>
        </w:rPr>
        <w:t>我方</w:t>
      </w:r>
      <w:r>
        <w:rPr>
          <w:color w:val="auto"/>
          <w:spacing w:val="-4"/>
          <w:sz w:val="24"/>
          <w:szCs w:val="24"/>
          <w:u w:val="single" w:color="auto"/>
        </w:rPr>
        <w:t xml:space="preserve"> 属于/不属于 </w:t>
      </w:r>
      <w:r>
        <w:rPr>
          <w:color w:val="auto"/>
          <w:spacing w:val="-4"/>
          <w:sz w:val="24"/>
          <w:szCs w:val="24"/>
        </w:rPr>
        <w:t>为本项目提供整体设计、规范编制或者项目管理、监理、</w:t>
      </w:r>
      <w:r>
        <w:rPr>
          <w:color w:val="auto"/>
          <w:spacing w:val="11"/>
          <w:sz w:val="24"/>
          <w:szCs w:val="24"/>
        </w:rPr>
        <w:t xml:space="preserve"> </w:t>
      </w:r>
      <w:r>
        <w:rPr>
          <w:color w:val="auto"/>
          <w:spacing w:val="-3"/>
          <w:sz w:val="24"/>
          <w:szCs w:val="24"/>
        </w:rPr>
        <w:t>检测等服务的供应商。</w:t>
      </w:r>
    </w:p>
    <w:p w14:paraId="1983DD7D">
      <w:pPr>
        <w:spacing w:line="287" w:lineRule="auto"/>
        <w:rPr>
          <w:rFonts w:ascii="Arial"/>
          <w:color w:val="auto"/>
          <w:sz w:val="24"/>
          <w:szCs w:val="24"/>
        </w:rPr>
      </w:pPr>
    </w:p>
    <w:p w14:paraId="4C38290D">
      <w:pPr>
        <w:spacing w:line="288" w:lineRule="auto"/>
        <w:rPr>
          <w:rFonts w:ascii="Arial"/>
          <w:color w:val="auto"/>
          <w:sz w:val="24"/>
          <w:szCs w:val="24"/>
        </w:rPr>
      </w:pPr>
    </w:p>
    <w:p w14:paraId="5F8CCB10">
      <w:pPr>
        <w:pStyle w:val="6"/>
        <w:spacing w:before="91" w:line="360" w:lineRule="auto"/>
        <w:ind w:left="556"/>
        <w:rPr>
          <w:color w:val="auto"/>
          <w:sz w:val="24"/>
          <w:szCs w:val="24"/>
        </w:rPr>
      </w:pPr>
      <w:r>
        <w:rPr>
          <w:color w:val="auto"/>
          <w:spacing w:val="3"/>
          <w:sz w:val="24"/>
          <w:szCs w:val="24"/>
        </w:rPr>
        <w:t>投标供应商</w:t>
      </w:r>
      <w:r>
        <w:rPr>
          <w:color w:val="auto"/>
          <w:spacing w:val="-21"/>
          <w:sz w:val="24"/>
          <w:szCs w:val="24"/>
        </w:rPr>
        <w:t>：</w:t>
      </w:r>
      <w:r>
        <w:rPr>
          <w:color w:val="auto"/>
          <w:spacing w:val="5"/>
          <w:sz w:val="24"/>
          <w:szCs w:val="24"/>
          <w:u w:val="single"/>
        </w:rPr>
        <w:t xml:space="preserve">                          </w:t>
      </w:r>
      <w:r>
        <w:rPr>
          <w:color w:val="auto"/>
          <w:spacing w:val="-21"/>
          <w:sz w:val="24"/>
          <w:szCs w:val="24"/>
          <w:u w:val="single"/>
        </w:rPr>
        <w:t>（</w:t>
      </w:r>
      <w:r>
        <w:rPr>
          <w:color w:val="auto"/>
          <w:spacing w:val="3"/>
          <w:sz w:val="24"/>
          <w:szCs w:val="24"/>
          <w:u w:val="single"/>
        </w:rPr>
        <w:t>盖章）</w:t>
      </w:r>
    </w:p>
    <w:p w14:paraId="522092F3">
      <w:pPr>
        <w:pStyle w:val="6"/>
        <w:spacing w:before="100" w:line="360" w:lineRule="auto"/>
        <w:ind w:left="489" w:leftChars="233" w:firstLine="0" w:firstLineChars="0"/>
        <w:rPr>
          <w:color w:val="auto"/>
          <w:sz w:val="24"/>
          <w:szCs w:val="24"/>
          <w:u w:val="single"/>
        </w:rPr>
      </w:pPr>
      <w:r>
        <w:rPr>
          <w:color w:val="auto"/>
          <w:sz w:val="24"/>
          <w:szCs w:val="24"/>
        </w:rPr>
        <w:t>法定代表人或其授权代理人</w:t>
      </w:r>
      <w:r>
        <w:rPr>
          <w:color w:val="auto"/>
          <w:spacing w:val="-15"/>
          <w:sz w:val="24"/>
          <w:szCs w:val="24"/>
        </w:rPr>
        <w:t>：</w:t>
      </w:r>
      <w:r>
        <w:rPr>
          <w:color w:val="auto"/>
          <w:sz w:val="24"/>
          <w:szCs w:val="24"/>
          <w:u w:val="single"/>
        </w:rPr>
        <w:t xml:space="preserve">      </w:t>
      </w:r>
      <w:r>
        <w:rPr>
          <w:color w:val="auto"/>
          <w:spacing w:val="-15"/>
          <w:sz w:val="24"/>
          <w:szCs w:val="24"/>
          <w:u w:val="single"/>
        </w:rPr>
        <w:t>（</w:t>
      </w:r>
      <w:r>
        <w:rPr>
          <w:color w:val="auto"/>
          <w:sz w:val="24"/>
          <w:szCs w:val="24"/>
          <w:u w:val="single"/>
        </w:rPr>
        <w:t>盖章或签字）</w:t>
      </w:r>
    </w:p>
    <w:p w14:paraId="5A1C7E3D">
      <w:pPr>
        <w:snapToGrid w:val="0"/>
        <w:ind w:firstLine="528" w:firstLineChars="300"/>
        <w:jc w:val="both"/>
        <w:rPr>
          <w:rFonts w:hint="eastAsia" w:ascii="宋体" w:hAnsi="宋体"/>
          <w:b/>
          <w:sz w:val="32"/>
          <w:lang w:val="en-US" w:eastAsia="zh-CN"/>
        </w:rPr>
      </w:pPr>
      <w:r>
        <w:rPr>
          <w:color w:val="auto"/>
          <w:spacing w:val="-32"/>
          <w:sz w:val="24"/>
          <w:szCs w:val="24"/>
        </w:rPr>
        <w:t>日</w:t>
      </w:r>
      <w:r>
        <w:rPr>
          <w:color w:val="auto"/>
          <w:spacing w:val="5"/>
          <w:sz w:val="24"/>
          <w:szCs w:val="24"/>
        </w:rPr>
        <w:t xml:space="preserve">    </w:t>
      </w:r>
      <w:r>
        <w:rPr>
          <w:rFonts w:ascii="Times New Roman" w:hAnsi="Times New Roman" w:eastAsia="宋体" w:cs="Times New Roman"/>
          <w:color w:val="auto"/>
          <w:kern w:val="2"/>
          <w:sz w:val="24"/>
          <w:szCs w:val="24"/>
          <w:lang w:val="en-US" w:eastAsia="zh-CN" w:bidi="ar-SA"/>
        </w:rPr>
        <w:t>期 ：</w:t>
      </w:r>
      <w:r>
        <w:rPr>
          <w:color w:val="auto"/>
          <w:spacing w:val="3"/>
          <w:sz w:val="24"/>
          <w:szCs w:val="24"/>
          <w:u w:val="none"/>
        </w:rPr>
        <w:t xml:space="preserve"> </w:t>
      </w:r>
      <w:r>
        <w:rPr>
          <w:color w:val="auto"/>
          <w:spacing w:val="3"/>
          <w:sz w:val="24"/>
          <w:szCs w:val="24"/>
          <w:u w:val="single"/>
        </w:rPr>
        <w:t xml:space="preserve">     </w:t>
      </w:r>
      <w:r>
        <w:rPr>
          <w:color w:val="auto"/>
          <w:spacing w:val="-32"/>
          <w:sz w:val="24"/>
          <w:szCs w:val="24"/>
          <w:u w:val="none"/>
        </w:rPr>
        <w:t>年</w:t>
      </w:r>
      <w:r>
        <w:rPr>
          <w:color w:val="auto"/>
          <w:spacing w:val="18"/>
          <w:sz w:val="24"/>
          <w:szCs w:val="24"/>
          <w:u w:val="single"/>
        </w:rPr>
        <w:t xml:space="preserve"> </w:t>
      </w:r>
      <w:r>
        <w:rPr>
          <w:rFonts w:hint="eastAsia"/>
          <w:color w:val="auto"/>
          <w:spacing w:val="18"/>
          <w:sz w:val="24"/>
          <w:szCs w:val="24"/>
          <w:u w:val="single"/>
          <w:lang w:val="en-US" w:eastAsia="zh-CN"/>
        </w:rPr>
        <w:t xml:space="preserve"> </w:t>
      </w:r>
      <w:r>
        <w:rPr>
          <w:color w:val="auto"/>
          <w:spacing w:val="18"/>
          <w:sz w:val="24"/>
          <w:szCs w:val="24"/>
          <w:u w:val="single"/>
        </w:rPr>
        <w:t xml:space="preserve"> </w:t>
      </w:r>
      <w:r>
        <w:rPr>
          <w:color w:val="auto"/>
          <w:spacing w:val="-32"/>
          <w:sz w:val="24"/>
          <w:szCs w:val="24"/>
          <w:u w:val="none"/>
        </w:rPr>
        <w:t>月</w:t>
      </w:r>
      <w:r>
        <w:rPr>
          <w:color w:val="auto"/>
          <w:spacing w:val="38"/>
          <w:sz w:val="24"/>
          <w:szCs w:val="24"/>
          <w:u w:val="single"/>
        </w:rPr>
        <w:t xml:space="preserve"> </w:t>
      </w:r>
      <w:r>
        <w:rPr>
          <w:rFonts w:hint="eastAsia"/>
          <w:color w:val="auto"/>
          <w:spacing w:val="38"/>
          <w:sz w:val="24"/>
          <w:szCs w:val="24"/>
          <w:u w:val="single"/>
          <w:lang w:val="en-US" w:eastAsia="zh-CN"/>
        </w:rPr>
        <w:t xml:space="preserve"> </w:t>
      </w:r>
      <w:r>
        <w:rPr>
          <w:color w:val="auto"/>
          <w:spacing w:val="38"/>
          <w:sz w:val="24"/>
          <w:szCs w:val="24"/>
          <w:u w:val="single"/>
        </w:rPr>
        <w:t xml:space="preserve"> </w:t>
      </w:r>
      <w:r>
        <w:rPr>
          <w:color w:val="auto"/>
          <w:spacing w:val="-32"/>
          <w:sz w:val="24"/>
          <w:szCs w:val="24"/>
          <w:u w:val="none"/>
        </w:rPr>
        <w:t>日</w:t>
      </w:r>
    </w:p>
    <w:p w14:paraId="4C810E4C">
      <w:pPr>
        <w:snapToGrid w:val="0"/>
        <w:jc w:val="both"/>
        <w:rPr>
          <w:rFonts w:hint="eastAsia" w:ascii="宋体" w:hAnsi="宋体"/>
          <w:b/>
          <w:sz w:val="32"/>
          <w:lang w:val="en-US" w:eastAsia="zh-CN"/>
        </w:rPr>
      </w:pPr>
    </w:p>
    <w:p w14:paraId="6B0FCE93">
      <w:pPr>
        <w:snapToGrid w:val="0"/>
        <w:jc w:val="both"/>
        <w:rPr>
          <w:rFonts w:hint="eastAsia" w:ascii="宋体" w:hAnsi="宋体"/>
          <w:b/>
          <w:sz w:val="32"/>
          <w:lang w:val="en-US" w:eastAsia="zh-CN"/>
        </w:rPr>
      </w:pPr>
    </w:p>
    <w:p w14:paraId="4297B464">
      <w:pPr>
        <w:snapToGrid w:val="0"/>
        <w:jc w:val="both"/>
        <w:rPr>
          <w:rFonts w:hint="eastAsia" w:ascii="宋体" w:hAnsi="宋体"/>
          <w:b/>
          <w:sz w:val="32"/>
          <w:lang w:val="en-US" w:eastAsia="zh-CN"/>
        </w:rPr>
      </w:pPr>
    </w:p>
    <w:p w14:paraId="11E3CC0A">
      <w:pPr>
        <w:snapToGrid w:val="0"/>
        <w:jc w:val="both"/>
        <w:rPr>
          <w:rFonts w:hint="eastAsia" w:ascii="宋体" w:hAnsi="宋体"/>
          <w:b/>
          <w:sz w:val="32"/>
          <w:lang w:val="en-US" w:eastAsia="zh-CN"/>
        </w:rPr>
      </w:pPr>
    </w:p>
    <w:p w14:paraId="2581F41E">
      <w:pPr>
        <w:snapToGrid w:val="0"/>
        <w:jc w:val="both"/>
        <w:rPr>
          <w:rFonts w:hint="eastAsia" w:ascii="宋体" w:hAnsi="宋体"/>
          <w:b/>
          <w:sz w:val="32"/>
          <w:lang w:val="en-US" w:eastAsia="zh-CN"/>
        </w:rPr>
      </w:pPr>
    </w:p>
    <w:p w14:paraId="65122B52">
      <w:pPr>
        <w:snapToGrid w:val="0"/>
        <w:jc w:val="both"/>
        <w:rPr>
          <w:rFonts w:hint="eastAsia" w:ascii="宋体" w:hAnsi="宋体"/>
          <w:b/>
          <w:sz w:val="32"/>
          <w:lang w:val="en-US" w:eastAsia="zh-CN"/>
        </w:rPr>
      </w:pPr>
    </w:p>
    <w:p w14:paraId="7A4980C7">
      <w:pPr>
        <w:snapToGrid w:val="0"/>
        <w:jc w:val="both"/>
        <w:rPr>
          <w:rFonts w:hint="eastAsia" w:ascii="宋体" w:hAnsi="宋体"/>
          <w:b/>
          <w:sz w:val="32"/>
          <w:lang w:val="en-US" w:eastAsia="zh-CN"/>
        </w:rPr>
      </w:pPr>
    </w:p>
    <w:p w14:paraId="627B0658">
      <w:pPr>
        <w:snapToGrid w:val="0"/>
        <w:jc w:val="both"/>
        <w:rPr>
          <w:rFonts w:hint="eastAsia" w:ascii="宋体" w:hAnsi="宋体"/>
          <w:b/>
          <w:sz w:val="32"/>
          <w:lang w:val="en-US" w:eastAsia="zh-CN"/>
        </w:rPr>
      </w:pPr>
    </w:p>
    <w:p w14:paraId="33BC8B94">
      <w:pPr>
        <w:snapToGrid w:val="0"/>
        <w:jc w:val="both"/>
        <w:rPr>
          <w:rFonts w:hint="eastAsia" w:ascii="宋体" w:hAnsi="宋体"/>
          <w:b/>
          <w:sz w:val="32"/>
          <w:lang w:val="en-US" w:eastAsia="zh-CN"/>
        </w:rPr>
      </w:pPr>
    </w:p>
    <w:p w14:paraId="01BAA629">
      <w:pPr>
        <w:snapToGrid w:val="0"/>
        <w:jc w:val="both"/>
        <w:rPr>
          <w:rFonts w:hint="eastAsia" w:ascii="宋体" w:hAnsi="宋体"/>
          <w:b/>
          <w:sz w:val="32"/>
          <w:lang w:val="en-US" w:eastAsia="zh-CN"/>
        </w:rPr>
      </w:pPr>
    </w:p>
    <w:p w14:paraId="3F9642EB">
      <w:pPr>
        <w:snapToGrid w:val="0"/>
        <w:jc w:val="both"/>
        <w:rPr>
          <w:rFonts w:hint="eastAsia" w:ascii="宋体" w:hAnsi="宋体"/>
          <w:b/>
          <w:sz w:val="32"/>
          <w:lang w:val="en-US" w:eastAsia="zh-CN"/>
        </w:rPr>
      </w:pPr>
    </w:p>
    <w:p w14:paraId="15725030">
      <w:pPr>
        <w:snapToGrid w:val="0"/>
        <w:jc w:val="both"/>
        <w:rPr>
          <w:rFonts w:hint="eastAsia" w:ascii="宋体" w:hAnsi="宋体"/>
          <w:b/>
          <w:sz w:val="32"/>
          <w:lang w:val="en-US" w:eastAsia="zh-CN"/>
        </w:rPr>
      </w:pPr>
    </w:p>
    <w:p w14:paraId="06646188">
      <w:pPr>
        <w:snapToGrid w:val="0"/>
        <w:jc w:val="both"/>
        <w:rPr>
          <w:rFonts w:hint="default" w:ascii="宋体" w:hAnsi="宋体" w:eastAsia="宋体"/>
          <w:b/>
          <w:sz w:val="32"/>
          <w:lang w:val="en-US" w:eastAsia="zh-CN"/>
        </w:rPr>
      </w:pPr>
      <w:r>
        <w:rPr>
          <w:rFonts w:hint="eastAsia" w:ascii="宋体" w:hAnsi="宋体"/>
          <w:b/>
          <w:sz w:val="32"/>
          <w:lang w:val="en-US" w:eastAsia="zh-CN"/>
        </w:rPr>
        <w:t>附件：5</w:t>
      </w:r>
    </w:p>
    <w:p w14:paraId="5E445B84">
      <w:pPr>
        <w:rPr>
          <w:rFonts w:hint="eastAsia" w:ascii="宋体" w:hAnsi="宋体" w:eastAsia="宋体" w:cs="宋体"/>
          <w:sz w:val="24"/>
          <w:szCs w:val="24"/>
          <w:lang w:val="en-US" w:eastAsia="zh-CN"/>
        </w:rPr>
      </w:pPr>
    </w:p>
    <w:p w14:paraId="0A4A193D">
      <w:pPr>
        <w:spacing w:line="240" w:lineRule="auto"/>
        <w:jc w:val="center"/>
        <w:rPr>
          <w:rFonts w:hint="eastAsia" w:ascii="宋体" w:hAnsi="宋体" w:eastAsia="宋体" w:cs="宋体"/>
          <w:b/>
          <w:bCs/>
          <w:kern w:val="0"/>
          <w:sz w:val="28"/>
          <w:szCs w:val="28"/>
          <w:highlight w:val="none"/>
          <w:lang w:val="en-US" w:eastAsia="zh-CN"/>
        </w:rPr>
      </w:pPr>
      <w:r>
        <w:rPr>
          <w:rFonts w:hint="eastAsia" w:ascii="宋体" w:hAnsi="宋体" w:eastAsia="宋体" w:cs="宋体"/>
          <w:b/>
          <w:bCs/>
          <w:kern w:val="0"/>
          <w:sz w:val="28"/>
          <w:szCs w:val="28"/>
          <w:highlight w:val="none"/>
          <w:lang w:val="en-US" w:eastAsia="zh-CN"/>
        </w:rPr>
        <w:t>非联合体投标书面声明</w:t>
      </w:r>
    </w:p>
    <w:p w14:paraId="31EB5471">
      <w:pPr>
        <w:pStyle w:val="15"/>
        <w:rPr>
          <w:rFonts w:hint="eastAsia" w:ascii="宋体" w:hAnsi="宋体" w:eastAsia="宋体" w:cs="宋体"/>
          <w:b/>
          <w:bCs/>
          <w:kern w:val="0"/>
          <w:sz w:val="28"/>
          <w:szCs w:val="28"/>
          <w:highlight w:val="none"/>
          <w:lang w:val="en-US" w:eastAsia="zh-CN"/>
        </w:rPr>
      </w:pPr>
    </w:p>
    <w:p w14:paraId="248788BF">
      <w:pPr>
        <w:rPr>
          <w:rFonts w:hint="eastAsia" w:ascii="宋体" w:hAnsi="宋体" w:eastAsia="宋体" w:cs="宋体"/>
          <w:b/>
          <w:bCs/>
          <w:kern w:val="0"/>
          <w:sz w:val="28"/>
          <w:szCs w:val="28"/>
          <w:highlight w:val="none"/>
          <w:lang w:val="en-US" w:eastAsia="zh-CN"/>
        </w:rPr>
      </w:pPr>
    </w:p>
    <w:p w14:paraId="325D1701">
      <w:pPr>
        <w:pStyle w:val="15"/>
        <w:rPr>
          <w:rFonts w:hint="eastAsia" w:ascii="宋体" w:hAnsi="宋体" w:eastAsia="宋体" w:cs="宋体"/>
          <w:b/>
          <w:bCs/>
          <w:kern w:val="0"/>
          <w:sz w:val="28"/>
          <w:szCs w:val="28"/>
          <w:highlight w:val="none"/>
          <w:lang w:val="en-US" w:eastAsia="zh-CN"/>
        </w:rPr>
      </w:pPr>
    </w:p>
    <w:p w14:paraId="18A2DAD2">
      <w:pPr>
        <w:rPr>
          <w:rFonts w:hint="eastAsia" w:ascii="宋体" w:hAnsi="宋体" w:eastAsia="宋体" w:cs="宋体"/>
          <w:b/>
          <w:bCs/>
          <w:kern w:val="0"/>
          <w:sz w:val="28"/>
          <w:szCs w:val="28"/>
          <w:highlight w:val="none"/>
          <w:lang w:val="en-US" w:eastAsia="zh-CN"/>
        </w:rPr>
      </w:pPr>
    </w:p>
    <w:p w14:paraId="02F88DD4">
      <w:pPr>
        <w:pStyle w:val="15"/>
        <w:rPr>
          <w:rFonts w:hint="eastAsia" w:ascii="宋体" w:hAnsi="宋体" w:eastAsia="宋体" w:cs="宋体"/>
          <w:b/>
          <w:bCs/>
          <w:kern w:val="0"/>
          <w:sz w:val="28"/>
          <w:szCs w:val="28"/>
          <w:highlight w:val="none"/>
          <w:lang w:val="en-US" w:eastAsia="zh-CN"/>
        </w:rPr>
      </w:pPr>
    </w:p>
    <w:p w14:paraId="0A26953F">
      <w:pPr>
        <w:rPr>
          <w:rFonts w:hint="eastAsia" w:ascii="宋体" w:hAnsi="宋体" w:eastAsia="宋体" w:cs="宋体"/>
          <w:b/>
          <w:bCs/>
          <w:kern w:val="0"/>
          <w:sz w:val="28"/>
          <w:szCs w:val="28"/>
          <w:highlight w:val="none"/>
          <w:lang w:val="en-US" w:eastAsia="zh-CN"/>
        </w:rPr>
      </w:pPr>
    </w:p>
    <w:p w14:paraId="3F15D87E">
      <w:pPr>
        <w:pStyle w:val="15"/>
        <w:rPr>
          <w:rFonts w:hint="eastAsia" w:ascii="宋体" w:hAnsi="宋体" w:eastAsia="宋体" w:cs="宋体"/>
          <w:b/>
          <w:bCs/>
          <w:kern w:val="0"/>
          <w:sz w:val="28"/>
          <w:szCs w:val="28"/>
          <w:highlight w:val="none"/>
          <w:lang w:val="en-US" w:eastAsia="zh-CN"/>
        </w:rPr>
      </w:pPr>
    </w:p>
    <w:p w14:paraId="45AE34E9">
      <w:pPr>
        <w:rPr>
          <w:rFonts w:hint="eastAsia" w:ascii="宋体" w:hAnsi="宋体" w:eastAsia="宋体" w:cs="宋体"/>
          <w:b/>
          <w:bCs/>
          <w:kern w:val="0"/>
          <w:sz w:val="28"/>
          <w:szCs w:val="28"/>
          <w:highlight w:val="none"/>
          <w:lang w:val="en-US" w:eastAsia="zh-CN"/>
        </w:rPr>
      </w:pPr>
    </w:p>
    <w:p w14:paraId="4A1FFCD7">
      <w:pPr>
        <w:pStyle w:val="15"/>
        <w:rPr>
          <w:rFonts w:hint="eastAsia" w:ascii="宋体" w:hAnsi="宋体" w:eastAsia="宋体" w:cs="宋体"/>
          <w:b/>
          <w:bCs/>
          <w:kern w:val="0"/>
          <w:sz w:val="28"/>
          <w:szCs w:val="28"/>
          <w:highlight w:val="none"/>
          <w:lang w:val="en-US" w:eastAsia="zh-CN"/>
        </w:rPr>
      </w:pPr>
    </w:p>
    <w:p w14:paraId="082D3C4A">
      <w:pPr>
        <w:rPr>
          <w:rFonts w:hint="eastAsia" w:ascii="宋体" w:hAnsi="宋体" w:eastAsia="宋体" w:cs="宋体"/>
          <w:b/>
          <w:bCs/>
          <w:kern w:val="0"/>
          <w:sz w:val="28"/>
          <w:szCs w:val="28"/>
          <w:highlight w:val="none"/>
          <w:lang w:val="en-US" w:eastAsia="zh-CN"/>
        </w:rPr>
      </w:pPr>
    </w:p>
    <w:p w14:paraId="0A9718C1">
      <w:pPr>
        <w:pStyle w:val="15"/>
        <w:rPr>
          <w:rFonts w:hint="eastAsia" w:ascii="宋体" w:hAnsi="宋体" w:eastAsia="宋体" w:cs="宋体"/>
          <w:b/>
          <w:bCs/>
          <w:kern w:val="0"/>
          <w:sz w:val="28"/>
          <w:szCs w:val="28"/>
          <w:highlight w:val="none"/>
          <w:lang w:val="en-US" w:eastAsia="zh-CN"/>
        </w:rPr>
      </w:pPr>
    </w:p>
    <w:p w14:paraId="5C0D1450">
      <w:pPr>
        <w:rPr>
          <w:rFonts w:hint="eastAsia" w:ascii="宋体" w:hAnsi="宋体" w:eastAsia="宋体" w:cs="宋体"/>
          <w:b/>
          <w:bCs/>
          <w:kern w:val="0"/>
          <w:sz w:val="28"/>
          <w:szCs w:val="28"/>
          <w:highlight w:val="none"/>
          <w:lang w:val="en-US" w:eastAsia="zh-CN"/>
        </w:rPr>
      </w:pPr>
    </w:p>
    <w:p w14:paraId="46BE7AF5">
      <w:pPr>
        <w:pStyle w:val="15"/>
        <w:rPr>
          <w:rFonts w:hint="eastAsia" w:ascii="宋体" w:hAnsi="宋体" w:eastAsia="宋体" w:cs="宋体"/>
          <w:b/>
          <w:bCs/>
          <w:kern w:val="0"/>
          <w:sz w:val="28"/>
          <w:szCs w:val="28"/>
          <w:highlight w:val="none"/>
          <w:lang w:val="en-US" w:eastAsia="zh-CN"/>
        </w:rPr>
      </w:pPr>
    </w:p>
    <w:p w14:paraId="4E8CE80D">
      <w:pPr>
        <w:rPr>
          <w:rFonts w:hint="eastAsia" w:ascii="宋体" w:hAnsi="宋体" w:eastAsia="宋体" w:cs="宋体"/>
          <w:b/>
          <w:bCs/>
          <w:kern w:val="0"/>
          <w:sz w:val="28"/>
          <w:szCs w:val="28"/>
          <w:highlight w:val="none"/>
          <w:lang w:val="en-US" w:eastAsia="zh-CN"/>
        </w:rPr>
      </w:pPr>
    </w:p>
    <w:p w14:paraId="59F80362">
      <w:pPr>
        <w:pStyle w:val="15"/>
        <w:rPr>
          <w:rFonts w:hint="eastAsia" w:ascii="宋体" w:hAnsi="宋体" w:eastAsia="宋体" w:cs="宋体"/>
          <w:b/>
          <w:bCs/>
          <w:kern w:val="0"/>
          <w:sz w:val="28"/>
          <w:szCs w:val="28"/>
          <w:highlight w:val="none"/>
          <w:lang w:val="en-US" w:eastAsia="zh-CN"/>
        </w:rPr>
      </w:pPr>
    </w:p>
    <w:p w14:paraId="08D29683">
      <w:pPr>
        <w:rPr>
          <w:rFonts w:hint="eastAsia" w:ascii="宋体" w:hAnsi="宋体" w:eastAsia="宋体" w:cs="宋体"/>
          <w:b/>
          <w:bCs/>
          <w:kern w:val="0"/>
          <w:sz w:val="28"/>
          <w:szCs w:val="28"/>
          <w:highlight w:val="none"/>
          <w:lang w:val="en-US" w:eastAsia="zh-CN"/>
        </w:rPr>
      </w:pPr>
    </w:p>
    <w:p w14:paraId="2C9067C9">
      <w:pPr>
        <w:pStyle w:val="15"/>
        <w:rPr>
          <w:rFonts w:hint="eastAsia" w:ascii="宋体" w:hAnsi="宋体" w:eastAsia="宋体" w:cs="宋体"/>
          <w:b/>
          <w:bCs/>
          <w:kern w:val="0"/>
          <w:sz w:val="28"/>
          <w:szCs w:val="28"/>
          <w:highlight w:val="none"/>
          <w:lang w:val="en-US" w:eastAsia="zh-CN"/>
        </w:rPr>
      </w:pPr>
    </w:p>
    <w:p w14:paraId="01DB1BB9">
      <w:pPr>
        <w:rPr>
          <w:rFonts w:hint="eastAsia" w:ascii="宋体" w:hAnsi="宋体" w:eastAsia="宋体" w:cs="宋体"/>
          <w:b/>
          <w:bCs/>
          <w:kern w:val="0"/>
          <w:sz w:val="28"/>
          <w:szCs w:val="28"/>
          <w:highlight w:val="none"/>
          <w:lang w:val="en-US" w:eastAsia="zh-CN"/>
        </w:rPr>
      </w:pPr>
    </w:p>
    <w:p w14:paraId="04993E61">
      <w:pPr>
        <w:pStyle w:val="15"/>
        <w:rPr>
          <w:rFonts w:hint="eastAsia" w:ascii="宋体" w:hAnsi="宋体" w:eastAsia="宋体" w:cs="Times New Roman"/>
          <w:b/>
          <w:kern w:val="2"/>
          <w:sz w:val="32"/>
          <w:szCs w:val="24"/>
          <w:lang w:val="en-US" w:eastAsia="zh-CN" w:bidi="ar-SA"/>
        </w:rPr>
      </w:pPr>
      <w:r>
        <w:rPr>
          <w:rFonts w:hint="eastAsia" w:ascii="宋体" w:hAnsi="宋体" w:eastAsia="宋体" w:cs="Times New Roman"/>
          <w:b/>
          <w:kern w:val="2"/>
          <w:sz w:val="32"/>
          <w:szCs w:val="24"/>
          <w:lang w:val="en-US" w:eastAsia="zh-CN" w:bidi="ar-SA"/>
        </w:rPr>
        <w:t>附件：6</w:t>
      </w:r>
    </w:p>
    <w:p w14:paraId="75B894FB">
      <w:pPr>
        <w:pStyle w:val="15"/>
        <w:jc w:val="center"/>
        <w:rPr>
          <w:rFonts w:hint="eastAsia" w:ascii="宋体" w:hAnsi="宋体" w:eastAsia="宋体" w:cs="宋体"/>
          <w:b w:val="0"/>
          <w:bCs/>
          <w:sz w:val="24"/>
          <w:szCs w:val="24"/>
        </w:rPr>
      </w:pPr>
      <w:bookmarkStart w:id="0" w:name="_GoBack"/>
      <w:bookmarkEnd w:id="0"/>
      <w:r>
        <w:rPr>
          <w:rFonts w:hint="eastAsia" w:ascii="黑体" w:hAnsi="黑体" w:eastAsia="黑体" w:cs="黑体"/>
          <w:sz w:val="28"/>
          <w:szCs w:val="28"/>
          <w:lang w:eastAsia="zh-CN"/>
        </w:rPr>
        <w:t>投标保证金转账</w:t>
      </w:r>
      <w:r>
        <w:rPr>
          <w:rFonts w:hint="eastAsia" w:ascii="黑体" w:hAnsi="黑体" w:eastAsia="黑体" w:cs="黑体"/>
          <w:sz w:val="28"/>
          <w:szCs w:val="28"/>
          <w:lang w:val="en-US" w:eastAsia="zh-CN"/>
        </w:rPr>
        <w:t>或保函</w:t>
      </w:r>
      <w:r>
        <w:rPr>
          <w:rFonts w:hint="eastAsia" w:ascii="黑体" w:hAnsi="黑体" w:eastAsia="黑体" w:cs="黑体"/>
          <w:sz w:val="28"/>
          <w:szCs w:val="28"/>
          <w:lang w:eastAsia="zh-CN"/>
        </w:rPr>
        <w:t>截图</w:t>
      </w:r>
    </w:p>
    <w:p w14:paraId="1FBDC0B6">
      <w:pPr>
        <w:spacing w:line="240" w:lineRule="auto"/>
        <w:rPr>
          <w:rFonts w:hint="eastAsia" w:ascii="宋体" w:hAnsi="宋体" w:eastAsia="宋体" w:cs="宋体"/>
          <w:b w:val="0"/>
          <w:bCs/>
        </w:rPr>
      </w:pPr>
    </w:p>
    <w:p w14:paraId="13D80C39">
      <w:pPr>
        <w:spacing w:line="360" w:lineRule="auto"/>
        <w:rPr>
          <w:rFonts w:hint="eastAsia" w:ascii="宋体" w:hAnsi="宋体" w:eastAsia="宋体" w:cs="宋体"/>
          <w:b w:val="0"/>
          <w:bCs/>
          <w:sz w:val="24"/>
          <w:szCs w:val="24"/>
        </w:rPr>
      </w:pPr>
    </w:p>
    <w:p w14:paraId="33D28AD7">
      <w:pPr>
        <w:spacing w:line="360" w:lineRule="auto"/>
        <w:ind w:firstLine="560" w:firstLineChars="200"/>
        <w:rPr>
          <w:rFonts w:hint="eastAsia" w:ascii="宋体" w:hAnsi="宋体" w:eastAsia="宋体" w:cs="宋体"/>
          <w:b w:val="0"/>
          <w:bCs/>
          <w:sz w:val="28"/>
          <w:szCs w:val="28"/>
        </w:rPr>
      </w:pPr>
    </w:p>
    <w:p w14:paraId="318A9529">
      <w:pPr>
        <w:rPr>
          <w:rFonts w:hint="eastAsia" w:ascii="宋体" w:hAnsi="宋体" w:eastAsia="宋体" w:cs="宋体"/>
          <w:sz w:val="24"/>
          <w:szCs w:val="24"/>
          <w:highlight w:val="none"/>
        </w:rPr>
      </w:pPr>
    </w:p>
    <w:p w14:paraId="1C51A876">
      <w:pPr>
        <w:rPr>
          <w:rFonts w:hint="eastAsia" w:ascii="宋体" w:hAnsi="宋体" w:eastAsia="宋体" w:cs="宋体"/>
          <w:sz w:val="24"/>
          <w:szCs w:val="24"/>
          <w:highlight w:val="none"/>
        </w:rPr>
      </w:pPr>
    </w:p>
    <w:p w14:paraId="64FC6C9B">
      <w:pPr>
        <w:rPr>
          <w:rFonts w:hint="eastAsia" w:ascii="宋体" w:hAnsi="宋体" w:eastAsia="宋体" w:cs="宋体"/>
          <w:sz w:val="24"/>
          <w:szCs w:val="24"/>
          <w:highlight w:val="none"/>
        </w:rPr>
      </w:pPr>
    </w:p>
    <w:p w14:paraId="27F83A10">
      <w:pPr>
        <w:rPr>
          <w:rFonts w:hint="eastAsia" w:ascii="宋体" w:hAnsi="宋体" w:eastAsia="宋体" w:cs="宋体"/>
          <w:sz w:val="24"/>
          <w:szCs w:val="24"/>
          <w:highlight w:val="none"/>
          <w:lang w:val="en-US" w:eastAsia="zh-CN"/>
        </w:rPr>
      </w:pPr>
    </w:p>
    <w:p w14:paraId="39EA139B">
      <w:pPr>
        <w:rPr>
          <w:rFonts w:hint="eastAsia" w:ascii="宋体" w:hAnsi="宋体" w:eastAsia="宋体" w:cs="宋体"/>
          <w:sz w:val="24"/>
          <w:szCs w:val="24"/>
          <w:lang w:val="en-US" w:eastAsia="zh-CN"/>
        </w:rPr>
      </w:pPr>
    </w:p>
    <w:p w14:paraId="4482B68A">
      <w:pPr>
        <w:pStyle w:val="15"/>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6E4D1">
    <w:pPr>
      <w:pStyle w:val="9"/>
      <w:tabs>
        <w:tab w:val="right" w:pos="8925"/>
        <w:tab w:val="clear" w:pos="8306"/>
      </w:tabs>
      <w:ind w:right="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0F9B1D63"/>
    <w:rsid w:val="11A94C23"/>
    <w:rsid w:val="20297065"/>
    <w:rsid w:val="20761336"/>
    <w:rsid w:val="258E593B"/>
    <w:rsid w:val="28C05101"/>
    <w:rsid w:val="28F936C6"/>
    <w:rsid w:val="2E421934"/>
    <w:rsid w:val="35DD32B6"/>
    <w:rsid w:val="3B297A57"/>
    <w:rsid w:val="3DCE34F0"/>
    <w:rsid w:val="3DDD67A7"/>
    <w:rsid w:val="4713242B"/>
    <w:rsid w:val="47CA47F2"/>
    <w:rsid w:val="5330653F"/>
    <w:rsid w:val="5A582DD4"/>
    <w:rsid w:val="5C751D6E"/>
    <w:rsid w:val="66E31E89"/>
    <w:rsid w:val="68E94893"/>
    <w:rsid w:val="6C5E0930"/>
    <w:rsid w:val="6D0F088D"/>
    <w:rsid w:val="703634AF"/>
    <w:rsid w:val="75381C85"/>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c 4"/>
    <w:basedOn w:val="1"/>
    <w:next w:val="1"/>
    <w:qFormat/>
    <w:uiPriority w:val="39"/>
    <w:pPr>
      <w:spacing w:line="240" w:lineRule="auto"/>
      <w:ind w:left="1260" w:leftChars="600"/>
    </w:pPr>
  </w:style>
  <w:style w:type="paragraph" w:styleId="6">
    <w:name w:val="Body Text"/>
    <w:basedOn w:val="1"/>
    <w:qFormat/>
    <w:uiPriority w:val="99"/>
    <w:rPr>
      <w:color w:val="993300"/>
      <w:sz w:val="24"/>
    </w:rPr>
  </w:style>
  <w:style w:type="paragraph" w:styleId="7">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8">
    <w:name w:val="Plain Text"/>
    <w:basedOn w:val="1"/>
    <w:qFormat/>
    <w:uiPriority w:val="99"/>
    <w:rPr>
      <w:rFonts w:ascii="宋体" w:hAnsi="Courier New"/>
      <w:szCs w:val="21"/>
    </w:rPr>
  </w:style>
  <w:style w:type="paragraph" w:styleId="9">
    <w:name w:val="footer"/>
    <w:basedOn w:val="1"/>
    <w:next w:val="1"/>
    <w:qFormat/>
    <w:uiPriority w:val="0"/>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6"/>
    <w:next w:val="12"/>
    <w:qFormat/>
    <w:uiPriority w:val="0"/>
    <w:pPr>
      <w:spacing w:line="240" w:lineRule="auto"/>
      <w:ind w:firstLine="420" w:firstLineChars="100"/>
    </w:pPr>
    <w:rPr>
      <w:rFonts w:ascii="Times New Roman" w:hAnsi="Times New Roman" w:eastAsia="宋体"/>
      <w:sz w:val="18"/>
      <w:szCs w:val="18"/>
    </w:rPr>
  </w:style>
  <w:style w:type="paragraph" w:styleId="12">
    <w:name w:val="Body Text First Indent 2"/>
    <w:basedOn w:val="7"/>
    <w:next w:val="1"/>
    <w:qFormat/>
    <w:uiPriority w:val="0"/>
    <w:pPr>
      <w:ind w:firstLine="420" w:firstLineChars="200"/>
    </w:pPr>
    <w:rPr>
      <w:rFonts w:hAnsi="Calibri"/>
    </w:rPr>
  </w:style>
  <w:style w:type="paragraph" w:customStyle="1" w:styleId="15">
    <w:name w:val="正文文字"/>
    <w:next w:val="1"/>
    <w:qFormat/>
    <w:uiPriority w:val="0"/>
    <w:pPr>
      <w:adjustRightInd w:val="0"/>
      <w:snapToGrid w:val="0"/>
      <w:spacing w:after="120" w:line="600" w:lineRule="exact"/>
    </w:pPr>
    <w:rPr>
      <w:rFonts w:ascii="Tahoma" w:hAnsi="Tahoma" w:eastAsia="微软雅黑" w:cs="Arial"/>
      <w:sz w:val="22"/>
      <w:szCs w:val="22"/>
      <w:lang w:val="en-US" w:eastAsia="zh-CN" w:bidi="ar-SA"/>
    </w:rPr>
  </w:style>
  <w:style w:type="paragraph" w:customStyle="1" w:styleId="16">
    <w:name w:val="Default"/>
    <w:next w:val="17"/>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7">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 w:type="paragraph" w:customStyle="1" w:styleId="19">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1942</Words>
  <Characters>1947</Characters>
  <Lines>0</Lines>
  <Paragraphs>0</Paragraphs>
  <TotalTime>2</TotalTime>
  <ScaleCrop>false</ScaleCrop>
  <LinksUpToDate>false</LinksUpToDate>
  <CharactersWithSpaces>2228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MA 爷</cp:lastModifiedBy>
  <dcterms:modified xsi:type="dcterms:W3CDTF">2025-10-30T07:42:45Z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392F39E509F646369161C4B5C8B72AC1_13</vt:lpwstr>
  </property>
  <property fmtid="{D5CDD505-2E9C-101B-9397-08002B2CF9AE}" pid="4" name="KSOTemplateDocerSaveRecord">
    <vt:lpwstr>eyJoZGlkIjoiMzUwNzU4NTFlMDAyYjQ2ZTA5NTg3OTYxNzkzMTU3NTciLCJ1c2VySWQiOiIyNzYwMTk2NDQifQ==</vt:lpwstr>
  </property>
</Properties>
</file>