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156" w:afterLines="50"/>
        <w:ind w:firstLine="161" w:firstLineChars="5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技术参数偏离表</w:t>
      </w:r>
    </w:p>
    <w:p>
      <w:pPr>
        <w:pStyle w:val="3"/>
        <w:spacing w:after="156" w:afterLines="50"/>
        <w:ind w:firstLine="110" w:firstLineChars="50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 xml:space="preserve">项目名称：                           </w:t>
      </w:r>
    </w:p>
    <w:p>
      <w:pPr>
        <w:pStyle w:val="3"/>
        <w:spacing w:after="156" w:afterLines="50"/>
        <w:ind w:firstLine="110" w:firstLineChars="50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项目编号：</w:t>
      </w:r>
    </w:p>
    <w:tbl>
      <w:tblPr>
        <w:tblStyle w:val="7"/>
        <w:tblW w:w="9523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883"/>
        <w:gridCol w:w="1560"/>
        <w:gridCol w:w="2220"/>
        <w:gridCol w:w="2004"/>
        <w:gridCol w:w="1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88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谈判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采购规格及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技术参数要求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规格及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技术参数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正/负偏离或相同</w:t>
            </w:r>
          </w:p>
        </w:tc>
        <w:tc>
          <w:tcPr>
            <w:tcW w:w="2004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偏离内容及影响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2004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  <w:tc>
          <w:tcPr>
            <w:tcW w:w="106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color w:val="auto"/>
                <w:sz w:val="22"/>
                <w:szCs w:val="22"/>
              </w:rPr>
            </w:pPr>
          </w:p>
        </w:tc>
      </w:tr>
    </w:tbl>
    <w:p>
      <w:pPr>
        <w:spacing w:line="400" w:lineRule="exact"/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注：标识“★”参数为本项目实质性响应参数，需提供与之对应的相关证明材料（第三方机构出具的检测报告/技术白皮书/宣传彩页等）。</w:t>
      </w:r>
      <w:bookmarkStart w:id="0" w:name="_GoBack"/>
      <w:bookmarkEnd w:id="0"/>
    </w:p>
    <w:p>
      <w:pPr>
        <w:pStyle w:val="2"/>
        <w:rPr>
          <w:rFonts w:hint="eastAsia" w:ascii="宋体" w:hAnsi="宋体" w:eastAsia="宋体" w:cs="宋体"/>
          <w:color w:val="auto"/>
          <w:sz w:val="22"/>
          <w:szCs w:val="22"/>
        </w:rPr>
      </w:pPr>
    </w:p>
    <w:p>
      <w:pPr>
        <w:rPr>
          <w:rFonts w:hint="eastAsia" w:ascii="宋体" w:hAnsi="宋体" w:eastAsia="宋体" w:cs="宋体"/>
          <w:color w:val="auto"/>
          <w:sz w:val="22"/>
          <w:szCs w:val="22"/>
        </w:rPr>
      </w:pPr>
    </w:p>
    <w:p>
      <w:pPr>
        <w:pStyle w:val="6"/>
        <w:rPr>
          <w:rFonts w:hint="eastAsia" w:ascii="宋体" w:hAnsi="宋体" w:eastAsia="宋体" w:cs="宋体"/>
          <w:color w:val="auto"/>
        </w:rPr>
      </w:pPr>
    </w:p>
    <w:p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688" w:firstLineChars="1222"/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  <w:t>供应商：(公章)</w:t>
      </w:r>
    </w:p>
    <w:p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688" w:firstLineChars="1222"/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  <w:t>法定代表人或被授权代表：（签字）</w:t>
      </w:r>
    </w:p>
    <w:p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688" w:firstLineChars="1222"/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</w:pPr>
      <w:r>
        <w:rPr>
          <w:rFonts w:hint="eastAsia" w:ascii="宋体" w:hAnsi="宋体" w:eastAsia="宋体" w:cs="宋体"/>
          <w:bCs/>
          <w:caps/>
          <w:color w:val="auto"/>
          <w:sz w:val="22"/>
          <w:szCs w:val="22"/>
        </w:rPr>
        <w:t>日    期：</w:t>
      </w: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00000000"/>
    <w:rsid w:val="093A3D54"/>
    <w:rsid w:val="0E296775"/>
    <w:rsid w:val="33220927"/>
    <w:rsid w:val="410D0FB5"/>
    <w:rsid w:val="46827C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outlineLvl w:val="3"/>
    </w:pPr>
    <w:rPr>
      <w:color w:val="FF0000"/>
      <w:sz w:val="28"/>
      <w:u w:val="single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Body Text First Indent 2"/>
    <w:basedOn w:val="5"/>
    <w:next w:val="1"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sz w:val="21"/>
      <w:szCs w:val="24"/>
    </w:rPr>
  </w:style>
  <w:style w:type="paragraph" w:styleId="5">
    <w:name w:val="Body Text Indent"/>
    <w:basedOn w:val="1"/>
    <w:qFormat/>
    <w:uiPriority w:val="99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6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2025-08-14T09:11:00Z</dcterms:created>
  <dc:creator>lenovo</dc:creator>
  <cp:lastModifiedBy>微笑</cp:lastModifiedBy>
  <dcterms:modified xsi:type="dcterms:W3CDTF">2025-10-24T07:50:17Z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3CCF1DD56142478FB498F2B6365FFEC5_13</vt:lpwstr>
  </property>
</Properties>
</file>