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56B08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8"/>
          <w:szCs w:val="28"/>
        </w:rPr>
        <w:t>供应商应提交的相关资格证明材料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5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2025-06-05T02:44:09Z</dcterms:created>
  <dc:creator>Administrator</dc:creator>
  <cp:lastModifiedBy>D</cp:lastModifiedBy>
  <dcterms:modified xsi:type="dcterms:W3CDTF">2025-06-05T02:44:21Z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9E7680EC34534C84821980F0EAC5C860_12</vt:lpwstr>
  </property>
</Properties>
</file>