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FAD15">
      <w:pPr>
        <w:pStyle w:val="3"/>
        <w:spacing w:before="0" w:after="0" w:line="276" w:lineRule="auto"/>
        <w:jc w:val="center"/>
        <w:rPr>
          <w:rFonts w:hint="default" w:hAnsi="宋体" w:cs="宋体"/>
          <w:color w:val="000000"/>
          <w:sz w:val="32"/>
          <w:szCs w:val="28"/>
        </w:rPr>
      </w:pPr>
      <w:r>
        <w:rPr>
          <w:rFonts w:hint="eastAsia" w:hAnsi="宋体" w:cs="宋体"/>
          <w:color w:val="000000"/>
          <w:sz w:val="32"/>
          <w:szCs w:val="28"/>
          <w:lang w:eastAsia="zh-CN"/>
        </w:rPr>
        <w:t>分项</w:t>
      </w:r>
      <w:bookmarkStart w:id="0" w:name="_GoBack"/>
      <w:bookmarkEnd w:id="0"/>
      <w:r>
        <w:rPr>
          <w:rFonts w:hint="default" w:hAnsi="宋体" w:cs="宋体"/>
          <w:color w:val="000000"/>
          <w:sz w:val="32"/>
          <w:szCs w:val="28"/>
        </w:rPr>
        <w:t>报价表（含税）</w:t>
      </w:r>
    </w:p>
    <w:p w14:paraId="7113CE48">
      <w:pPr>
        <w:spacing w:line="400" w:lineRule="exact"/>
        <w:rPr>
          <w:rFonts w:hint="default" w:hAnsi="宋体" w:cs="宋体"/>
          <w:color w:val="000000"/>
          <w:sz w:val="28"/>
          <w:szCs w:val="24"/>
        </w:rPr>
      </w:pPr>
      <w:r>
        <w:rPr>
          <w:rFonts w:hint="default" w:hAnsi="宋体" w:cs="宋体"/>
          <w:color w:val="000000"/>
          <w:sz w:val="21"/>
          <w:szCs w:val="21"/>
        </w:rPr>
        <w:t xml:space="preserve">投标人名称：                                                           </w:t>
      </w:r>
      <w:r>
        <w:rPr>
          <w:rFonts w:hint="default" w:hAnsi="宋体" w:cs="宋体"/>
          <w:color w:val="000000"/>
          <w:sz w:val="28"/>
          <w:szCs w:val="24"/>
        </w:rPr>
        <w:t xml:space="preserve">   </w:t>
      </w:r>
    </w:p>
    <w:p w14:paraId="357E2DF1">
      <w:pPr>
        <w:spacing w:line="400" w:lineRule="exact"/>
        <w:rPr>
          <w:rFonts w:hint="default" w:hAnsi="宋体" w:cs="宋体"/>
          <w:color w:val="000000"/>
          <w:sz w:val="21"/>
          <w:szCs w:val="21"/>
        </w:rPr>
      </w:pPr>
      <w:r>
        <w:rPr>
          <w:rFonts w:hint="default" w:hAnsi="宋体" w:cs="宋体"/>
          <w:color w:val="000000"/>
          <w:sz w:val="21"/>
          <w:szCs w:val="21"/>
        </w:rPr>
        <w:t xml:space="preserve">项目编号：                                     </w:t>
      </w:r>
    </w:p>
    <w:tbl>
      <w:tblPr>
        <w:tblStyle w:val="4"/>
        <w:tblpPr w:leftFromText="180" w:rightFromText="180" w:vertAnchor="text" w:horzAnchor="margin" w:tblpY="137"/>
        <w:tblW w:w="9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726"/>
        <w:gridCol w:w="2064"/>
        <w:gridCol w:w="846"/>
        <w:gridCol w:w="866"/>
        <w:gridCol w:w="1077"/>
        <w:gridCol w:w="923"/>
        <w:gridCol w:w="805"/>
      </w:tblGrid>
      <w:tr w14:paraId="05618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exact"/>
        </w:trPr>
        <w:tc>
          <w:tcPr>
            <w:tcW w:w="71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4FE8DD">
            <w:pPr>
              <w:snapToGrid w:val="0"/>
              <w:spacing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7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15AF55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产品</w:t>
            </w:r>
          </w:p>
          <w:p w14:paraId="278C5868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1E49AB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Style w:val="6"/>
                <w:rFonts w:hint="default" w:hAnsi="宋体"/>
                <w:b/>
                <w:color w:val="000000"/>
                <w:sz w:val="21"/>
                <w:szCs w:val="24"/>
              </w:rPr>
              <w:t>品牌型号或规格参数</w:t>
            </w:r>
          </w:p>
        </w:tc>
        <w:tc>
          <w:tcPr>
            <w:tcW w:w="84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2EFA52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单位</w:t>
            </w:r>
          </w:p>
        </w:tc>
        <w:tc>
          <w:tcPr>
            <w:tcW w:w="8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69BF43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数量</w:t>
            </w:r>
          </w:p>
        </w:tc>
        <w:tc>
          <w:tcPr>
            <w:tcW w:w="10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ECAA65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 xml:space="preserve"> 单价（元）</w:t>
            </w:r>
          </w:p>
        </w:tc>
        <w:tc>
          <w:tcPr>
            <w:tcW w:w="9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F5040C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金额（元）</w:t>
            </w:r>
          </w:p>
        </w:tc>
        <w:tc>
          <w:tcPr>
            <w:tcW w:w="8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B0530E4">
            <w:pPr>
              <w:snapToGrid w:val="0"/>
              <w:spacing w:line="276" w:lineRule="auto"/>
              <w:ind w:left="170" w:leftChars="50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备注</w:t>
            </w:r>
          </w:p>
        </w:tc>
      </w:tr>
      <w:tr w14:paraId="744D9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91957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09431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24B66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3C24C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D1F48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6DDAB4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D1DC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123FA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6EAC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69BBF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C2988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815F3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7725B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2750C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2F60B0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961B9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7963E7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746A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A9DFF1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4C724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F27FB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1B058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05ED4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0CC5C5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9EAFC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0227FF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28EFE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3B597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FC333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4F5F9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A207E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0E182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F4E6B4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E25E93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2149A5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7F54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BDB4A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2EAB54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730D4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007B6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C9A20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350E3D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1138E1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027BD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4E99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13C36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03405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4B1DF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5859D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BFE16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4369AF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D7E00E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0714E9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6B11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450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754AE8">
            <w:pPr>
              <w:snapToGrid w:val="0"/>
              <w:spacing w:line="400" w:lineRule="exact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51D735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</w:tbl>
    <w:p w14:paraId="1EC34667">
      <w:pPr>
        <w:spacing w:before="240" w:line="400" w:lineRule="exact"/>
        <w:ind w:firstLine="120" w:firstLineChars="50"/>
        <w:jc w:val="left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4"/>
          <w:szCs w:val="24"/>
        </w:rPr>
        <w:t>注：</w:t>
      </w:r>
      <w:r>
        <w:rPr>
          <w:rFonts w:hint="default" w:hAnsi="宋体" w:cs="宋体"/>
          <w:color w:val="auto"/>
          <w:sz w:val="21"/>
          <w:szCs w:val="21"/>
        </w:rPr>
        <w:t>1、投标人必须按本“报价表”的格式进行投标报价，否则作无效投标处理；</w:t>
      </w:r>
    </w:p>
    <w:p w14:paraId="29FA7774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1"/>
          <w:szCs w:val="21"/>
        </w:rPr>
        <w:t>2、本“报价表”各分项报价合计应当与“开标一览表”投标总价相等；</w:t>
      </w:r>
    </w:p>
    <w:p w14:paraId="02278664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default" w:hAnsi="宋体" w:cs="宋体"/>
          <w:color w:val="auto"/>
          <w:sz w:val="21"/>
          <w:szCs w:val="21"/>
        </w:rPr>
        <w:t>、本“报价表”报价最多保留小数点后两位；</w:t>
      </w:r>
    </w:p>
    <w:p w14:paraId="56F03E30">
      <w:pPr>
        <w:spacing w:line="400" w:lineRule="exact"/>
        <w:ind w:firstLine="630" w:firstLineChars="300"/>
        <w:rPr>
          <w:rFonts w:hint="default" w:hAnsi="宋体" w:cs="宋体"/>
          <w:color w:val="FF0000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default" w:hAnsi="宋体" w:cs="宋体"/>
          <w:color w:val="auto"/>
          <w:sz w:val="21"/>
          <w:szCs w:val="21"/>
        </w:rPr>
        <w:t>、如果按单价计算的结果与金额不一致时，以单价为准修正金额与合计金额。</w:t>
      </w:r>
    </w:p>
    <w:p w14:paraId="60F7E309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65A8D4E1">
      <w:pPr>
        <w:pStyle w:val="2"/>
        <w:rPr>
          <w:rFonts w:hint="default"/>
        </w:rPr>
      </w:pPr>
    </w:p>
    <w:p w14:paraId="5DC1F80C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56447C12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投标人（单位盖章）：           </w:t>
      </w:r>
    </w:p>
    <w:p w14:paraId="618607E9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72AC9318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法定代表人或授权代表（签名或盖章）：  </w:t>
      </w:r>
    </w:p>
    <w:p w14:paraId="71D61A2C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58FCE921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>日  期：</w:t>
      </w:r>
    </w:p>
    <w:p w14:paraId="12C65025"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A7528E"/>
    <w:rsid w:val="16135A37"/>
    <w:rsid w:val="1B326960"/>
    <w:rsid w:val="279D1605"/>
    <w:rsid w:val="28BE7A85"/>
    <w:rsid w:val="2FAC6889"/>
    <w:rsid w:val="32693948"/>
    <w:rsid w:val="387E3D35"/>
    <w:rsid w:val="41766CF7"/>
    <w:rsid w:val="4B5C4A30"/>
    <w:rsid w:val="5452714F"/>
    <w:rsid w:val="5C1D6295"/>
    <w:rsid w:val="645D4417"/>
    <w:rsid w:val="6A696B49"/>
    <w:rsid w:val="72B33057"/>
    <w:rsid w:val="77A6318B"/>
    <w:rsid w:val="7F25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character" w:customStyle="1" w:styleId="6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323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2025-08-24T09:43:00Z</dcterms:created>
  <dc:creator>Administrator</dc:creator>
  <cp:lastModifiedBy>ronin</cp:lastModifiedBy>
  <dcterms:modified xsi:type="dcterms:W3CDTF">2026-01-23T02:27:33Z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8AA744F6631843B586D890E7F9D6CD4E_12</vt:lpwstr>
  </property>
</Properties>
</file>