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17E3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jc w:val="center"/>
        <w:textAlignment w:val="auto"/>
        <w:rPr>
          <w:rFonts w:hint="eastAsia"/>
          <w:b/>
          <w:bCs/>
          <w:sz w:val="40"/>
          <w:szCs w:val="40"/>
        </w:rPr>
      </w:pPr>
      <w:r>
        <w:rPr>
          <w:rFonts w:hint="eastAsia"/>
          <w:b/>
          <w:bCs/>
          <w:sz w:val="40"/>
          <w:szCs w:val="40"/>
        </w:rPr>
        <w:t>供应商应提交的相关资格证明材料</w:t>
      </w:r>
    </w:p>
    <w:p w14:paraId="377DD5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0" w:leftChars="0" w:firstLine="0" w:firstLineChars="0"/>
        <w:jc w:val="center"/>
        <w:textAlignment w:val="auto"/>
        <w:outlineLvl w:val="1"/>
        <w:rPr>
          <w:rFonts w:hint="eastAsia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资格</w:t>
      </w:r>
      <w:r>
        <w:rPr>
          <w:rFonts w:hint="eastAsia" w:cs="宋体"/>
          <w:b/>
          <w:bCs/>
          <w:color w:val="auto"/>
          <w:sz w:val="32"/>
          <w:szCs w:val="32"/>
          <w:highlight w:val="none"/>
          <w:lang w:val="en-US" w:eastAsia="zh-CN"/>
        </w:rPr>
        <w:t>审查</w:t>
      </w:r>
      <w:r>
        <w:rPr>
          <w:rFonts w:hint="eastAsia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文件</w:t>
      </w:r>
      <w:r>
        <w:rPr>
          <w:rFonts w:hint="eastAsia" w:cs="宋体"/>
          <w:b/>
          <w:bCs/>
          <w:color w:val="auto"/>
          <w:sz w:val="32"/>
          <w:szCs w:val="32"/>
          <w:highlight w:val="none"/>
          <w:lang w:val="en-US" w:eastAsia="zh-CN"/>
        </w:rPr>
        <w:t>评审内容</w:t>
      </w:r>
      <w:bookmarkStart w:id="6" w:name="_GoBack"/>
      <w:bookmarkEnd w:id="6"/>
    </w:p>
    <w:p w14:paraId="60FEFB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440" w:lineRule="exact"/>
        <w:ind w:firstLine="480" w:firstLineChars="200"/>
        <w:jc w:val="left"/>
        <w:textAlignment w:val="auto"/>
        <w:rPr>
          <w:rFonts w:hint="eastAsia" w:ascii="Times New Roman" w:hAnsi="Times New Roman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/>
          <w:color w:val="auto"/>
          <w:sz w:val="24"/>
          <w:szCs w:val="24"/>
          <w:highlight w:val="none"/>
          <w:lang w:val="en-US" w:eastAsia="zh-CN"/>
        </w:rPr>
        <w:t>1、供应商为具有独立承担民事责任能力的企业法人、事业法人、其他组织，提供营业执照（事业单位须事业单位法人证、组织机构代码证等证明文件；其他组织应提供合法证明文件）；</w:t>
      </w:r>
    </w:p>
    <w:p w14:paraId="032268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440" w:lineRule="exact"/>
        <w:ind w:firstLine="480" w:firstLineChars="200"/>
        <w:jc w:val="left"/>
        <w:textAlignment w:val="auto"/>
        <w:rPr>
          <w:rFonts w:hint="eastAsia" w:ascii="Times New Roman" w:hAnsi="Times New Roman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/>
          <w:color w:val="auto"/>
          <w:sz w:val="24"/>
          <w:szCs w:val="24"/>
          <w:highlight w:val="none"/>
          <w:lang w:val="en-US" w:eastAsia="zh-CN"/>
        </w:rPr>
        <w:t>2、法定代表人直接参加投标的，须出具法人身份证(附法定代表人身份证复印件);法定代表人授权代表参加投标的，须出具法定代表人授权书及授权代表身份证(附法定代表人身份证复印件及被授权人身份证复印件)。</w:t>
      </w:r>
    </w:p>
    <w:p w14:paraId="7A464B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440" w:lineRule="exact"/>
        <w:ind w:firstLine="480" w:firstLineChars="200"/>
        <w:jc w:val="left"/>
        <w:textAlignment w:val="auto"/>
        <w:rPr>
          <w:rFonts w:hint="eastAsia" w:ascii="Times New Roman" w:hAnsi="Times New Roman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/>
          <w:color w:val="auto"/>
          <w:sz w:val="24"/>
          <w:szCs w:val="24"/>
          <w:highlight w:val="none"/>
          <w:lang w:val="en-US" w:eastAsia="zh-CN"/>
        </w:rPr>
        <w:t>3、供应商具有行政主管部门核发的公路工程施工总承包三级（含三级）及以上资质或桥梁工程专业承包三级及以上资质，且具有有效的安全生产许可证；拟派项目经理须具备公路工程专业二级（含二级）以上注册建造师资格和安全生产考核合格B证，且无在建项目。</w:t>
      </w:r>
    </w:p>
    <w:p w14:paraId="4213CB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440" w:lineRule="exact"/>
        <w:ind w:firstLine="480" w:firstLineChars="200"/>
        <w:jc w:val="left"/>
        <w:textAlignment w:val="auto"/>
        <w:rPr>
          <w:rFonts w:hint="eastAsia" w:ascii="Times New Roman" w:hAnsi="Times New Roman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/>
          <w:color w:val="auto"/>
          <w:sz w:val="24"/>
          <w:szCs w:val="24"/>
          <w:highlight w:val="none"/>
          <w:lang w:val="en-US" w:eastAsia="zh-CN"/>
        </w:rPr>
        <w:t>4、供应商须具有良好的商业信誉和健全的财务会计制度、具有履行合同所必需的设备和专业技术能力、具有依法缴纳税收和社会保障资金的良好记录，参加本项目采购活动前三年内在经营活动中无重大违法活动记录，未列入在信用中国网站“失信被执行人”、“重大税收违法案件当事人名单”中(www.creditchina.gov.cn)，未列入中国政府采购网“政府采购严重违法失信行为记录名单”中（www.ccgp.gov.cn），供应商需提供加盖公章的《汉中市政府采购供应商资格承诺函》；</w:t>
      </w:r>
    </w:p>
    <w:p w14:paraId="55A327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440" w:lineRule="exact"/>
        <w:ind w:firstLine="480" w:firstLineChars="200"/>
        <w:jc w:val="left"/>
        <w:textAlignment w:val="auto"/>
        <w:rPr>
          <w:rFonts w:hint="eastAsia" w:ascii="Times New Roman" w:hAnsi="Times New Roman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/>
          <w:color w:val="auto"/>
          <w:sz w:val="24"/>
          <w:szCs w:val="24"/>
          <w:highlight w:val="none"/>
          <w:lang w:val="en-US" w:eastAsia="zh-CN"/>
        </w:rPr>
        <w:t>5、本项目不接受联合体投标；单位负责人为同一人或者存在控股、管理关系的不同单位，不得参加同一项目的响应。</w:t>
      </w:r>
    </w:p>
    <w:p w14:paraId="11E63250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440" w:lineRule="exact"/>
        <w:jc w:val="left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  <w:t>注</w:t>
      </w:r>
      <w:bookmarkStart w:id="0" w:name="_Toc11372"/>
      <w:bookmarkStart w:id="1" w:name="_Toc22059"/>
      <w:bookmarkStart w:id="2" w:name="_Toc16061"/>
      <w:bookmarkStart w:id="3" w:name="_Toc721"/>
      <w:bookmarkStart w:id="4" w:name="_Toc4602"/>
      <w:r>
        <w:rPr>
          <w:rFonts w:hint="eastAsia" w:asciiTheme="minorEastAsia" w:hAnsiTheme="minorEastAsia" w:cstheme="minorEastAsia"/>
          <w:b/>
          <w:color w:val="auto"/>
          <w:sz w:val="24"/>
          <w:szCs w:val="24"/>
          <w:highlight w:val="none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  <w:t>按上述资格证明文件要求提供相关资料，后附部分相关格式。</w:t>
      </w:r>
    </w:p>
    <w:p w14:paraId="7554CF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196" w:afterLines="50"/>
        <w:ind w:left="0" w:leftChars="0" w:firstLine="0" w:firstLineChars="0"/>
        <w:jc w:val="center"/>
        <w:textAlignment w:val="auto"/>
        <w:outlineLvl w:val="0"/>
        <w:rPr>
          <w:rFonts w:hint="eastAsia"/>
          <w:b/>
          <w:bCs/>
          <w:color w:val="auto"/>
          <w:sz w:val="32"/>
          <w:szCs w:val="32"/>
          <w:highlight w:val="none"/>
          <w:lang w:eastAsia="zh-CN"/>
        </w:rPr>
      </w:pPr>
    </w:p>
    <w:p w14:paraId="70B14D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196" w:afterLines="50"/>
        <w:ind w:left="0" w:leftChars="0" w:firstLine="0" w:firstLineChars="0"/>
        <w:jc w:val="center"/>
        <w:textAlignment w:val="auto"/>
        <w:outlineLvl w:val="0"/>
        <w:rPr>
          <w:rFonts w:hint="eastAsia"/>
          <w:b/>
          <w:bCs/>
          <w:color w:val="auto"/>
          <w:sz w:val="32"/>
          <w:szCs w:val="32"/>
          <w:highlight w:val="none"/>
          <w:lang w:eastAsia="zh-CN"/>
        </w:rPr>
      </w:pPr>
    </w:p>
    <w:p w14:paraId="02352D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196" w:afterLines="50"/>
        <w:ind w:left="0" w:leftChars="0" w:firstLine="0" w:firstLineChars="0"/>
        <w:jc w:val="center"/>
        <w:textAlignment w:val="auto"/>
        <w:outlineLvl w:val="0"/>
        <w:rPr>
          <w:rFonts w:hint="eastAsia"/>
          <w:b/>
          <w:bCs/>
          <w:color w:val="auto"/>
          <w:sz w:val="32"/>
          <w:szCs w:val="32"/>
          <w:highlight w:val="none"/>
          <w:lang w:eastAsia="zh-CN"/>
        </w:rPr>
      </w:pPr>
    </w:p>
    <w:p w14:paraId="5DA115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196" w:afterLines="50"/>
        <w:ind w:left="0" w:leftChars="0" w:firstLine="0" w:firstLineChars="0"/>
        <w:jc w:val="center"/>
        <w:textAlignment w:val="auto"/>
        <w:outlineLvl w:val="0"/>
        <w:rPr>
          <w:rFonts w:hint="eastAsia"/>
          <w:b/>
          <w:bCs/>
          <w:color w:val="auto"/>
          <w:sz w:val="32"/>
          <w:szCs w:val="32"/>
          <w:highlight w:val="none"/>
          <w:lang w:eastAsia="zh-CN"/>
        </w:rPr>
      </w:pPr>
    </w:p>
    <w:p w14:paraId="284916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196" w:afterLines="50"/>
        <w:ind w:left="0" w:leftChars="0" w:firstLine="0" w:firstLineChars="0"/>
        <w:jc w:val="center"/>
        <w:textAlignment w:val="auto"/>
        <w:outlineLvl w:val="0"/>
        <w:rPr>
          <w:rFonts w:hint="eastAsia"/>
          <w:b/>
          <w:bCs/>
          <w:color w:val="auto"/>
          <w:sz w:val="32"/>
          <w:szCs w:val="32"/>
          <w:highlight w:val="none"/>
          <w:lang w:eastAsia="zh-CN"/>
        </w:rPr>
      </w:pPr>
    </w:p>
    <w:bookmarkEnd w:id="0"/>
    <w:bookmarkEnd w:id="1"/>
    <w:bookmarkEnd w:id="2"/>
    <w:bookmarkEnd w:id="3"/>
    <w:bookmarkEnd w:id="4"/>
    <w:p w14:paraId="6C86464A">
      <w:pPr>
        <w:shd w:val="clear" w:color="auto" w:fill="auto"/>
        <w:bidi w:val="0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  <w:t>法定代表人（单位负责人）身份证明</w:t>
      </w:r>
    </w:p>
    <w:p w14:paraId="3009C7D2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462241A4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 </w:t>
      </w:r>
    </w:p>
    <w:p w14:paraId="4394A2BE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统一社会信用代码：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</w:t>
      </w:r>
    </w:p>
    <w:p w14:paraId="48AAE588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姓名：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性别：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年龄：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职务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</w:t>
      </w:r>
    </w:p>
    <w:p w14:paraId="1C1BF573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系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（供应商名称）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的法定代表人（单位负责人）。</w:t>
      </w:r>
    </w:p>
    <w:p w14:paraId="73D08087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特此证明。</w:t>
      </w:r>
    </w:p>
    <w:p w14:paraId="5DAC7D65">
      <w:pPr>
        <w:shd w:val="clear" w:color="auto" w:fil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6AB4D29">
      <w:pPr>
        <w:pStyle w:val="7"/>
        <w:shd w:val="clear" w:color="auto" w:fil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C04804D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附：法定代表人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（单位负责人）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身份证复印件</w:t>
      </w:r>
    </w:p>
    <w:p w14:paraId="4C03245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tbl>
      <w:tblPr>
        <w:tblStyle w:val="11"/>
        <w:tblpPr w:leftFromText="180" w:rightFromText="180" w:vertAnchor="text" w:horzAnchor="margin" w:tblpXSpec="center" w:tblpY="104"/>
        <w:tblW w:w="58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8"/>
      </w:tblGrid>
      <w:tr w14:paraId="6467A6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8" w:hRule="atLeast"/>
        </w:trPr>
        <w:tc>
          <w:tcPr>
            <w:tcW w:w="5868" w:type="dxa"/>
            <w:noWrap w:val="0"/>
            <w:vAlign w:val="center"/>
          </w:tcPr>
          <w:p w14:paraId="625AE620">
            <w:pPr>
              <w:shd w:val="clear" w:color="auto" w:fill="auto"/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5B2472AD">
            <w:pPr>
              <w:shd w:val="clear" w:color="auto" w:fill="auto"/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31E6A82F">
            <w:pPr>
              <w:shd w:val="clear" w:color="auto" w:fill="auto"/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法定代表人（单位负责人）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身份证复印件粘贴处</w:t>
            </w:r>
          </w:p>
          <w:p w14:paraId="758CE510">
            <w:pPr>
              <w:shd w:val="clear" w:color="auto" w:fill="auto"/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04450FF5">
            <w:pPr>
              <w:shd w:val="clear" w:color="auto" w:fill="auto"/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5747A8BD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0A0A89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931998C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104A058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994EDD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91012E6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08B1B3D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BACE42C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91C8B99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86791F6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994179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3FBF00E">
      <w:pPr>
        <w:shd w:val="clear" w:color="auto" w:fill="auto"/>
        <w:bidi w:val="0"/>
        <w:jc w:val="righ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（填写全称并加盖公章）</w:t>
      </w:r>
    </w:p>
    <w:p w14:paraId="1318D0D4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BA33383">
      <w:pPr>
        <w:shd w:val="clear" w:color="auto" w:fill="auto"/>
        <w:bidi w:val="0"/>
        <w:ind w:firstLine="3600" w:firstLineChars="15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期：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年  月  日</w:t>
      </w:r>
    </w:p>
    <w:p w14:paraId="758314F2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A77BC2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42D71354">
      <w:pPr>
        <w:pStyle w:val="7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2A5692B6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22641FC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说明：仅限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法定代表人（单位负责人）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参加磋商时提供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。</w:t>
      </w:r>
    </w:p>
    <w:p w14:paraId="1119899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</w:p>
    <w:p w14:paraId="14BCE10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</w:p>
    <w:p w14:paraId="0781D1C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</w:p>
    <w:p w14:paraId="0B345D8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</w:p>
    <w:p w14:paraId="1443277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</w:p>
    <w:p w14:paraId="29BE9A3D">
      <w:pPr>
        <w:shd w:val="clear" w:color="auto" w:fill="auto"/>
        <w:bidi w:val="0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  <w:t>法定代表人授权委托书</w:t>
      </w:r>
    </w:p>
    <w:p w14:paraId="24F2A467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A7B191F">
      <w:pPr>
        <w:shd w:val="clear" w:color="auto" w:fill="auto"/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 xml:space="preserve">本人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  <w:t xml:space="preserve">         （姓名）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 xml:space="preserve">系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  <w:t xml:space="preserve">             （供应商名称）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 xml:space="preserve">的法定代表人（单位负责人）， 现委托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  <w:t xml:space="preserve">          （姓名）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为我方代理人。代理人根据授权，以我方的名义签署、澄清确认、递交、撤回、修改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文件、签订合同和全权处理一切与之有关的事宜，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其法律后果由我方承担。</w:t>
      </w:r>
    </w:p>
    <w:p w14:paraId="22BC7F69">
      <w:pPr>
        <w:shd w:val="clear" w:color="auto" w:fill="auto"/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委托期限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：从响应文件提交截止之日起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天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。</w:t>
      </w:r>
    </w:p>
    <w:p w14:paraId="3FBB5DE0">
      <w:pPr>
        <w:shd w:val="clear" w:color="auto" w:fill="auto"/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代理人无转委托权。</w:t>
      </w:r>
    </w:p>
    <w:p w14:paraId="5C03AD67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8CCEAB6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附：法定代表人（单位负责人）身份证复印件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委托代理人身份证复印件</w:t>
      </w:r>
    </w:p>
    <w:tbl>
      <w:tblPr>
        <w:tblStyle w:val="11"/>
        <w:tblW w:w="8299" w:type="dxa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36"/>
        <w:gridCol w:w="4063"/>
      </w:tblGrid>
      <w:tr w14:paraId="76EDEF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5" w:hRule="atLeast"/>
        </w:trPr>
        <w:tc>
          <w:tcPr>
            <w:tcW w:w="42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BCB0D3">
            <w:pPr>
              <w:shd w:val="clear" w:color="auto" w:fill="auto"/>
              <w:bidi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法定代表人（单位负责人）身份证复印件</w:t>
            </w:r>
          </w:p>
        </w:tc>
        <w:tc>
          <w:tcPr>
            <w:tcW w:w="40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1F4B9A">
            <w:pPr>
              <w:shd w:val="clear" w:color="auto" w:fill="auto"/>
              <w:bidi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委托代理人身份证复印件</w:t>
            </w:r>
          </w:p>
        </w:tc>
      </w:tr>
    </w:tbl>
    <w:p w14:paraId="554B5AB6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21AF08B">
      <w:pPr>
        <w:shd w:val="clear" w:color="auto" w:fill="auto"/>
        <w:bidi w:val="0"/>
        <w:spacing w:line="360" w:lineRule="auto"/>
        <w:ind w:firstLine="3360" w:firstLineChars="14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（填写全称并加盖公章）</w:t>
      </w:r>
    </w:p>
    <w:p w14:paraId="6CEFAF02">
      <w:pPr>
        <w:shd w:val="clear" w:color="auto" w:fill="auto"/>
        <w:bidi w:val="0"/>
        <w:spacing w:line="360" w:lineRule="auto"/>
        <w:ind w:firstLine="3360" w:firstLineChars="14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法定代表人（单位负责人）: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（签字或盖章）</w:t>
      </w:r>
    </w:p>
    <w:p w14:paraId="4181CFB5">
      <w:pPr>
        <w:shd w:val="clear" w:color="auto" w:fill="auto"/>
        <w:bidi w:val="0"/>
        <w:spacing w:line="360" w:lineRule="auto"/>
        <w:ind w:firstLine="3360" w:firstLineChars="14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身 份 证 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             </w:t>
      </w:r>
    </w:p>
    <w:p w14:paraId="2D39C4BF">
      <w:pPr>
        <w:shd w:val="clear" w:color="auto" w:fill="auto"/>
        <w:bidi w:val="0"/>
        <w:spacing w:line="360" w:lineRule="auto"/>
        <w:ind w:firstLine="3360" w:firstLineChars="14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（签字或盖章）</w:t>
      </w:r>
    </w:p>
    <w:p w14:paraId="2AA85EB9">
      <w:pPr>
        <w:shd w:val="clear" w:color="auto" w:fill="auto"/>
        <w:bidi w:val="0"/>
        <w:spacing w:line="360" w:lineRule="auto"/>
        <w:ind w:firstLine="3360" w:firstLineChars="14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身 份 证 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             </w:t>
      </w:r>
    </w:p>
    <w:p w14:paraId="0C79C46E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授权委托日期：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年   月   日</w:t>
      </w:r>
    </w:p>
    <w:p w14:paraId="2A4D0F00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2EB369B8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说明：仅限委托代理人参加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磋商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时提供。</w:t>
      </w:r>
    </w:p>
    <w:p w14:paraId="6CDA1666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0B8E231F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05DAABCF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6875466D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2168A1E0">
      <w:pPr>
        <w:bidi w:val="0"/>
        <w:jc w:val="center"/>
        <w:outlineLvl w:val="1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bookmarkStart w:id="5" w:name="_Toc3074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《汉中市政府采购供应商资格承诺函</w:t>
      </w:r>
      <w:bookmarkEnd w:id="5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》</w:t>
      </w:r>
    </w:p>
    <w:p w14:paraId="12F8387C">
      <w:pPr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3EC612FE">
      <w:pPr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致: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（采购人名称）、   （采购代理机构名称）</w:t>
      </w:r>
    </w:p>
    <w:p w14:paraId="3278BCCB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（供应商名称)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郑重承诺:</w:t>
      </w:r>
    </w:p>
    <w:p w14:paraId="1A1A1DC0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11A47E9B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2.我方未列入在信用中国网站“失信被执行人”、“重大税收违法案件当事人名单”中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(www.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single"/>
          <w:lang w:val="en-US" w:eastAsia="zh-CN"/>
        </w:rPr>
        <w:t>creditchina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.gov.cn)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，也未列入中国政府采购网“政府采购严重违法失信行为记录名单”中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(www.ccgp.gov.cn)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。</w:t>
      </w:r>
    </w:p>
    <w:p w14:paraId="36CC8FBC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3.我方在采购项目评审环节结束后，随时接受采购人，采购代理机构的检查验证，配合提供相关证明材料，证明符合《中华人民共和国政府采购法》规定的投标人基本资格条件。</w:t>
      </w:r>
    </w:p>
    <w:p w14:paraId="3EB7C435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我方对以上承诺负全部法律责任。</w:t>
      </w:r>
    </w:p>
    <w:p w14:paraId="4BBE4A7D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特此承诺。</w:t>
      </w:r>
    </w:p>
    <w:p w14:paraId="26963398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41A0AFDB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5DA157B9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05F43A2C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5B4C803D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填写全称并加盖公章</w:t>
      </w:r>
    </w:p>
    <w:p w14:paraId="6B384861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日期：    年   月   日</w:t>
      </w:r>
    </w:p>
    <w:p w14:paraId="08B8CD0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2FD36DF4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4421EB93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784B46CA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63BE398A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46BAD567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3D454E61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1552F6AB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66E6C6E9">
      <w:pPr>
        <w:bidi w:val="0"/>
        <w:jc w:val="center"/>
        <w:rPr>
          <w:rFonts w:hint="eastAsia" w:ascii="宋体" w:hAnsi="宋体" w:eastAsia="宋体" w:cs="宋体"/>
          <w:b/>
          <w:bCs/>
          <w:snapToGrid/>
          <w:color w:val="000000"/>
          <w:spacing w:val="0"/>
          <w:w w:val="100"/>
          <w:kern w:val="2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napToGrid/>
          <w:color w:val="000000"/>
          <w:spacing w:val="0"/>
          <w:w w:val="100"/>
          <w:kern w:val="2"/>
          <w:sz w:val="28"/>
          <w:szCs w:val="28"/>
          <w:lang w:val="en-US" w:eastAsia="zh-CN"/>
        </w:rPr>
        <w:t>非联合体及控股管理关系声明（格式）</w:t>
      </w:r>
    </w:p>
    <w:p w14:paraId="59806547">
      <w:pPr>
        <w:bidi w:val="0"/>
        <w:jc w:val="center"/>
        <w:rPr>
          <w:rFonts w:hint="eastAsia" w:ascii="宋体" w:hAnsi="宋体" w:eastAsia="宋体" w:cs="宋体"/>
          <w:b/>
          <w:bCs/>
          <w:snapToGrid/>
          <w:color w:val="000000"/>
          <w:spacing w:val="0"/>
          <w:w w:val="100"/>
          <w:kern w:val="2"/>
          <w:sz w:val="28"/>
          <w:szCs w:val="28"/>
          <w:lang w:val="en-US" w:eastAsia="zh-CN"/>
        </w:rPr>
      </w:pPr>
    </w:p>
    <w:p w14:paraId="3F3B2DB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我公司承诺在参加本次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           （项目名称）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采购时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（采购项目编号：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，不是联合体参与投标，单位负责人为同一人或者存在控股、管理关系的不同单位，没有同时参加本项目同一合同包采购活动。</w:t>
      </w:r>
    </w:p>
    <w:p w14:paraId="63B128A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我公司承诺在投标过程中，保证不予其他单位围标、串标，不出让投标资格，不采取不正当手段诋毁、排挤其他供应商，不向采购人、采购代理机构、评标委员会成员行贿。</w:t>
      </w:r>
    </w:p>
    <w:p w14:paraId="568431DB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 xml:space="preserve">    如有上述行为，我公司及项目参与人员自愿放弃本次项目的投标、报价资格，若为预中标、成交人，也自愿放弃中标、成交资格。 </w:t>
      </w:r>
    </w:p>
    <w:p w14:paraId="1D18B965">
      <w:pPr>
        <w:bidi w:val="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p w14:paraId="745627F1">
      <w:pPr>
        <w:bidi w:val="0"/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p w14:paraId="7A23FBE1">
      <w:pPr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供应商：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（盖单位章）</w:t>
      </w:r>
    </w:p>
    <w:p w14:paraId="2834F2F4">
      <w:pPr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法定代表人或委托代理人：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（签字或盖章）</w:t>
      </w:r>
    </w:p>
    <w:p w14:paraId="33B3A2F4">
      <w:pPr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日  期：     年   月   日</w:t>
      </w:r>
    </w:p>
    <w:p w14:paraId="3D0386A3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highlight w:val="none"/>
          <w:shd w:val="clear" w:color="auto" w:fill="FFFFFF"/>
          <w:lang w:val="en-US" w:eastAsia="zh-CN"/>
        </w:rPr>
      </w:pPr>
    </w:p>
    <w:p w14:paraId="3C5A6A1E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</w:p>
    <w:p w14:paraId="4D664F5A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474" w:bottom="1440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4416DF">
    <w:pPr>
      <w:pStyle w:val="8"/>
      <w:jc w:val="center"/>
      <w:rPr>
        <w:rFonts w:hint="eastAsia"/>
      </w:rPr>
    </w:pPr>
  </w:p>
  <w:p w14:paraId="31D89126">
    <w:pPr>
      <w:pStyle w:val="7"/>
      <w:spacing w:line="14" w:lineRule="auto"/>
      <w:rPr>
        <w:rFonts w:hint="eastAsia"/>
        <w:sz w:val="20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864852">
    <w:pPr>
      <w:pStyle w:val="7"/>
      <w:spacing w:line="14" w:lineRule="auto"/>
      <w:rPr>
        <w:rFonts w:hint="eastAsia"/>
        <w:sz w:val="20"/>
      </w:rPr>
    </w:pPr>
    <w:r>
      <w:rPr>
        <w:lang w:eastAsia="zh-CN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1130300</wp:posOffset>
              </wp:positionH>
              <wp:positionV relativeFrom="page">
                <wp:posOffset>545465</wp:posOffset>
              </wp:positionV>
              <wp:extent cx="3400425" cy="152400"/>
              <wp:effectExtent l="0" t="0" r="0" b="0"/>
              <wp:wrapNone/>
              <wp:docPr id="4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00425" cy="1524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 w14:paraId="3023B97D">
                          <w:pPr>
                            <w:spacing w:line="223" w:lineRule="exact"/>
                            <w:ind w:left="20"/>
                            <w:rPr>
                              <w:rFonts w:hint="eastAsia" w:ascii="Microsoft JhengHei" w:eastAsia="Microsoft JhengHei"/>
                              <w:b/>
                              <w:sz w:val="18"/>
                            </w:rPr>
                          </w:pP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9" o:spid="_x0000_s1026" o:spt="202" type="#_x0000_t202" style="position:absolute;left:0pt;margin-left:89pt;margin-top:42.95pt;height:12pt;width:267.75pt;mso-position-horizontal-relative:page;mso-position-vertical-relative:page;z-index:-251657216;mso-width-relative:page;mso-height-relative:page;" filled="f" stroked="f" coordsize="21600,21600" o:gfxdata="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ItrBnHYAAAACgEAAA8AAAAAAAAAAQAgAAAAIgAAAGRycy9kb3du&#10;cmV2LnhtbFBLAQIUABQAAAAIAIdO4kD8e7w5xgEAAIkDAAAOAAAAAAAAAAEAIAAAACcBAABkcnMv&#10;ZTJvRG9jLnhtbFBLBQYAAAAABgAGAFkBAABf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3023B97D">
                    <w:pPr>
                      <w:spacing w:line="223" w:lineRule="exact"/>
                      <w:ind w:left="20"/>
                      <w:rPr>
                        <w:rFonts w:hint="eastAsia" w:ascii="Microsoft JhengHei" w:eastAsia="Microsoft JhengHei"/>
                        <w:b/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73D87"/>
    <w:rsid w:val="0298354F"/>
    <w:rsid w:val="05F66454"/>
    <w:rsid w:val="07770ECE"/>
    <w:rsid w:val="0CB41A4E"/>
    <w:rsid w:val="0FD04DF1"/>
    <w:rsid w:val="10553F94"/>
    <w:rsid w:val="10A77A62"/>
    <w:rsid w:val="11875983"/>
    <w:rsid w:val="12E0359D"/>
    <w:rsid w:val="143F2545"/>
    <w:rsid w:val="16BB4159"/>
    <w:rsid w:val="17A62E5D"/>
    <w:rsid w:val="18EB1E70"/>
    <w:rsid w:val="1A53165A"/>
    <w:rsid w:val="1D035828"/>
    <w:rsid w:val="1D8F5176"/>
    <w:rsid w:val="24AF67BE"/>
    <w:rsid w:val="27372964"/>
    <w:rsid w:val="289D3530"/>
    <w:rsid w:val="28D5110C"/>
    <w:rsid w:val="2AD07FCD"/>
    <w:rsid w:val="2C164A61"/>
    <w:rsid w:val="2C3C47EB"/>
    <w:rsid w:val="2CF5128E"/>
    <w:rsid w:val="2DC0289E"/>
    <w:rsid w:val="2E616BA4"/>
    <w:rsid w:val="305E0BE8"/>
    <w:rsid w:val="3683687F"/>
    <w:rsid w:val="36AA1648"/>
    <w:rsid w:val="38C03C2B"/>
    <w:rsid w:val="39681ABA"/>
    <w:rsid w:val="3A6A181A"/>
    <w:rsid w:val="3AEA1FB6"/>
    <w:rsid w:val="3C196E25"/>
    <w:rsid w:val="414C1CB1"/>
    <w:rsid w:val="4166285A"/>
    <w:rsid w:val="43364990"/>
    <w:rsid w:val="435E2995"/>
    <w:rsid w:val="45CA500D"/>
    <w:rsid w:val="473311E6"/>
    <w:rsid w:val="48297FEF"/>
    <w:rsid w:val="487813F3"/>
    <w:rsid w:val="495518E8"/>
    <w:rsid w:val="4A4970F0"/>
    <w:rsid w:val="4AA66393"/>
    <w:rsid w:val="4BE156B5"/>
    <w:rsid w:val="4C4F3FC2"/>
    <w:rsid w:val="4C53071A"/>
    <w:rsid w:val="4C8C05A4"/>
    <w:rsid w:val="4D7C3730"/>
    <w:rsid w:val="4F312B99"/>
    <w:rsid w:val="52403F70"/>
    <w:rsid w:val="52F61E27"/>
    <w:rsid w:val="539758EC"/>
    <w:rsid w:val="55781EC6"/>
    <w:rsid w:val="574E07C7"/>
    <w:rsid w:val="5898534D"/>
    <w:rsid w:val="5AA80549"/>
    <w:rsid w:val="5CC62AC2"/>
    <w:rsid w:val="5CD06C55"/>
    <w:rsid w:val="5FFB2605"/>
    <w:rsid w:val="607C3E58"/>
    <w:rsid w:val="60B168B0"/>
    <w:rsid w:val="615A3846"/>
    <w:rsid w:val="61DA7617"/>
    <w:rsid w:val="6278621C"/>
    <w:rsid w:val="62C75F9B"/>
    <w:rsid w:val="655403AE"/>
    <w:rsid w:val="67C25F42"/>
    <w:rsid w:val="68DB5F16"/>
    <w:rsid w:val="68E42FA2"/>
    <w:rsid w:val="6B9B5A9A"/>
    <w:rsid w:val="6C2F050B"/>
    <w:rsid w:val="6C710F75"/>
    <w:rsid w:val="6CB542C8"/>
    <w:rsid w:val="6D7C272C"/>
    <w:rsid w:val="6ED053E9"/>
    <w:rsid w:val="6F3068FA"/>
    <w:rsid w:val="72A439A3"/>
    <w:rsid w:val="72E5220E"/>
    <w:rsid w:val="73636360"/>
    <w:rsid w:val="77C96214"/>
    <w:rsid w:val="7ABA4368"/>
    <w:rsid w:val="7B30782A"/>
    <w:rsid w:val="7DE76A9E"/>
    <w:rsid w:val="7F594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1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jc w:val="center"/>
      <w:outlineLvl w:val="1"/>
    </w:pPr>
    <w:rPr>
      <w:b/>
      <w:sz w:val="28"/>
    </w:rPr>
  </w:style>
  <w:style w:type="character" w:default="1" w:styleId="13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0"/>
    <w:pPr>
      <w:spacing w:line="360" w:lineRule="auto"/>
    </w:pPr>
    <w:rPr>
      <w:sz w:val="24"/>
      <w:szCs w:val="20"/>
    </w:rPr>
  </w:style>
  <w:style w:type="paragraph" w:styleId="4">
    <w:name w:val="Body Text First Indent 2"/>
    <w:basedOn w:val="5"/>
    <w:next w:val="6"/>
    <w:unhideWhenUsed/>
    <w:qFormat/>
    <w:uiPriority w:val="99"/>
    <w:pPr>
      <w:spacing w:after="120"/>
      <w:ind w:left="420" w:leftChars="200" w:firstLine="420" w:firstLineChars="200"/>
    </w:pPr>
    <w:rPr>
      <w:rFonts w:ascii="Times New Roman"/>
      <w:kern w:val="0"/>
      <w:sz w:val="20"/>
    </w:rPr>
  </w:style>
  <w:style w:type="paragraph" w:styleId="5">
    <w:name w:val="Body Text Indent"/>
    <w:basedOn w:val="1"/>
    <w:next w:val="1"/>
    <w:qFormat/>
    <w:uiPriority w:val="0"/>
    <w:pPr>
      <w:spacing w:after="120" w:afterLines="0"/>
      <w:ind w:left="420" w:leftChars="200"/>
    </w:pPr>
  </w:style>
  <w:style w:type="paragraph" w:styleId="6">
    <w:name w:val="toc 2"/>
    <w:basedOn w:val="1"/>
    <w:next w:val="1"/>
    <w:qFormat/>
    <w:uiPriority w:val="1"/>
    <w:pPr>
      <w:ind w:left="420" w:leftChars="200"/>
    </w:pPr>
  </w:style>
  <w:style w:type="paragraph" w:styleId="7">
    <w:name w:val="Body Text"/>
    <w:basedOn w:val="1"/>
    <w:next w:val="1"/>
    <w:qFormat/>
    <w:uiPriority w:val="1"/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8">
    <w:name w:val="footer"/>
    <w:basedOn w:val="1"/>
    <w:next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Body Text 2"/>
    <w:basedOn w:val="1"/>
    <w:qFormat/>
    <w:uiPriority w:val="0"/>
    <w:pPr>
      <w:spacing w:after="120" w:afterLines="0" w:line="480" w:lineRule="auto"/>
    </w:pPr>
  </w:style>
  <w:style w:type="paragraph" w:styleId="10">
    <w:name w:val="Normal (Web)"/>
    <w:basedOn w:val="1"/>
    <w:qFormat/>
    <w:uiPriority w:val="0"/>
    <w:rPr>
      <w:sz w:val="24"/>
    </w:rPr>
  </w:style>
  <w:style w:type="table" w:styleId="12">
    <w:name w:val="Table Grid"/>
    <w:basedOn w:val="1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Times New Roman" w:hAnsi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paragraph" w:customStyle="1" w:styleId="14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4233</Words>
  <Characters>4337</Characters>
  <Lines>1</Lines>
  <Paragraphs>1</Paragraphs>
  <TotalTime>1</TotalTime>
  <ScaleCrop>false</ScaleCrop>
  <LinksUpToDate>false</LinksUpToDate>
  <CharactersWithSpaces>5310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2025-02-13T02:38:00Z</dcterms:created>
  <dc:creator>PC</dc:creator>
  <cp:lastModifiedBy>My    ·</cp:lastModifiedBy>
  <dcterms:modified xsi:type="dcterms:W3CDTF">2025-12-15T09:47:09Z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eyJoZGlkIjoiNzc1MWNjZmFhZDRiZGMxNzFlMGMzOWUxNTFjYjg3ODIiLCJ1c2VySWQiOiI0MDc2NjQ3MzkifQ==</vt:lpwstr>
  </property>
  <property fmtid="{D5CDD505-2E9C-101B-9397-08002B2CF9AE}" pid="4" name="ICV">
    <vt:lpwstr>10865DBDB172413D91BFE832C591DE3A_12</vt:lpwstr>
  </property>
</Properties>
</file>