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版本号：政采-镇巴县-2026-0010920260413003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2026年镇巴县仁村镇东院社区经济合作社牛肉加工厂建设项目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政采-镇巴县-2026-00109</w:t>
      </w:r>
      <w:r>
        <w:br/>
      </w:r>
      <w:r>
        <w:br/>
      </w:r>
      <w:r>
        <w:br/>
      </w:r>
    </w:p>
    <w:p>
      <w:pPr>
        <w:pStyle w:val="null3"/>
        <w:jc w:val="center"/>
        <w:outlineLvl w:val="2"/>
      </w:pPr>
      <w:r>
        <w:rPr>
          <w:rFonts w:ascii="仿宋_GB2312" w:hAnsi="仿宋_GB2312" w:cs="仿宋_GB2312" w:eastAsia="仿宋_GB2312"/>
          <w:sz w:val="28"/>
          <w:b/>
        </w:rPr>
        <w:t>镇巴县仁村镇人民政府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镇巴县仁村镇人民政府</w:t>
      </w:r>
      <w:r>
        <w:rPr>
          <w:rFonts w:ascii="仿宋_GB2312" w:hAnsi="仿宋_GB2312" w:cs="仿宋_GB2312" w:eastAsia="仿宋_GB2312"/>
        </w:rPr>
        <w:t>委托，拟对</w:t>
      </w:r>
      <w:r>
        <w:rPr>
          <w:rFonts w:ascii="仿宋_GB2312" w:hAnsi="仿宋_GB2312" w:cs="仿宋_GB2312" w:eastAsia="仿宋_GB2312"/>
        </w:rPr>
        <w:t>2026年镇巴县仁村镇东院社区经济合作社牛肉加工厂建设项目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2026年镇巴县仁村镇东院社区经济合作社牛肉加工厂建设项目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买牛肉加工生产配套设备一套（金属探测机1台，打码封口一体机3台，蒸箱1台，切肉机3台，塑料托盘30个，堆垛架30套，手、电动地牛2台，净化水设备1套，升降平台1台，螺杆式空压机1套，烘手器2台，酒精消毒器2台，杀菌锅用冷却水池1个、设备的进水管道连接1套、设备的排水管道连接1套、设备的进蒸汽管道连接1套、杀菌锅的排蒸汽管道连接1套、发生器排烟管道1套、用空压机设备的气管连接1套、喷码机1套、食品安全检测仪1套、肉内抗生素综合检测仪1套、自动称重打包电子秤1套、全自动烤箱2台、全自动油炸锅1台、全自动翻转卤煮锅1台、玉柴静音柴油发电机组1套）。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采购包1（2026年镇巴县仁村镇东院社区经济合作社牛肉加工厂建设项目）：属于专门面向中小企业采购。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镇巴县仁村镇人民政府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镇巴县仁村镇东院社区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镇巴县仁村镇人民政府经办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15991863335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镇巴县仁村镇人民政府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镇巴县仁村镇人民政府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镇巴县仁村镇人民政府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牛肉加工生产配套设备一套（金属探测机1台，打码封口一体机3台，蒸箱1台，切肉机3台，塑料托盘30个，堆垛架30套，手、电动地牛2台，净化水设备1套，升降平台1台，螺杆式空压机1套，烘手器2台，酒精消毒器2台，杀菌锅用冷却水池1个、设备的进水管道连接1套、设备的排水管道连接1套、设备的进蒸汽管道连接1套、杀菌锅的排蒸汽管道连接1套、发生器排烟管道1套、用空压机设备的气管连接1套、喷码机1套、食品安全检测仪1套、肉内抗生素综合检测仪1套、自动称重打包电子秤1套、全自动烤箱2台、全自动油炸锅1台、全自动翻转卤煮锅1台、玉柴静音柴油发电机组1套）。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供货方在合同规定的时间内完成供货</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验收合格后满3个月，且无故障</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对本次招标采购提供的全部货物（含整机、主机、核心部件、零配件、附属设施、预装软件及配套耗材）提供质量保修；保修期：所有货物整机质保2年，核心部件质保2年，2年内非人为故障免费维修、免费更换、免费上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1、带“★”号的技术参数（2项）不允许负偏离。 评审依据：提供相关证明文件。 2、带“▲”号的技术参数：完全满足招标文件中技术参数（5项）要求的得15分，低于招标文件要求的，每一项扣3分，扣完为止。 评审依据：提供相关证明文件。 3、一般参数：6分，低于招标文件要求的，每一项扣0.1分，扣完为止。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 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1、完整性:方案内容完整全面，对上述各项内容均有描述及说明,得4分；缺1项,得3分；缺2项至3项,得1分。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2.5分，最高不超过5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