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26A57">
      <w:pPr>
        <w:pStyle w:val="4"/>
        <w:jc w:val="center"/>
        <w:rPr>
          <w:rFonts w:hint="eastAsia" w:ascii="仿宋" w:hAnsi="仿宋" w:eastAsia="仿宋" w:cs="仿宋"/>
          <w:b/>
          <w:bCs/>
          <w:sz w:val="28"/>
          <w:szCs w:val="24"/>
        </w:rPr>
      </w:pPr>
      <w:r>
        <w:rPr>
          <w:rFonts w:hint="eastAsia" w:ascii="仿宋" w:hAnsi="仿宋" w:eastAsia="仿宋" w:cs="仿宋"/>
          <w:b/>
          <w:bCs/>
          <w:sz w:val="28"/>
          <w:szCs w:val="24"/>
        </w:rPr>
        <w:t>（一）供应商20</w:t>
      </w:r>
      <w:r>
        <w:rPr>
          <w:rFonts w:hint="eastAsia" w:ascii="仿宋" w:hAnsi="仿宋" w:eastAsia="仿宋" w:cs="仿宋"/>
          <w:b/>
          <w:bCs/>
          <w:sz w:val="28"/>
          <w:szCs w:val="24"/>
          <w:lang w:val="en-US" w:eastAsia="zh-CN"/>
        </w:rPr>
        <w:t>22</w:t>
      </w:r>
      <w:r>
        <w:rPr>
          <w:rFonts w:hint="eastAsia" w:ascii="仿宋" w:hAnsi="仿宋" w:eastAsia="仿宋" w:cs="仿宋"/>
          <w:b/>
          <w:bCs/>
          <w:sz w:val="28"/>
          <w:szCs w:val="24"/>
        </w:rPr>
        <w:t>年至今完成类似业绩情况</w:t>
      </w:r>
    </w:p>
    <w:p w14:paraId="61C88396">
      <w:pPr>
        <w:rPr>
          <w:rFonts w:hint="eastAsia" w:ascii="仿宋" w:hAnsi="仿宋" w:eastAsia="仿宋" w:cs="仿宋"/>
          <w:sz w:val="24"/>
        </w:rPr>
      </w:pPr>
    </w:p>
    <w:tbl>
      <w:tblPr>
        <w:tblStyle w:val="2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1745"/>
        <w:gridCol w:w="2690"/>
        <w:gridCol w:w="1784"/>
        <w:gridCol w:w="1905"/>
      </w:tblGrid>
      <w:tr w14:paraId="4BA19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15" w:type="dxa"/>
            <w:noWrap w:val="0"/>
            <w:vAlign w:val="center"/>
          </w:tcPr>
          <w:p w14:paraId="6521EAA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序号</w:t>
            </w:r>
          </w:p>
        </w:tc>
        <w:tc>
          <w:tcPr>
            <w:tcW w:w="1745" w:type="dxa"/>
            <w:noWrap w:val="0"/>
            <w:vAlign w:val="center"/>
          </w:tcPr>
          <w:p w14:paraId="5479F68C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业主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单位</w:t>
            </w:r>
          </w:p>
        </w:tc>
        <w:tc>
          <w:tcPr>
            <w:tcW w:w="2690" w:type="dxa"/>
            <w:noWrap w:val="0"/>
            <w:vAlign w:val="center"/>
          </w:tcPr>
          <w:p w14:paraId="3C8A5EB7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项目名称及合同金额</w:t>
            </w:r>
          </w:p>
          <w:p w14:paraId="1254087A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（万元）</w:t>
            </w:r>
          </w:p>
        </w:tc>
        <w:tc>
          <w:tcPr>
            <w:tcW w:w="1784" w:type="dxa"/>
            <w:noWrap w:val="0"/>
            <w:vAlign w:val="center"/>
          </w:tcPr>
          <w:p w14:paraId="16DE8DB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完工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时间</w:t>
            </w:r>
          </w:p>
        </w:tc>
        <w:tc>
          <w:tcPr>
            <w:tcW w:w="1905" w:type="dxa"/>
            <w:noWrap w:val="0"/>
            <w:vAlign w:val="center"/>
          </w:tcPr>
          <w:p w14:paraId="09242C77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联系人及电话</w:t>
            </w:r>
          </w:p>
        </w:tc>
      </w:tr>
      <w:tr w14:paraId="01103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915" w:type="dxa"/>
            <w:noWrap w:val="0"/>
            <w:vAlign w:val="center"/>
          </w:tcPr>
          <w:p w14:paraId="187B379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45" w:type="dxa"/>
            <w:noWrap w:val="0"/>
            <w:vAlign w:val="center"/>
          </w:tcPr>
          <w:p w14:paraId="6E579644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690" w:type="dxa"/>
            <w:noWrap w:val="0"/>
            <w:vAlign w:val="center"/>
          </w:tcPr>
          <w:p w14:paraId="77863480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41B27F7E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50DF61DF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9892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915" w:type="dxa"/>
            <w:noWrap w:val="0"/>
            <w:vAlign w:val="center"/>
          </w:tcPr>
          <w:p w14:paraId="30B2BF5B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45" w:type="dxa"/>
            <w:noWrap w:val="0"/>
            <w:vAlign w:val="center"/>
          </w:tcPr>
          <w:p w14:paraId="22EE024F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690" w:type="dxa"/>
            <w:noWrap w:val="0"/>
            <w:vAlign w:val="center"/>
          </w:tcPr>
          <w:p w14:paraId="7C3CEBBB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1731EBE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7234173B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9058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915" w:type="dxa"/>
            <w:noWrap w:val="0"/>
            <w:vAlign w:val="center"/>
          </w:tcPr>
          <w:p w14:paraId="20544624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45" w:type="dxa"/>
            <w:noWrap w:val="0"/>
            <w:vAlign w:val="center"/>
          </w:tcPr>
          <w:p w14:paraId="68DE38F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690" w:type="dxa"/>
            <w:noWrap w:val="0"/>
            <w:vAlign w:val="center"/>
          </w:tcPr>
          <w:p w14:paraId="49E70D8E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2011C80F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3401928C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</w:tbl>
    <w:p w14:paraId="6BA47A05">
      <w:pPr>
        <w:jc w:val="left"/>
        <w:rPr>
          <w:rFonts w:hint="eastAsia" w:ascii="仿宋" w:hAnsi="仿宋" w:eastAsia="仿宋" w:cs="仿宋"/>
          <w:sz w:val="24"/>
        </w:rPr>
      </w:pPr>
    </w:p>
    <w:p w14:paraId="36DD0083">
      <w:pPr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注：类似业绩应附中标（成交）通知书</w:t>
      </w:r>
      <w:r>
        <w:rPr>
          <w:rFonts w:hint="eastAsia" w:ascii="仿宋" w:hAnsi="仿宋" w:eastAsia="仿宋" w:cs="仿宋"/>
          <w:sz w:val="24"/>
          <w:lang w:val="en-US" w:eastAsia="zh-CN"/>
        </w:rPr>
        <w:t>或</w:t>
      </w:r>
      <w:r>
        <w:rPr>
          <w:rFonts w:hint="eastAsia" w:ascii="仿宋" w:hAnsi="仿宋" w:eastAsia="仿宋" w:cs="仿宋"/>
          <w:sz w:val="24"/>
        </w:rPr>
        <w:t>合同协议书证明材料；</w:t>
      </w:r>
      <w:bookmarkStart w:id="0" w:name="_GoBack"/>
      <w:bookmarkEnd w:id="0"/>
    </w:p>
    <w:p w14:paraId="0C3C52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352836"/>
    <w:rsid w:val="79352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1"/>
    <w:basedOn w:val="1"/>
    <w:qFormat/>
    <w:uiPriority w:val="0"/>
    <w:pPr>
      <w:snapToGrid w:val="0"/>
      <w:spacing w:line="500" w:lineRule="atLeast"/>
      <w:ind w:firstLine="539"/>
    </w:pPr>
    <w:rPr>
      <w:rFonts w:ascii="宋体"/>
      <w:spacing w:val="14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2026-03-13T02:01:00Z</dcterms:created>
  <dc:creator>vousmevoyez</dc:creator>
  <cp:lastModifiedBy>vousmevoyez</cp:lastModifiedBy>
  <dcterms:modified xsi:type="dcterms:W3CDTF">2026-03-13T02:01:54Z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1FCED6135CDD4059816C9F3D663900AF_11</vt:lpwstr>
  </property>
  <property fmtid="{D5CDD505-2E9C-101B-9397-08002B2CF9AE}" pid="4" name="KSOTemplateDocerSaveRecord">
    <vt:lpwstr>eyJoZGlkIjoiODE5MmY0YzMxNWNiZmRhNGM1ODQzMjMxNGJlZjRlOWMiLCJ1c2VySWQiOiI0MzUyMzc4NTAifQ==</vt:lpwstr>
  </property>
</Properties>
</file>