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26C43">
      <w:pPr>
        <w:pStyle w:val="3"/>
        <w:pageBreakBefore w:val="0"/>
        <w:kinsoku/>
        <w:wordWrap/>
        <w:overflowPunct/>
        <w:topLinePunct w:val="0"/>
        <w:bidi w:val="0"/>
        <w:spacing w:after="0" w:line="500" w:lineRule="exact"/>
        <w:jc w:val="center"/>
        <w:textAlignment w:val="auto"/>
        <w:rPr>
          <w:rFonts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合同草案条款</w:t>
      </w:r>
    </w:p>
    <w:p w14:paraId="3CE30075">
      <w:pPr>
        <w:pageBreakBefore w:val="0"/>
        <w:kinsoku/>
        <w:wordWrap/>
        <w:overflowPunct/>
        <w:topLinePunct w:val="0"/>
        <w:bidi w:val="0"/>
        <w:spacing w:line="500" w:lineRule="exact"/>
        <w:ind w:firstLine="419"/>
        <w:jc w:val="center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（本合同为合同样稿，最终稿由双方协商后确定）</w:t>
      </w:r>
    </w:p>
    <w:p w14:paraId="021935BB">
      <w:pPr>
        <w:pageBreakBefore w:val="0"/>
        <w:kinsoku/>
        <w:wordWrap/>
        <w:overflowPunct/>
        <w:topLinePunct w:val="0"/>
        <w:bidi w:val="0"/>
        <w:spacing w:line="500" w:lineRule="exact"/>
        <w:ind w:firstLine="419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签约双方就本合同书中所述内容经过平等协商，在真实、充分地表达各自意愿的基础上，本着密切合作、互利互惠的原则，根据《中华人民共和国合同法》、《中华人民共和国政府采购法》之规定，达成如下协议：</w:t>
      </w:r>
    </w:p>
    <w:p w14:paraId="54068498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  <w:t xml:space="preserve">合同编号：                                         </w:t>
      </w:r>
    </w:p>
    <w:p w14:paraId="05DF6125">
      <w:pPr>
        <w:pageBreakBefore w:val="0"/>
        <w:kinsoku/>
        <w:wordWrap/>
        <w:overflowPunct/>
        <w:topLinePunct w:val="0"/>
        <w:bidi w:val="0"/>
        <w:spacing w:line="500" w:lineRule="exact"/>
        <w:ind w:firstLine="561"/>
        <w:textAlignment w:val="auto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  <w:t xml:space="preserve">签订地点：          </w:t>
      </w:r>
    </w:p>
    <w:p w14:paraId="1A3018A3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  <w:t>签订时间:</w:t>
      </w:r>
    </w:p>
    <w:p w14:paraId="50BEB9AD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  <w:t xml:space="preserve">采购人（甲方）：                                          </w:t>
      </w:r>
    </w:p>
    <w:p w14:paraId="6F7A4FAE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48" w:firstLineChars="196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color="000000"/>
        </w:rPr>
        <w:t>供应商（乙方）：</w:t>
      </w:r>
    </w:p>
    <w:p w14:paraId="660E9F37">
      <w:pPr>
        <w:pageBreakBefore w:val="0"/>
        <w:kinsoku/>
        <w:wordWrap/>
        <w:overflowPunct/>
        <w:topLinePunct w:val="0"/>
        <w:bidi w:val="0"/>
        <w:spacing w:line="500" w:lineRule="exact"/>
        <w:ind w:firstLine="562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一、合同内容:</w:t>
      </w:r>
    </w:p>
    <w:p w14:paraId="3F19E537">
      <w:pPr>
        <w:pageBreakBefore w:val="0"/>
        <w:kinsoku/>
        <w:wordWrap/>
        <w:overflowPunct/>
        <w:topLinePunct w:val="0"/>
        <w:bidi w:val="0"/>
        <w:spacing w:line="500" w:lineRule="exact"/>
        <w:ind w:firstLine="562" w:firstLineChars="20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二、合同价款：</w:t>
      </w:r>
    </w:p>
    <w:p w14:paraId="1E6EE2CC">
      <w:pPr>
        <w:pageBreakBefore w:val="0"/>
        <w:kinsoku/>
        <w:wordWrap/>
        <w:overflowPunct/>
        <w:topLinePunct w:val="0"/>
        <w:bidi w:val="0"/>
        <w:spacing w:line="500" w:lineRule="exact"/>
        <w:ind w:firstLine="562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1、合同总价：从项目实施至验收合格等所有其他有关各项的含税费用。</w:t>
      </w:r>
    </w:p>
    <w:p w14:paraId="7636E6B5">
      <w:pPr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2、合同总价一次包死，不受市场价格工作量变化等其它因素的影响。</w:t>
      </w:r>
    </w:p>
    <w:p w14:paraId="73A3EE1F">
      <w:pPr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3、本合同总价还包含乙方应当提供的伴随服务和售后服务费用。</w:t>
      </w:r>
    </w:p>
    <w:p w14:paraId="62539CBD">
      <w:pPr>
        <w:pStyle w:val="6"/>
        <w:pageBreakBefore w:val="0"/>
        <w:kinsoku/>
        <w:wordWrap/>
        <w:overflowPunct/>
        <w:topLinePunct w:val="0"/>
        <w:bidi w:val="0"/>
        <w:spacing w:line="500" w:lineRule="exact"/>
        <w:ind w:firstLine="56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4、本合同执行期间合同价格不变，甲方无须另向乙方支付本合同规定之外的其他任何费用。</w:t>
      </w:r>
    </w:p>
    <w:p w14:paraId="24A74877">
      <w:pPr>
        <w:pageBreakBefore w:val="0"/>
        <w:tabs>
          <w:tab w:val="left" w:pos="735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590" w:firstLineChars="21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三、付款方式：</w:t>
      </w:r>
    </w:p>
    <w:p w14:paraId="6A3A8D9E">
      <w:pPr>
        <w:pageBreakBefore w:val="0"/>
        <w:kinsoku/>
        <w:wordWrap/>
        <w:overflowPunct/>
        <w:topLinePunct w:val="0"/>
        <w:bidi w:val="0"/>
        <w:spacing w:line="500" w:lineRule="exact"/>
        <w:ind w:firstLine="56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1、付款方式：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自合同签订后5个工作日，一次性付清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。</w:t>
      </w:r>
    </w:p>
    <w:p w14:paraId="4D96C76B">
      <w:pPr>
        <w:pageBreakBefore w:val="0"/>
        <w:kinsoku/>
        <w:wordWrap/>
        <w:overflowPunct/>
        <w:topLinePunct w:val="0"/>
        <w:bidi w:val="0"/>
        <w:spacing w:line="500" w:lineRule="exact"/>
        <w:ind w:firstLine="56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2、结算方式：采购人与成交供应商直接结算，发票直开采购人。</w:t>
      </w:r>
    </w:p>
    <w:p w14:paraId="5C87762C">
      <w:pPr>
        <w:pageBreakBefore w:val="0"/>
        <w:kinsoku/>
        <w:wordWrap/>
        <w:overflowPunct/>
        <w:topLinePunct w:val="0"/>
        <w:bidi w:val="0"/>
        <w:spacing w:line="500" w:lineRule="exact"/>
        <w:ind w:firstLine="56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3、支付方式：银行转账。</w:t>
      </w:r>
    </w:p>
    <w:p w14:paraId="70A81AC6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四  双方权利和义务</w:t>
      </w:r>
    </w:p>
    <w:p w14:paraId="14A8A1AB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left="315" w:leftChars="150" w:firstLine="280" w:firstLineChars="1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1、甲方负责提出需求，并在项目整体完成后，及时组织验收和付款。</w:t>
      </w:r>
    </w:p>
    <w:p w14:paraId="73727F8C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93" w:firstLineChars="212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2、甲方提供需要乙方导演编排的资料和内容，且真实、合法，不侵害第三人合法权益。乙方对此进行确认，如甲方提供的资料或者内容有不符合法律、法规、政策以及有虚假的内容，乙方有权进行修改或删除。</w:t>
      </w:r>
    </w:p>
    <w:p w14:paraId="1693D399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3、乙方组织精干力量深入甲方了解项目情况，并按甲方要求的时间实施导演编排。</w:t>
      </w:r>
    </w:p>
    <w:p w14:paraId="5912DBA8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4、甲方拥有此次合作项目的最终解释权。双方如有异议，可协商接解决。</w:t>
      </w:r>
    </w:p>
    <w:p w14:paraId="2C4E36E4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5、甲方在合同有效期内发生需求变更较大，引起合同中乙方所供内容调整时，双方对变更内容进行协商，协同解决，并形成备忘录。</w:t>
      </w:r>
    </w:p>
    <w:p w14:paraId="7DEF432D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保密条款</w:t>
      </w:r>
    </w:p>
    <w:p w14:paraId="264DEFC8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双方在订立、履行合同过程中对合同的内容保密，不得将合同内容泄露给任何第三方。合同的权利义务终止后，甲乙方应当遵循诚信原则，履行通知、协助、保密等义务。</w:t>
      </w:r>
    </w:p>
    <w:p w14:paraId="057F45F6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双方责任</w:t>
      </w:r>
    </w:p>
    <w:p w14:paraId="61CA950A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1、甲方向乙方提供导演编排的内容须真实、合法，不侵害第三人合法权益，甲方如有违反上述约定，乙方有权进行修改；如因甲方违反上述约定导致乙方经济损失的，甲方应向乙方赔偿。</w:t>
      </w:r>
    </w:p>
    <w:p w14:paraId="41DDF5C3">
      <w:pPr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2、甲乙双方任何一方未履行本协议的任何一项条款均视为违约，如有违约行为的，双方可以协商解决；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如果协商不能解决争议，则采取以下第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种方式解决争议：</w:t>
      </w:r>
    </w:p>
    <w:p w14:paraId="5BD89DC3">
      <w:pPr>
        <w:pageBreakBefore w:val="0"/>
        <w:kinsoku/>
        <w:wordWrap/>
        <w:overflowPunct/>
        <w:topLinePunct w:val="0"/>
        <w:bidi w:val="0"/>
        <w:spacing w:line="500" w:lineRule="exact"/>
        <w:ind w:firstLine="420" w:firstLineChars="15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（1）向甲方所在地有管辖权的人民法院提起诉讼；</w:t>
      </w:r>
    </w:p>
    <w:p w14:paraId="75D3EF07">
      <w:pPr>
        <w:pageBreakBefore w:val="0"/>
        <w:kinsoku/>
        <w:wordWrap/>
        <w:overflowPunct/>
        <w:topLinePunct w:val="0"/>
        <w:bidi w:val="0"/>
        <w:spacing w:line="500" w:lineRule="exact"/>
        <w:ind w:firstLine="420" w:firstLineChars="15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（2）向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仲裁委员会按其仲裁规则申请仲裁。</w:t>
      </w:r>
    </w:p>
    <w:p w14:paraId="6054DE8D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3、在诉讼或仲裁期间，本合同应继续履行。</w:t>
      </w:r>
    </w:p>
    <w:p w14:paraId="0F4357A4">
      <w:pPr>
        <w:pageBreakBefore w:val="0"/>
        <w:kinsoku/>
        <w:wordWrap/>
        <w:overflowPunct/>
        <w:topLinePunct w:val="0"/>
        <w:bidi w:val="0"/>
        <w:spacing w:line="5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合同文件</w:t>
      </w:r>
    </w:p>
    <w:p w14:paraId="7F10E718">
      <w:pPr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详细说明及其他有关合同项目的特定信息由合同附件予以说明，下列文件构成本合同的组成部分，应该认为是一个整体，彼此相互解释，相互补充。组成合同的多个文件如下：</w:t>
      </w:r>
    </w:p>
    <w:p w14:paraId="1C38A5DC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1、本合同书　</w:t>
      </w:r>
    </w:p>
    <w:p w14:paraId="3627FA2E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2、成交通知书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665B3184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3、协议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096721A8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4、单一来源采购文件</w:t>
      </w:r>
    </w:p>
    <w:p w14:paraId="16929927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5、单一来源响应文件</w:t>
      </w:r>
    </w:p>
    <w:p w14:paraId="5D3EBCCA">
      <w:pPr>
        <w:pageBreakBefore w:val="0"/>
        <w:kinsoku/>
        <w:wordWrap/>
        <w:overflowPunct/>
        <w:topLinePunct w:val="0"/>
        <w:bidi w:val="0"/>
        <w:spacing w:line="50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八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合同生效及其他</w:t>
      </w:r>
    </w:p>
    <w:p w14:paraId="08A0B02A">
      <w:pPr>
        <w:pageBreakBefore w:val="0"/>
        <w:kinsoku/>
        <w:wordWrap/>
        <w:overflowPunct/>
        <w:topLinePunct w:val="0"/>
        <w:bidi w:val="0"/>
        <w:spacing w:line="500" w:lineRule="exact"/>
        <w:ind w:firstLine="280" w:firstLineChars="1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　1、如有未尽事宜，由双方依法订立补充合同。</w:t>
      </w:r>
    </w:p>
    <w:p w14:paraId="6FABAD11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2、本合同自签订之日起生效。</w:t>
      </w:r>
    </w:p>
    <w:p w14:paraId="2A3BFB2F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3、本合同一式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份，甲乙双方各执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份报送政府采购监督管理部门备案，壹份采购代理机构存档。</w:t>
      </w:r>
    </w:p>
    <w:p w14:paraId="0055F162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5190FFCF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甲方：（盖章）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乙方：（盖章）</w:t>
      </w:r>
    </w:p>
    <w:p w14:paraId="5F25E688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法定代表人/授权代表：              法定代表人/授权代表：</w:t>
      </w:r>
    </w:p>
    <w:p w14:paraId="37D027F2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    址：                         地    址：</w:t>
      </w:r>
    </w:p>
    <w:p w14:paraId="75E9CB50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电子邮箱:                          电子邮箱：</w:t>
      </w:r>
    </w:p>
    <w:p w14:paraId="0EA82B17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开户银行：                         开户银行：</w:t>
      </w:r>
    </w:p>
    <w:p w14:paraId="4BB0CAFC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账    号：                         账    号：</w:t>
      </w:r>
    </w:p>
    <w:p w14:paraId="1FF73ECA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电    话：                         电    话：</w:t>
      </w:r>
    </w:p>
    <w:p w14:paraId="11F86811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传    真：                         传    真：</w:t>
      </w:r>
    </w:p>
    <w:p w14:paraId="5C8A2013">
      <w:pPr>
        <w:pageBreakBefore w:val="0"/>
        <w:kinsoku/>
        <w:wordWrap/>
        <w:overflowPunct/>
        <w:topLinePunct w:val="0"/>
        <w:bidi w:val="0"/>
        <w:spacing w:line="500" w:lineRule="exact"/>
        <w:ind w:firstLine="560" w:firstLineChars="200"/>
        <w:textAlignment w:val="auto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签约日期：  年   月  日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签约日期：  年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月  日 </w:t>
      </w:r>
    </w:p>
    <w:p w14:paraId="03620BC0">
      <w:pPr>
        <w:pageBreakBefore w:val="0"/>
        <w:kinsoku/>
        <w:wordWrap/>
        <w:overflowPunct/>
        <w:topLinePunct w:val="0"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注：甲乙双方正式签订合同时根据协商完善相关内容。</w:t>
      </w:r>
    </w:p>
    <w:p w14:paraId="39002670">
      <w:pPr>
        <w:pStyle w:val="2"/>
        <w:pageBreakBefore w:val="0"/>
        <w:kinsoku/>
        <w:wordWrap/>
        <w:overflowPunct/>
        <w:topLinePunct w:val="0"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7A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F9CBECC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2507F"/>
    <w:rsid w:val="19A2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lockQuote"/>
    <w:basedOn w:val="1"/>
    <w:qFormat/>
    <w:uiPriority w:val="0"/>
    <w:pPr>
      <w:ind w:left="2" w:right="25" w:rightChars="12" w:hanging="2"/>
    </w:pPr>
    <w:rPr>
      <w:rFonts w:ascii="楷体_GB2312" w:hAnsi="宋体" w:eastAsia="楷体_GB2312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2026-02-02T03:10:00Z</dcterms:created>
  <dc:creator>云淡风轻</dc:creator>
  <cp:lastModifiedBy>云淡风轻</cp:lastModifiedBy>
  <dcterms:modified xsi:type="dcterms:W3CDTF">2026-02-02T03:24:13Z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F2343E5F79824595A5B5C8D972BB28C9_11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