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D039">
      <w:pPr>
        <w:shd w:val="clear" w:color="auto" w:fill="auto"/>
        <w:adjustRightInd w:val="0"/>
        <w:snapToGrid w:val="0"/>
        <w:spacing w:line="360" w:lineRule="auto"/>
        <w:jc w:val="center"/>
        <w:rPr>
          <w:rFonts w:hint="eastAsia" w:ascii="宋体" w:hAnsi="宋体" w:eastAsia="宋体" w:cs="宋体"/>
          <w:b/>
          <w:bCs/>
          <w:color w:val="auto"/>
          <w:sz w:val="44"/>
          <w:szCs w:val="44"/>
          <w:highlight w:val="none"/>
        </w:rPr>
      </w:pPr>
      <w:r>
        <w:rPr>
          <w:rFonts w:hint="eastAsia" w:ascii="宋体" w:hAnsi="宋体" w:cs="宋体"/>
          <w:b/>
          <w:bCs/>
          <w:color w:val="auto"/>
          <w:sz w:val="44"/>
          <w:szCs w:val="44"/>
          <w:highlight w:val="none"/>
          <w:lang w:eastAsia="zh-CN"/>
        </w:rPr>
        <w:t>供应商</w:t>
      </w:r>
      <w:r>
        <w:rPr>
          <w:rFonts w:hint="eastAsia" w:ascii="宋体" w:hAnsi="宋体" w:eastAsia="宋体" w:cs="宋体"/>
          <w:b/>
          <w:bCs/>
          <w:color w:val="auto"/>
          <w:sz w:val="44"/>
          <w:szCs w:val="44"/>
          <w:highlight w:val="none"/>
        </w:rPr>
        <w:t>基本资格条件证明材料</w:t>
      </w:r>
    </w:p>
    <w:p w14:paraId="0EC0A317">
      <w:pPr>
        <w:shd w:val="clear" w:color="auto" w:fill="auto"/>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cs="宋体"/>
          <w:color w:val="auto"/>
          <w:sz w:val="36"/>
          <w:szCs w:val="36"/>
          <w:highlight w:val="none"/>
          <w:lang w:eastAsia="zh-CN"/>
        </w:rPr>
        <w:t>供应商</w:t>
      </w:r>
      <w:r>
        <w:rPr>
          <w:rFonts w:hint="eastAsia" w:ascii="宋体" w:hAnsi="宋体" w:eastAsia="宋体" w:cs="宋体"/>
          <w:color w:val="auto"/>
          <w:sz w:val="36"/>
          <w:szCs w:val="36"/>
          <w:highlight w:val="none"/>
        </w:rPr>
        <w:t>基本情况表</w:t>
      </w:r>
    </w:p>
    <w:tbl>
      <w:tblPr>
        <w:tblStyle w:val="11"/>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31130BC">
            <w:pPr>
              <w:shd w:val="clear" w:color="auto" w:fill="auto"/>
              <w:topLinePunct/>
              <w:jc w:val="center"/>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eastAsia="宋体" w:cs="宋体"/>
                <w:color w:val="auto"/>
                <w:szCs w:val="21"/>
                <w:highlight w:val="none"/>
              </w:rPr>
              <w:t>名称</w:t>
            </w:r>
          </w:p>
        </w:tc>
        <w:tc>
          <w:tcPr>
            <w:tcW w:w="7016" w:type="dxa"/>
            <w:gridSpan w:val="9"/>
            <w:noWrap w:val="0"/>
            <w:vAlign w:val="center"/>
          </w:tcPr>
          <w:p w14:paraId="1905C7A8">
            <w:pPr>
              <w:shd w:val="clear" w:color="auto" w:fill="auto"/>
              <w:topLinePunct/>
              <w:spacing w:line="440" w:lineRule="exact"/>
              <w:jc w:val="center"/>
              <w:rPr>
                <w:rFonts w:hint="eastAsia" w:ascii="宋体" w:hAnsi="宋体" w:eastAsia="宋体" w:cs="宋体"/>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6D1A357">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1416" w:type="dxa"/>
            <w:noWrap w:val="0"/>
            <w:vAlign w:val="center"/>
          </w:tcPr>
          <w:p w14:paraId="70FD3E6B">
            <w:pPr>
              <w:shd w:val="clear" w:color="auto" w:fill="auto"/>
              <w:topLinePunct/>
              <w:spacing w:line="440" w:lineRule="exact"/>
              <w:jc w:val="center"/>
              <w:rPr>
                <w:rFonts w:hint="eastAsia" w:ascii="宋体" w:hAnsi="宋体" w:eastAsia="宋体" w:cs="宋体"/>
                <w:color w:val="auto"/>
                <w:szCs w:val="21"/>
                <w:highlight w:val="none"/>
              </w:rPr>
            </w:pPr>
          </w:p>
        </w:tc>
        <w:tc>
          <w:tcPr>
            <w:tcW w:w="1419" w:type="dxa"/>
            <w:gridSpan w:val="3"/>
            <w:noWrap w:val="0"/>
            <w:vAlign w:val="center"/>
          </w:tcPr>
          <w:p w14:paraId="0113C658">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418" w:type="dxa"/>
            <w:noWrap w:val="0"/>
            <w:vAlign w:val="center"/>
          </w:tcPr>
          <w:p w14:paraId="332855C6">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14:paraId="15A4F883">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382" w:type="dxa"/>
            <w:noWrap w:val="0"/>
            <w:vAlign w:val="center"/>
          </w:tcPr>
          <w:p w14:paraId="4E539F86">
            <w:pPr>
              <w:shd w:val="clear" w:color="auto" w:fill="auto"/>
              <w:topLinePunct/>
              <w:jc w:val="center"/>
              <w:rPr>
                <w:rFonts w:hint="eastAsia" w:ascii="宋体" w:hAnsi="宋体" w:eastAsia="宋体" w:cs="宋体"/>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7D689F5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4253" w:type="dxa"/>
            <w:gridSpan w:val="5"/>
            <w:noWrap w:val="0"/>
            <w:vAlign w:val="center"/>
          </w:tcPr>
          <w:p w14:paraId="15033E17">
            <w:pPr>
              <w:shd w:val="clear" w:color="auto" w:fill="auto"/>
              <w:topLinePunct/>
              <w:spacing w:line="440" w:lineRule="exact"/>
              <w:jc w:val="center"/>
              <w:rPr>
                <w:rFonts w:hint="eastAsia" w:ascii="宋体" w:hAnsi="宋体" w:eastAsia="宋体" w:cs="宋体"/>
                <w:color w:val="auto"/>
                <w:szCs w:val="21"/>
                <w:highlight w:val="none"/>
              </w:rPr>
            </w:pPr>
          </w:p>
        </w:tc>
        <w:tc>
          <w:tcPr>
            <w:tcW w:w="1381" w:type="dxa"/>
            <w:gridSpan w:val="3"/>
            <w:noWrap w:val="0"/>
            <w:vAlign w:val="center"/>
          </w:tcPr>
          <w:p w14:paraId="5D567627">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p>
        </w:tc>
        <w:tc>
          <w:tcPr>
            <w:tcW w:w="1382" w:type="dxa"/>
            <w:noWrap w:val="0"/>
            <w:vAlign w:val="center"/>
          </w:tcPr>
          <w:p w14:paraId="4FF56D1B">
            <w:pPr>
              <w:shd w:val="clear" w:color="auto" w:fill="auto"/>
              <w:topLinePunct/>
              <w:jc w:val="center"/>
              <w:rPr>
                <w:rFonts w:hint="eastAsia" w:ascii="宋体" w:hAnsi="宋体" w:eastAsia="宋体" w:cs="宋体"/>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38B06CB">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上年营业额</w:t>
            </w:r>
          </w:p>
        </w:tc>
        <w:tc>
          <w:tcPr>
            <w:tcW w:w="1416" w:type="dxa"/>
            <w:noWrap w:val="0"/>
            <w:vAlign w:val="center"/>
          </w:tcPr>
          <w:p w14:paraId="2F894051">
            <w:pPr>
              <w:shd w:val="clear" w:color="auto" w:fill="auto"/>
              <w:topLinePunct/>
              <w:jc w:val="center"/>
              <w:rPr>
                <w:rFonts w:hint="eastAsia" w:ascii="宋体" w:hAnsi="宋体" w:eastAsia="宋体" w:cs="宋体"/>
                <w:color w:val="auto"/>
                <w:szCs w:val="21"/>
                <w:highlight w:val="none"/>
              </w:rPr>
            </w:pPr>
          </w:p>
        </w:tc>
        <w:tc>
          <w:tcPr>
            <w:tcW w:w="1419" w:type="dxa"/>
            <w:gridSpan w:val="3"/>
            <w:noWrap w:val="0"/>
            <w:vAlign w:val="center"/>
          </w:tcPr>
          <w:p w14:paraId="0A800514">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418" w:type="dxa"/>
            <w:noWrap w:val="0"/>
            <w:vAlign w:val="center"/>
          </w:tcPr>
          <w:p w14:paraId="7DDEA98A">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14:paraId="7400491A">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企业类型</w:t>
            </w:r>
          </w:p>
        </w:tc>
        <w:tc>
          <w:tcPr>
            <w:tcW w:w="1382" w:type="dxa"/>
            <w:noWrap w:val="0"/>
            <w:vAlign w:val="center"/>
          </w:tcPr>
          <w:p w14:paraId="5F457704">
            <w:pPr>
              <w:shd w:val="clear" w:color="auto" w:fill="auto"/>
              <w:topLinePunct/>
              <w:jc w:val="center"/>
              <w:rPr>
                <w:rFonts w:hint="eastAsia" w:ascii="宋体" w:hAnsi="宋体" w:eastAsia="宋体" w:cs="宋体"/>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64C454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14:paraId="7D59A038">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（单位负责人）</w:t>
            </w:r>
          </w:p>
        </w:tc>
        <w:tc>
          <w:tcPr>
            <w:tcW w:w="1416" w:type="dxa"/>
            <w:vMerge w:val="restart"/>
            <w:noWrap w:val="0"/>
            <w:vAlign w:val="center"/>
          </w:tcPr>
          <w:p w14:paraId="703651FC">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419" w:type="dxa"/>
            <w:gridSpan w:val="3"/>
            <w:vMerge w:val="restart"/>
            <w:noWrap w:val="0"/>
            <w:vAlign w:val="center"/>
          </w:tcPr>
          <w:p w14:paraId="041AC972">
            <w:pPr>
              <w:shd w:val="clear" w:color="auto" w:fill="auto"/>
              <w:topLinePunct/>
              <w:jc w:val="center"/>
              <w:rPr>
                <w:rFonts w:hint="eastAsia" w:ascii="宋体" w:hAnsi="宋体" w:eastAsia="宋体" w:cs="宋体"/>
                <w:color w:val="auto"/>
                <w:szCs w:val="21"/>
                <w:highlight w:val="none"/>
              </w:rPr>
            </w:pPr>
          </w:p>
        </w:tc>
        <w:tc>
          <w:tcPr>
            <w:tcW w:w="1418" w:type="dxa"/>
            <w:vMerge w:val="restart"/>
            <w:noWrap w:val="0"/>
            <w:vAlign w:val="center"/>
          </w:tcPr>
          <w:p w14:paraId="2F12B82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381" w:type="dxa"/>
            <w:gridSpan w:val="3"/>
            <w:noWrap w:val="0"/>
            <w:vAlign w:val="center"/>
          </w:tcPr>
          <w:p w14:paraId="3E74F373">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手机</w:t>
            </w:r>
          </w:p>
        </w:tc>
        <w:tc>
          <w:tcPr>
            <w:tcW w:w="1382" w:type="dxa"/>
            <w:noWrap w:val="0"/>
            <w:vAlign w:val="center"/>
          </w:tcPr>
          <w:p w14:paraId="3F8DFB55">
            <w:pPr>
              <w:shd w:val="clear" w:color="auto" w:fill="auto"/>
              <w:topLinePunct/>
              <w:jc w:val="center"/>
              <w:rPr>
                <w:rFonts w:hint="eastAsia" w:ascii="宋体" w:hAnsi="宋体" w:eastAsia="宋体" w:cs="宋体"/>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75359C2">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14:paraId="387D688D">
            <w:pPr>
              <w:shd w:val="clear" w:color="auto" w:fill="auto"/>
              <w:topLinePunct/>
              <w:jc w:val="center"/>
              <w:rPr>
                <w:rFonts w:hint="eastAsia" w:ascii="宋体" w:hAnsi="宋体" w:eastAsia="宋体" w:cs="宋体"/>
                <w:color w:val="auto"/>
                <w:szCs w:val="21"/>
                <w:highlight w:val="none"/>
              </w:rPr>
            </w:pPr>
          </w:p>
        </w:tc>
        <w:tc>
          <w:tcPr>
            <w:tcW w:w="1419" w:type="dxa"/>
            <w:gridSpan w:val="3"/>
            <w:vMerge w:val="continue"/>
            <w:noWrap w:val="0"/>
            <w:vAlign w:val="center"/>
          </w:tcPr>
          <w:p w14:paraId="758E69B8">
            <w:pPr>
              <w:shd w:val="clear" w:color="auto" w:fill="auto"/>
              <w:topLinePunct/>
              <w:jc w:val="center"/>
              <w:rPr>
                <w:rFonts w:hint="eastAsia" w:ascii="宋体" w:hAnsi="宋体" w:eastAsia="宋体" w:cs="宋体"/>
                <w:color w:val="auto"/>
                <w:szCs w:val="21"/>
                <w:highlight w:val="none"/>
              </w:rPr>
            </w:pPr>
          </w:p>
        </w:tc>
        <w:tc>
          <w:tcPr>
            <w:tcW w:w="1418" w:type="dxa"/>
            <w:vMerge w:val="continue"/>
            <w:noWrap w:val="0"/>
            <w:vAlign w:val="center"/>
          </w:tcPr>
          <w:p w14:paraId="0EEAD8C2">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14:paraId="02E36C2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办公</w:t>
            </w:r>
          </w:p>
        </w:tc>
        <w:tc>
          <w:tcPr>
            <w:tcW w:w="1382" w:type="dxa"/>
            <w:noWrap w:val="0"/>
            <w:vAlign w:val="center"/>
          </w:tcPr>
          <w:p w14:paraId="6AF4BB15">
            <w:pPr>
              <w:shd w:val="clear" w:color="auto" w:fill="auto"/>
              <w:topLinePunct/>
              <w:jc w:val="center"/>
              <w:rPr>
                <w:rFonts w:hint="eastAsia" w:ascii="宋体" w:hAnsi="宋体" w:eastAsia="宋体" w:cs="宋体"/>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0CC1AEB6">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1416" w:type="dxa"/>
            <w:vMerge w:val="restart"/>
            <w:noWrap w:val="0"/>
            <w:vAlign w:val="center"/>
          </w:tcPr>
          <w:p w14:paraId="28E5937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1419" w:type="dxa"/>
            <w:gridSpan w:val="3"/>
            <w:vMerge w:val="restart"/>
            <w:noWrap w:val="0"/>
            <w:vAlign w:val="center"/>
          </w:tcPr>
          <w:p w14:paraId="205D2FA1">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14:paraId="5A6D0B7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2763" w:type="dxa"/>
            <w:gridSpan w:val="4"/>
            <w:noWrap w:val="0"/>
            <w:vAlign w:val="center"/>
          </w:tcPr>
          <w:p w14:paraId="1BE303F5">
            <w:pPr>
              <w:shd w:val="clear" w:color="auto" w:fill="auto"/>
              <w:topLinePunct/>
              <w:spacing w:line="440" w:lineRule="exact"/>
              <w:jc w:val="center"/>
              <w:rPr>
                <w:rFonts w:hint="eastAsia" w:ascii="宋体" w:hAnsi="宋体" w:eastAsia="宋体" w:cs="宋体"/>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17377A3">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14:paraId="50D018D1">
            <w:pPr>
              <w:shd w:val="clear" w:color="auto" w:fill="auto"/>
              <w:topLinePunct/>
              <w:jc w:val="center"/>
              <w:rPr>
                <w:rFonts w:hint="eastAsia" w:ascii="宋体" w:hAnsi="宋体" w:eastAsia="宋体" w:cs="宋体"/>
                <w:color w:val="auto"/>
                <w:szCs w:val="21"/>
                <w:highlight w:val="none"/>
              </w:rPr>
            </w:pPr>
          </w:p>
        </w:tc>
        <w:tc>
          <w:tcPr>
            <w:tcW w:w="1419" w:type="dxa"/>
            <w:gridSpan w:val="3"/>
            <w:vMerge w:val="continue"/>
            <w:noWrap w:val="0"/>
            <w:vAlign w:val="center"/>
          </w:tcPr>
          <w:p w14:paraId="1E4708A8">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14:paraId="5B32BA9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邮箱</w:t>
            </w:r>
          </w:p>
        </w:tc>
        <w:tc>
          <w:tcPr>
            <w:tcW w:w="2763" w:type="dxa"/>
            <w:gridSpan w:val="4"/>
            <w:noWrap w:val="0"/>
            <w:vAlign w:val="center"/>
          </w:tcPr>
          <w:p w14:paraId="73345BB9">
            <w:pPr>
              <w:shd w:val="clear" w:color="auto" w:fill="auto"/>
              <w:topLinePunct/>
              <w:spacing w:line="440" w:lineRule="exact"/>
              <w:jc w:val="center"/>
              <w:rPr>
                <w:rFonts w:hint="eastAsia" w:ascii="宋体" w:hAnsi="宋体" w:eastAsia="宋体" w:cs="宋体"/>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704A5D6">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基本账户开户银行</w:t>
            </w:r>
          </w:p>
        </w:tc>
        <w:tc>
          <w:tcPr>
            <w:tcW w:w="2835" w:type="dxa"/>
            <w:gridSpan w:val="4"/>
            <w:noWrap w:val="0"/>
            <w:vAlign w:val="center"/>
          </w:tcPr>
          <w:p w14:paraId="39575C1C">
            <w:pPr>
              <w:shd w:val="clear" w:color="auto" w:fill="auto"/>
              <w:topLinePunct/>
              <w:spacing w:line="440" w:lineRule="exact"/>
              <w:jc w:val="center"/>
              <w:rPr>
                <w:rFonts w:hint="eastAsia" w:ascii="宋体" w:hAnsi="宋体" w:eastAsia="宋体" w:cs="宋体"/>
                <w:color w:val="auto"/>
                <w:szCs w:val="21"/>
                <w:highlight w:val="none"/>
              </w:rPr>
            </w:pPr>
          </w:p>
        </w:tc>
        <w:tc>
          <w:tcPr>
            <w:tcW w:w="1985" w:type="dxa"/>
            <w:gridSpan w:val="3"/>
            <w:noWrap w:val="0"/>
            <w:vAlign w:val="center"/>
          </w:tcPr>
          <w:p w14:paraId="1C98EBE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基本账户银行账号</w:t>
            </w:r>
          </w:p>
        </w:tc>
        <w:tc>
          <w:tcPr>
            <w:tcW w:w="2196" w:type="dxa"/>
            <w:gridSpan w:val="2"/>
            <w:noWrap w:val="0"/>
            <w:vAlign w:val="center"/>
          </w:tcPr>
          <w:p w14:paraId="749660DA">
            <w:pPr>
              <w:shd w:val="clear" w:color="auto" w:fill="auto"/>
              <w:topLinePunct/>
              <w:jc w:val="center"/>
              <w:rPr>
                <w:rFonts w:hint="eastAsia" w:ascii="宋体" w:hAnsi="宋体" w:eastAsia="宋体" w:cs="宋体"/>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E8CDE61">
            <w:pPr>
              <w:shd w:val="clear" w:color="auto" w:fill="auto"/>
              <w:topLinePunct/>
              <w:spacing w:line="360" w:lineRule="exact"/>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eastAsia="宋体" w:cs="宋体"/>
                <w:color w:val="auto"/>
                <w:szCs w:val="21"/>
                <w:highlight w:val="none"/>
              </w:rPr>
              <w:t>关联企业情况（包括但不限于与</w:t>
            </w:r>
            <w:r>
              <w:rPr>
                <w:rFonts w:hint="eastAsia" w:ascii="宋体" w:hAnsi="宋体" w:cs="宋体"/>
                <w:color w:val="auto"/>
                <w:szCs w:val="21"/>
                <w:highlight w:val="none"/>
                <w:lang w:eastAsia="zh-CN"/>
              </w:rPr>
              <w:t>供应商</w:t>
            </w:r>
            <w:r>
              <w:rPr>
                <w:rFonts w:hint="eastAsia" w:ascii="宋体" w:hAnsi="宋体" w:eastAsia="宋体" w:cs="宋体"/>
                <w:color w:val="auto"/>
                <w:szCs w:val="21"/>
                <w:highlight w:val="none"/>
              </w:rPr>
              <w:t>法定代表人为同一人或者存在控股、管理关系的不同单位）</w:t>
            </w:r>
          </w:p>
        </w:tc>
        <w:tc>
          <w:tcPr>
            <w:tcW w:w="7016" w:type="dxa"/>
            <w:gridSpan w:val="9"/>
            <w:noWrap w:val="0"/>
            <w:vAlign w:val="center"/>
          </w:tcPr>
          <w:p w14:paraId="5329659F">
            <w:pPr>
              <w:shd w:val="clear" w:color="auto" w:fill="auto"/>
              <w:topLinePunct/>
              <w:spacing w:line="440" w:lineRule="exact"/>
              <w:jc w:val="left"/>
              <w:rPr>
                <w:rFonts w:hint="eastAsia" w:ascii="宋体" w:hAnsi="宋体" w:eastAsia="宋体" w:cs="宋体"/>
                <w:color w:val="auto"/>
                <w:szCs w:val="21"/>
                <w:highlight w:val="none"/>
              </w:rPr>
            </w:pPr>
          </w:p>
        </w:tc>
      </w:tr>
      <w:tr w14:paraId="17AFF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49260C15">
            <w:pPr>
              <w:shd w:val="clear" w:color="auto" w:fill="auto"/>
              <w:topLinePunct/>
              <w:jc w:val="center"/>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eastAsia="宋体" w:cs="宋体"/>
                <w:color w:val="auto"/>
                <w:szCs w:val="21"/>
                <w:highlight w:val="none"/>
              </w:rPr>
              <w:t>需具有的资质证书</w:t>
            </w:r>
          </w:p>
        </w:tc>
        <w:tc>
          <w:tcPr>
            <w:tcW w:w="1068" w:type="dxa"/>
            <w:noWrap w:val="0"/>
            <w:vAlign w:val="center"/>
          </w:tcPr>
          <w:p w14:paraId="2B55B180">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等级</w:t>
            </w:r>
          </w:p>
        </w:tc>
        <w:tc>
          <w:tcPr>
            <w:tcW w:w="1701" w:type="dxa"/>
            <w:gridSpan w:val="3"/>
            <w:noWrap w:val="0"/>
            <w:vAlign w:val="center"/>
          </w:tcPr>
          <w:p w14:paraId="2A841D1C">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类型</w:t>
            </w:r>
          </w:p>
        </w:tc>
        <w:tc>
          <w:tcPr>
            <w:tcW w:w="2623" w:type="dxa"/>
            <w:gridSpan w:val="3"/>
            <w:noWrap w:val="0"/>
            <w:vAlign w:val="center"/>
          </w:tcPr>
          <w:p w14:paraId="0C8EF096">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证书号</w:t>
            </w:r>
          </w:p>
        </w:tc>
      </w:tr>
      <w:tr w14:paraId="0E1F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1A702D1E">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14:paraId="481DA98F">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14:paraId="4FC7A16D">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14:paraId="293785B7">
            <w:pPr>
              <w:shd w:val="clear" w:color="auto" w:fill="auto"/>
              <w:topLinePunct/>
              <w:jc w:val="center"/>
              <w:rPr>
                <w:rFonts w:hint="eastAsia" w:ascii="宋体" w:hAnsi="宋体" w:eastAsia="宋体" w:cs="宋体"/>
                <w:color w:val="auto"/>
                <w:szCs w:val="21"/>
                <w:highlight w:val="none"/>
              </w:rPr>
            </w:pPr>
          </w:p>
        </w:tc>
      </w:tr>
      <w:tr w14:paraId="584A8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36FEF9B0">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14:paraId="2F4935AA">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14:paraId="2BAD1159">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14:paraId="0A6DA62F">
            <w:pPr>
              <w:shd w:val="clear" w:color="auto" w:fill="auto"/>
              <w:topLinePunct/>
              <w:jc w:val="center"/>
              <w:rPr>
                <w:rFonts w:hint="eastAsia" w:ascii="宋体" w:hAnsi="宋体" w:eastAsia="宋体" w:cs="宋体"/>
                <w:color w:val="auto"/>
                <w:szCs w:val="21"/>
                <w:highlight w:val="none"/>
              </w:rPr>
            </w:pPr>
          </w:p>
        </w:tc>
      </w:tr>
      <w:tr w14:paraId="411F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224CD1F5">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14:paraId="198B9F30">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14:paraId="3D10B89F">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14:paraId="58BC272A">
            <w:pPr>
              <w:shd w:val="clear" w:color="auto" w:fill="auto"/>
              <w:topLinePunct/>
              <w:jc w:val="center"/>
              <w:rPr>
                <w:rFonts w:hint="eastAsia" w:ascii="宋体" w:hAnsi="宋体" w:eastAsia="宋体" w:cs="宋体"/>
                <w:color w:val="auto"/>
                <w:szCs w:val="21"/>
                <w:highlight w:val="none"/>
              </w:rPr>
            </w:pPr>
          </w:p>
        </w:tc>
      </w:tr>
    </w:tbl>
    <w:p w14:paraId="51D2CB12">
      <w:pPr>
        <w:shd w:val="clear" w:color="auto" w:fill="auto"/>
        <w:adjustRightInd w:val="0"/>
        <w:snapToGrid w:val="0"/>
        <w:ind w:left="63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供  应  商</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4B6A627">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493D1791">
      <w:pPr>
        <w:rPr>
          <w:rFonts w:hint="eastAsia"/>
        </w:rPr>
      </w:pPr>
      <w:r>
        <w:rPr>
          <w:rFonts w:hint="eastAsia"/>
        </w:rPr>
        <w:br w:type="page"/>
      </w:r>
    </w:p>
    <w:p w14:paraId="418374FD">
      <w:pPr>
        <w:shd w:val="clear" w:color="auto" w:fill="auto"/>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 w:val="36"/>
          <w:szCs w:val="36"/>
          <w:highlight w:val="none"/>
        </w:rPr>
        <w:t>2.法定代表人（单位负责人）身份证明</w:t>
      </w:r>
    </w:p>
    <w:p w14:paraId="31B366EF">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szCs w:val="21"/>
          <w:highlight w:val="none"/>
        </w:rPr>
      </w:pPr>
    </w:p>
    <w:p w14:paraId="2A7798D8">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cs="宋体"/>
          <w:color w:val="auto"/>
          <w:szCs w:val="21"/>
          <w:highlight w:val="none"/>
          <w:lang w:eastAsia="zh-CN"/>
        </w:rPr>
        <w:t>供应商</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eastAsia="zh-CN"/>
        </w:rPr>
        <w:t>供应商</w:t>
      </w:r>
      <w:r>
        <w:rPr>
          <w:rFonts w:hint="eastAsia" w:ascii="宋体" w:hAnsi="宋体" w:eastAsia="宋体" w:cs="宋体"/>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14:paraId="2238C34E">
      <w:pPr>
        <w:shd w:val="clear" w:color="auto" w:fill="auto"/>
        <w:snapToGrid w:val="0"/>
        <w:spacing w:line="480" w:lineRule="auto"/>
        <w:rPr>
          <w:rFonts w:hint="eastAsia" w:ascii="宋体" w:hAnsi="宋体" w:eastAsia="宋体" w:cs="宋体"/>
          <w:color w:val="auto"/>
          <w:szCs w:val="21"/>
          <w:highlight w:val="none"/>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宋体" w:hAnsi="宋体" w:eastAsia="宋体" w:cs="宋体"/>
                <w:color w:val="auto"/>
                <w:szCs w:val="21"/>
                <w:highlight w:val="none"/>
              </w:rPr>
            </w:pPr>
          </w:p>
          <w:p w14:paraId="5240D710">
            <w:pPr>
              <w:shd w:val="clear" w:color="auto" w:fill="auto"/>
              <w:snapToGrid w:val="0"/>
              <w:spacing w:line="480" w:lineRule="auto"/>
              <w:jc w:val="center"/>
              <w:rPr>
                <w:rFonts w:hint="eastAsia" w:ascii="宋体" w:hAnsi="宋体" w:eastAsia="宋体" w:cs="宋体"/>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宋体" w:hAnsi="宋体" w:eastAsia="宋体" w:cs="宋体"/>
                <w:color w:val="auto"/>
                <w:szCs w:val="21"/>
                <w:highlight w:val="none"/>
              </w:rPr>
            </w:pPr>
          </w:p>
          <w:p w14:paraId="05C8AB1E">
            <w:pPr>
              <w:shd w:val="clear" w:color="auto" w:fill="auto"/>
              <w:snapToGrid w:val="0"/>
              <w:spacing w:line="480" w:lineRule="auto"/>
              <w:jc w:val="center"/>
              <w:rPr>
                <w:rFonts w:hint="eastAsia" w:ascii="宋体" w:hAnsi="宋体" w:eastAsia="宋体" w:cs="宋体"/>
                <w:color w:val="auto"/>
                <w:szCs w:val="21"/>
                <w:highlight w:val="none"/>
              </w:rPr>
            </w:pPr>
          </w:p>
        </w:tc>
      </w:tr>
    </w:tbl>
    <w:p w14:paraId="006E38CC">
      <w:pPr>
        <w:shd w:val="clear" w:color="auto" w:fill="auto"/>
        <w:snapToGrid w:val="0"/>
        <w:spacing w:line="480" w:lineRule="auto"/>
        <w:rPr>
          <w:rFonts w:hint="eastAsia" w:ascii="宋体" w:hAnsi="宋体" w:eastAsia="宋体" w:cs="宋体"/>
          <w:color w:val="auto"/>
          <w:szCs w:val="21"/>
          <w:highlight w:val="none"/>
        </w:rPr>
      </w:pPr>
    </w:p>
    <w:p w14:paraId="6CEA3932">
      <w:pPr>
        <w:shd w:val="clear" w:color="auto" w:fill="auto"/>
        <w:snapToGrid w:val="0"/>
        <w:rPr>
          <w:rFonts w:hint="eastAsia" w:ascii="宋体" w:hAnsi="宋体" w:eastAsia="宋体" w:cs="宋体"/>
          <w:color w:val="auto"/>
          <w:szCs w:val="21"/>
          <w:highlight w:val="none"/>
        </w:rPr>
      </w:pPr>
    </w:p>
    <w:p w14:paraId="5CC2B181">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1E4B7FBF">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39EE49FE">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64D18B61">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  年  月  日</w:t>
      </w:r>
    </w:p>
    <w:p w14:paraId="70B551DC">
      <w:pPr>
        <w:shd w:val="clear" w:color="auto" w:fill="auto"/>
        <w:jc w:val="center"/>
        <w:rPr>
          <w:rFonts w:hint="eastAsia" w:ascii="宋体" w:hAnsi="宋体" w:eastAsia="宋体" w:cs="宋体"/>
          <w:color w:val="auto"/>
          <w:sz w:val="36"/>
          <w:szCs w:val="36"/>
          <w:highlight w:val="none"/>
        </w:rPr>
        <w:sectPr>
          <w:footerReference r:id="rId3" w:type="default"/>
          <w:pgSz w:w="11906" w:h="16838"/>
          <w:pgMar w:top="1440" w:right="1800" w:bottom="1440" w:left="1800" w:header="851" w:footer="992" w:gutter="0"/>
          <w:cols w:space="720" w:num="1"/>
          <w:docGrid w:type="lines" w:linePitch="312" w:charSpace="0"/>
        </w:sectPr>
      </w:pPr>
    </w:p>
    <w:p w14:paraId="4B6EB127">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w:t>
      </w:r>
      <w:r>
        <w:rPr>
          <w:rFonts w:hint="eastAsia" w:ascii="宋体" w:hAnsi="宋体" w:cs="宋体"/>
          <w:color w:val="auto"/>
          <w:szCs w:val="21"/>
          <w:highlight w:val="none"/>
          <w:lang w:val="zh-CN"/>
        </w:rPr>
        <w:t>供应商</w:t>
      </w:r>
      <w:r>
        <w:rPr>
          <w:rFonts w:hint="eastAsia" w:ascii="宋体" w:hAnsi="宋体" w:eastAsia="宋体" w:cs="宋体"/>
          <w:color w:val="auto"/>
          <w:szCs w:val="21"/>
          <w:highlight w:val="none"/>
          <w:lang w:val="zh-CN"/>
        </w:rPr>
        <w:t>名称）的法定代表人（单位负责人），现委托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（采购项目）响应文件、签订合同和全权处理一切与之有关的事宜，</w:t>
      </w:r>
      <w:r>
        <w:rPr>
          <w:rFonts w:hint="eastAsia" w:ascii="宋体" w:hAnsi="宋体" w:eastAsia="宋体" w:cs="宋体"/>
          <w:color w:val="auto"/>
          <w:kern w:val="0"/>
          <w:szCs w:val="21"/>
          <w:highlight w:val="none"/>
        </w:rPr>
        <w:t>其法律后果由我方承担。</w:t>
      </w:r>
    </w:p>
    <w:p w14:paraId="780F562B">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委托期限</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日</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zh-CN"/>
        </w:rPr>
        <w:t>至</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日。</w:t>
      </w:r>
    </w:p>
    <w:p w14:paraId="2CA21900">
      <w:pPr>
        <w:shd w:val="clear" w:color="auto" w:fill="auto"/>
        <w:spacing w:line="360" w:lineRule="auto"/>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14:paraId="67DD08D4">
      <w:pPr>
        <w:shd w:val="clear" w:color="auto" w:fill="auto"/>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附：法定代表人（单位负责人）身份证复印件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w:t>
      </w:r>
    </w:p>
    <w:tbl>
      <w:tblPr>
        <w:tblStyle w:val="11"/>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委托代理人身份证复印件（反面）</w:t>
            </w:r>
          </w:p>
        </w:tc>
      </w:tr>
    </w:tbl>
    <w:p w14:paraId="7BC34358">
      <w:pPr>
        <w:shd w:val="clear" w:color="auto" w:fill="auto"/>
        <w:rPr>
          <w:rFonts w:hint="eastAsia" w:ascii="宋体" w:hAnsi="宋体" w:eastAsia="宋体" w:cs="宋体"/>
          <w:color w:val="auto"/>
          <w:szCs w:val="21"/>
          <w:highlight w:val="none"/>
        </w:rPr>
      </w:pPr>
    </w:p>
    <w:p w14:paraId="63F92D46">
      <w:pPr>
        <w:shd w:val="clear" w:color="auto" w:fill="auto"/>
        <w:spacing w:before="120" w:beforeLines="50"/>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14:paraId="09F98938">
      <w:pPr>
        <w:shd w:val="clear" w:color="auto" w:fill="auto"/>
        <w:rPr>
          <w:rFonts w:hint="eastAsia" w:ascii="宋体" w:hAnsi="宋体" w:eastAsia="宋体" w:cs="宋体"/>
          <w:color w:val="auto"/>
          <w:szCs w:val="21"/>
          <w:highlight w:val="none"/>
        </w:rPr>
      </w:pPr>
    </w:p>
    <w:p w14:paraId="2CE2E653">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r>
        <w:rPr>
          <w:rFonts w:hint="eastAsia" w:ascii="宋体" w:hAnsi="宋体" w:cs="宋体"/>
          <w:color w:val="auto"/>
          <w:szCs w:val="21"/>
          <w:highlight w:val="none"/>
          <w:lang w:val="en-US" w:eastAsia="zh-CN"/>
        </w:rPr>
        <w:t>或盖章</w:t>
      </w:r>
      <w:r>
        <w:rPr>
          <w:rFonts w:hint="eastAsia" w:ascii="宋体" w:hAnsi="宋体" w:eastAsia="宋体" w:cs="宋体"/>
          <w:color w:val="auto"/>
          <w:szCs w:val="21"/>
          <w:highlight w:val="none"/>
        </w:rPr>
        <w:t>）</w:t>
      </w:r>
    </w:p>
    <w:p w14:paraId="656CEAB3">
      <w:pPr>
        <w:shd w:val="clear" w:color="auto" w:fill="auto"/>
        <w:rPr>
          <w:rFonts w:hint="eastAsia" w:ascii="宋体" w:hAnsi="宋体" w:eastAsia="宋体" w:cs="宋体"/>
          <w:color w:val="auto"/>
          <w:szCs w:val="21"/>
          <w:highlight w:val="none"/>
        </w:rPr>
      </w:pPr>
    </w:p>
    <w:p w14:paraId="0391E02A">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1344AA13">
      <w:pPr>
        <w:shd w:val="clear" w:color="auto" w:fill="auto"/>
        <w:rPr>
          <w:rFonts w:hint="eastAsia" w:ascii="宋体" w:hAnsi="宋体" w:eastAsia="宋体" w:cs="宋体"/>
          <w:color w:val="auto"/>
          <w:szCs w:val="21"/>
          <w:highlight w:val="none"/>
        </w:rPr>
      </w:pPr>
    </w:p>
    <w:p w14:paraId="27D19868">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r>
        <w:rPr>
          <w:rFonts w:hint="eastAsia" w:ascii="宋体" w:hAnsi="宋体" w:cs="宋体"/>
          <w:color w:val="auto"/>
          <w:szCs w:val="21"/>
          <w:highlight w:val="none"/>
          <w:lang w:val="en-US" w:eastAsia="zh-CN"/>
        </w:rPr>
        <w:t>或盖章</w:t>
      </w:r>
      <w:r>
        <w:rPr>
          <w:rFonts w:hint="eastAsia" w:ascii="宋体" w:hAnsi="宋体" w:eastAsia="宋体" w:cs="宋体"/>
          <w:color w:val="auto"/>
          <w:szCs w:val="21"/>
          <w:highlight w:val="none"/>
        </w:rPr>
        <w:t xml:space="preserve">）     </w:t>
      </w:r>
    </w:p>
    <w:p w14:paraId="2D9E3D6E">
      <w:pPr>
        <w:shd w:val="clear" w:color="auto" w:fill="auto"/>
        <w:jc w:val="left"/>
        <w:rPr>
          <w:rFonts w:hint="eastAsia" w:ascii="宋体" w:hAnsi="宋体" w:eastAsia="宋体" w:cs="宋体"/>
          <w:color w:val="auto"/>
          <w:szCs w:val="21"/>
          <w:highlight w:val="none"/>
        </w:rPr>
      </w:pPr>
    </w:p>
    <w:p w14:paraId="7B227077">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2B0322F8">
      <w:pPr>
        <w:shd w:val="clear" w:color="auto" w:fill="auto"/>
        <w:rPr>
          <w:rFonts w:hint="eastAsia" w:ascii="宋体" w:hAnsi="宋体" w:eastAsia="宋体" w:cs="宋体"/>
          <w:color w:val="auto"/>
          <w:szCs w:val="21"/>
          <w:highlight w:val="none"/>
        </w:rPr>
      </w:pPr>
    </w:p>
    <w:p w14:paraId="65687D64">
      <w:pPr>
        <w:shd w:val="clear" w:color="auto" w:fill="auto"/>
        <w:ind w:firstLine="2730" w:firstLineChars="13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14:paraId="298C5F72">
      <w:pPr>
        <w:shd w:val="clear" w:color="auto" w:fill="auto"/>
        <w:rPr>
          <w:rFonts w:hint="eastAsia" w:ascii="宋体" w:hAnsi="宋体" w:eastAsia="宋体" w:cs="宋体"/>
          <w:color w:val="auto"/>
          <w:highlight w:val="none"/>
          <w:lang w:val="zh-CN"/>
        </w:rPr>
      </w:pPr>
    </w:p>
    <w:p w14:paraId="6671C651">
      <w:pPr>
        <w:shd w:val="clear" w:color="auto" w:fill="auto"/>
        <w:ind w:left="630" w:hanging="630" w:hangingChars="30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说明：本授权委托书有效期自开启</w:t>
      </w:r>
      <w:r>
        <w:rPr>
          <w:rFonts w:hint="eastAsia" w:ascii="宋体" w:hAnsi="宋体" w:cs="宋体"/>
          <w:color w:val="auto"/>
          <w:highlight w:val="none"/>
          <w:lang w:val="en-US" w:eastAsia="zh-CN"/>
        </w:rPr>
        <w:t>磋商响应</w:t>
      </w:r>
      <w:r>
        <w:rPr>
          <w:rFonts w:hint="eastAsia" w:ascii="宋体" w:hAnsi="宋体" w:eastAsia="宋体" w:cs="宋体"/>
          <w:color w:val="auto"/>
          <w:highlight w:val="none"/>
          <w:lang w:val="zh-CN"/>
        </w:rPr>
        <w:t>文件之日起不得少于</w:t>
      </w:r>
      <w:r>
        <w:rPr>
          <w:rFonts w:hint="eastAsia" w:ascii="宋体" w:hAnsi="宋体" w:eastAsia="宋体" w:cs="宋体"/>
          <w:color w:val="auto"/>
          <w:highlight w:val="none"/>
        </w:rPr>
        <w:t>90</w:t>
      </w:r>
      <w:r>
        <w:rPr>
          <w:rFonts w:hint="eastAsia" w:ascii="宋体" w:hAnsi="宋体" w:eastAsia="宋体" w:cs="宋体"/>
          <w:color w:val="auto"/>
          <w:highlight w:val="none"/>
          <w:lang w:val="zh-CN"/>
        </w:rPr>
        <w:t>天，仅限委托代理人参加</w:t>
      </w:r>
      <w:r>
        <w:rPr>
          <w:rFonts w:hint="eastAsia" w:ascii="宋体" w:hAnsi="宋体" w:cs="宋体"/>
          <w:color w:val="auto"/>
          <w:highlight w:val="none"/>
          <w:lang w:val="en-US" w:eastAsia="zh-CN"/>
        </w:rPr>
        <w:t>磋商</w:t>
      </w:r>
      <w:r>
        <w:rPr>
          <w:rFonts w:hint="eastAsia" w:ascii="宋体" w:hAnsi="宋体" w:eastAsia="宋体" w:cs="宋体"/>
          <w:color w:val="auto"/>
          <w:highlight w:val="none"/>
          <w:lang w:val="zh-CN"/>
        </w:rPr>
        <w:t>时提供</w:t>
      </w:r>
      <w:r>
        <w:rPr>
          <w:rFonts w:hint="eastAsia" w:ascii="宋体" w:hAnsi="宋体" w:cs="宋体"/>
          <w:color w:val="auto"/>
          <w:highlight w:val="none"/>
          <w:lang w:val="zh-CN"/>
        </w:rPr>
        <w:t>，</w:t>
      </w:r>
      <w:r>
        <w:rPr>
          <w:rFonts w:hint="eastAsia" w:ascii="宋体" w:hAnsi="宋体" w:cs="宋体"/>
          <w:color w:val="auto"/>
          <w:highlight w:val="none"/>
          <w:lang w:val="en-US" w:eastAsia="zh-CN"/>
        </w:rPr>
        <w:t>法定代表人参与的可不填写此表</w:t>
      </w:r>
      <w:r>
        <w:rPr>
          <w:rFonts w:hint="eastAsia" w:ascii="宋体" w:hAnsi="宋体" w:eastAsia="宋体" w:cs="宋体"/>
          <w:color w:val="auto"/>
          <w:highlight w:val="none"/>
          <w:lang w:val="zh-CN"/>
        </w:rPr>
        <w:t>。</w:t>
      </w:r>
    </w:p>
    <w:p w14:paraId="243907D1">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6E6AB616">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4.</w:t>
      </w:r>
      <w:r>
        <w:rPr>
          <w:rFonts w:hint="eastAsia" w:ascii="宋体" w:hAnsi="宋体" w:cs="宋体"/>
          <w:color w:val="auto"/>
          <w:kern w:val="0"/>
          <w:sz w:val="36"/>
          <w:szCs w:val="36"/>
          <w:highlight w:val="none"/>
          <w:lang w:val="zh-CN"/>
        </w:rPr>
        <w:t>供应商</w:t>
      </w:r>
      <w:r>
        <w:rPr>
          <w:rFonts w:hint="eastAsia" w:ascii="宋体" w:hAnsi="宋体" w:eastAsia="宋体" w:cs="宋体"/>
          <w:color w:val="auto"/>
          <w:kern w:val="0"/>
          <w:sz w:val="36"/>
          <w:szCs w:val="36"/>
          <w:highlight w:val="none"/>
          <w:lang w:val="zh-CN"/>
        </w:rPr>
        <w:t>的营业执照等证明文件</w:t>
      </w:r>
    </w:p>
    <w:p w14:paraId="14282DC1">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14:paraId="3B056381">
      <w:pPr>
        <w:pStyle w:val="6"/>
        <w:shd w:val="clear" w:color="auto" w:fill="auto"/>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（1）企业单位</w:t>
      </w:r>
      <w:r>
        <w:rPr>
          <w:rFonts w:hint="eastAsia" w:hAnsi="宋体" w:cs="宋体"/>
          <w:color w:val="auto"/>
          <w:highlight w:val="none"/>
          <w:lang w:eastAsia="zh-CN"/>
        </w:rPr>
        <w:t>投标</w:t>
      </w:r>
      <w:r>
        <w:rPr>
          <w:rFonts w:hint="eastAsia" w:ascii="宋体" w:hAnsi="宋体" w:eastAsia="宋体" w:cs="宋体"/>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（2）事业单位</w:t>
      </w:r>
      <w:r>
        <w:rPr>
          <w:rFonts w:hint="eastAsia" w:hAnsi="宋体" w:cs="宋体"/>
          <w:color w:val="auto"/>
          <w:highlight w:val="none"/>
          <w:lang w:eastAsia="zh-CN"/>
        </w:rPr>
        <w:t>投标</w:t>
      </w:r>
      <w:r>
        <w:rPr>
          <w:rFonts w:hint="eastAsia" w:ascii="宋体" w:hAnsi="宋体" w:eastAsia="宋体" w:cs="宋体"/>
          <w:color w:val="auto"/>
          <w:highlight w:val="none"/>
        </w:rPr>
        <w:t>的提供有效的法人证书（带有社会统一信用代码）；</w:t>
      </w:r>
    </w:p>
    <w:p w14:paraId="1A9472DC">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hAnsi="宋体" w:cs="宋体"/>
          <w:color w:val="auto"/>
          <w:highlight w:val="none"/>
          <w:lang w:val="en-US" w:eastAsia="zh-CN"/>
        </w:rPr>
        <w:t>3</w:t>
      </w:r>
      <w:r>
        <w:rPr>
          <w:rFonts w:hint="eastAsia" w:ascii="宋体" w:hAnsi="宋体" w:eastAsia="宋体" w:cs="宋体"/>
          <w:color w:val="auto"/>
          <w:highlight w:val="none"/>
        </w:rPr>
        <w:t>）以上（1）-（</w:t>
      </w:r>
      <w:r>
        <w:rPr>
          <w:rFonts w:hint="eastAsia" w:hAnsi="宋体" w:cs="宋体"/>
          <w:color w:val="auto"/>
          <w:highlight w:val="none"/>
          <w:lang w:val="en-US" w:eastAsia="zh-CN"/>
        </w:rPr>
        <w:t>2</w:t>
      </w:r>
      <w:r>
        <w:rPr>
          <w:rFonts w:hint="eastAsia" w:ascii="宋体" w:hAnsi="宋体" w:eastAsia="宋体" w:cs="宋体"/>
          <w:color w:val="auto"/>
          <w:highlight w:val="none"/>
        </w:rPr>
        <w:t>）项为正本或者副本复印件，并加盖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24CFCC0C">
      <w:pPr>
        <w:pStyle w:val="3"/>
        <w:shd w:val="clear" w:color="auto" w:fill="auto"/>
        <w:spacing w:before="120" w:beforeLines="50"/>
        <w:ind w:firstLine="0"/>
        <w:rPr>
          <w:rFonts w:hint="eastAsia" w:ascii="宋体" w:hAnsi="宋体" w:eastAsia="宋体" w:cs="宋体"/>
          <w:b/>
          <w:color w:val="auto"/>
          <w:sz w:val="36"/>
          <w:szCs w:val="36"/>
          <w:highlight w:val="none"/>
        </w:rPr>
      </w:pPr>
    </w:p>
    <w:p w14:paraId="0E039BDB">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F9E23C6">
      <w:pPr>
        <w:shd w:val="clear" w:color="auto" w:fill="auto"/>
        <w:jc w:val="center"/>
        <w:rPr>
          <w:rFonts w:hint="eastAsia" w:ascii="宋体" w:hAnsi="宋体" w:eastAsia="宋体" w:cs="宋体"/>
          <w:color w:val="auto"/>
          <w:kern w:val="0"/>
          <w:sz w:val="36"/>
          <w:szCs w:val="36"/>
          <w:highlight w:val="none"/>
          <w:lang w:val="en-US" w:eastAsia="zh-CN"/>
        </w:rPr>
      </w:pPr>
      <w:r>
        <w:rPr>
          <w:rFonts w:hint="eastAsia" w:ascii="宋体" w:hAnsi="宋体" w:eastAsia="宋体" w:cs="宋体"/>
          <w:color w:val="auto"/>
          <w:kern w:val="0"/>
          <w:sz w:val="36"/>
          <w:szCs w:val="36"/>
          <w:highlight w:val="none"/>
          <w:lang w:val="en-US" w:eastAsia="zh-CN"/>
        </w:rPr>
        <w:t>5、汉中市政府采购</w:t>
      </w:r>
      <w:r>
        <w:rPr>
          <w:rFonts w:hint="eastAsia" w:ascii="宋体" w:hAnsi="宋体" w:cs="宋体"/>
          <w:color w:val="auto"/>
          <w:kern w:val="0"/>
          <w:sz w:val="36"/>
          <w:szCs w:val="36"/>
          <w:highlight w:val="none"/>
          <w:lang w:val="en-US" w:eastAsia="zh-CN"/>
        </w:rPr>
        <w:t>供应商</w:t>
      </w:r>
      <w:r>
        <w:rPr>
          <w:rFonts w:hint="eastAsia" w:ascii="宋体" w:hAnsi="宋体" w:eastAsia="宋体" w:cs="宋体"/>
          <w:color w:val="auto"/>
          <w:kern w:val="0"/>
          <w:sz w:val="36"/>
          <w:szCs w:val="36"/>
          <w:highlight w:val="none"/>
          <w:lang w:val="en-US" w:eastAsia="zh-CN"/>
        </w:rPr>
        <w:t>资格承诺函</w:t>
      </w:r>
    </w:p>
    <w:p w14:paraId="37D3E3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致:</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(采购人、采购代理机构名称)</w:t>
      </w:r>
    </w:p>
    <w:p w14:paraId="24D2867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w:t>
      </w:r>
      <w:r>
        <w:rPr>
          <w:rFonts w:hint="eastAsia" w:ascii="宋体" w:hAnsi="宋体" w:cs="宋体"/>
          <w:color w:val="000000"/>
          <w:sz w:val="28"/>
          <w:szCs w:val="28"/>
          <w:u w:val="single"/>
          <w:lang w:val="en-US" w:eastAsia="zh-CN"/>
        </w:rPr>
        <w:t>供应商</w:t>
      </w:r>
      <w:r>
        <w:rPr>
          <w:rFonts w:hint="eastAsia" w:ascii="宋体" w:hAnsi="宋体" w:eastAsia="宋体" w:cs="宋体"/>
          <w:color w:val="000000"/>
          <w:sz w:val="28"/>
          <w:szCs w:val="28"/>
          <w:u w:val="single"/>
          <w:lang w:val="en-US" w:eastAsia="zh-CN"/>
        </w:rPr>
        <w:t>名称)</w:t>
      </w:r>
      <w:r>
        <w:rPr>
          <w:rFonts w:hint="eastAsia" w:ascii="宋体" w:hAnsi="宋体" w:eastAsia="宋体" w:cs="宋体"/>
          <w:color w:val="000000"/>
          <w:sz w:val="28"/>
          <w:szCs w:val="28"/>
          <w:lang w:val="en-US" w:eastAsia="zh-CN"/>
        </w:rPr>
        <w:t>郑重承诺:</w:t>
      </w:r>
    </w:p>
    <w:p w14:paraId="21DD7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886D4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2.我方未列入在信用中国网站“失信被执行人”、“重大税收违法案件当事人名单”中(www.creditchina.gov.cz)也未列入中国政府采购网“政府采购严重违法失信行为记录名单”中(wwmw.ccgD.gOV.Cn)</w:t>
      </w:r>
    </w:p>
    <w:p w14:paraId="0C5507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3.我方在采购项目评审(评标)环节结束后，随时接受采购人;采购代理机构的检查验证，配合提供相关证明材料，证明符合《中华人民共和国政府采购法》规定的</w:t>
      </w:r>
      <w:r>
        <w:rPr>
          <w:rFonts w:hint="eastAsia" w:ascii="宋体" w:hAnsi="宋体" w:cs="宋体"/>
          <w:color w:val="000000"/>
          <w:sz w:val="28"/>
          <w:szCs w:val="28"/>
          <w:lang w:val="en-US" w:eastAsia="zh-CN"/>
        </w:rPr>
        <w:t>供应商</w:t>
      </w:r>
      <w:r>
        <w:rPr>
          <w:rFonts w:hint="eastAsia" w:ascii="宋体" w:hAnsi="宋体" w:eastAsia="宋体" w:cs="宋体"/>
          <w:color w:val="000000"/>
          <w:sz w:val="28"/>
          <w:szCs w:val="28"/>
          <w:lang w:val="en-US" w:eastAsia="zh-CN"/>
        </w:rPr>
        <w:t>基本资格条件。</w:t>
      </w:r>
    </w:p>
    <w:p w14:paraId="0CD0609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我方对以上承诺负全部法律责任。</w:t>
      </w:r>
    </w:p>
    <w:p w14:paraId="2FEF366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特此承诺。</w:t>
      </w:r>
    </w:p>
    <w:p w14:paraId="127A44B8">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w:t>
      </w:r>
      <w:r>
        <w:rPr>
          <w:rFonts w:hint="eastAsia" w:ascii="宋体" w:hAnsi="宋体" w:cs="宋体"/>
          <w:color w:val="000000"/>
          <w:sz w:val="28"/>
          <w:szCs w:val="28"/>
          <w:u w:val="single"/>
          <w:lang w:val="en-US" w:eastAsia="zh-CN"/>
        </w:rPr>
        <w:t>供应商</w:t>
      </w:r>
      <w:r>
        <w:rPr>
          <w:rFonts w:hint="eastAsia" w:ascii="宋体" w:hAnsi="宋体" w:eastAsia="宋体" w:cs="宋体"/>
          <w:color w:val="000000"/>
          <w:sz w:val="28"/>
          <w:szCs w:val="28"/>
          <w:u w:val="single"/>
          <w:lang w:val="en-US" w:eastAsia="zh-CN"/>
        </w:rPr>
        <w:t>公章)</w:t>
      </w:r>
    </w:p>
    <w:p w14:paraId="428F235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日期: </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年</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 xml:space="preserve"> 月</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 xml:space="preserve"> 日</w:t>
      </w:r>
    </w:p>
    <w:p w14:paraId="2E6B147D">
      <w:pPr>
        <w:pStyle w:val="3"/>
        <w:shd w:val="clear" w:color="auto" w:fill="auto"/>
        <w:spacing w:before="120" w:beforeLines="50"/>
        <w:ind w:firstLine="0"/>
        <w:rPr>
          <w:rFonts w:hint="eastAsia" w:ascii="宋体" w:hAnsi="宋体" w:eastAsia="宋体" w:cs="宋体"/>
          <w:b/>
          <w:color w:val="auto"/>
          <w:sz w:val="36"/>
          <w:szCs w:val="36"/>
          <w:highlight w:val="none"/>
        </w:rPr>
      </w:pPr>
    </w:p>
    <w:p w14:paraId="31D86DEA">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2D296C19">
      <w:pPr>
        <w:shd w:val="clear" w:color="auto" w:fill="auto"/>
        <w:jc w:val="center"/>
        <w:rPr>
          <w:rFonts w:hint="eastAsia" w:ascii="宋体" w:hAnsi="宋体" w:cs="宋体"/>
          <w:color w:val="auto"/>
          <w:kern w:val="0"/>
          <w:sz w:val="36"/>
          <w:szCs w:val="36"/>
          <w:highlight w:val="none"/>
          <w:lang w:val="en-US" w:eastAsia="zh-CN"/>
        </w:rPr>
      </w:pPr>
      <w:r>
        <w:rPr>
          <w:rFonts w:hint="eastAsia" w:ascii="宋体" w:hAnsi="宋体" w:cs="宋体"/>
          <w:color w:val="auto"/>
          <w:kern w:val="0"/>
          <w:sz w:val="36"/>
          <w:szCs w:val="36"/>
          <w:highlight w:val="none"/>
          <w:lang w:val="en-US" w:eastAsia="zh-CN"/>
        </w:rPr>
        <w:t>6、资质要求</w:t>
      </w:r>
    </w:p>
    <w:p w14:paraId="4F8C2C94">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color w:val="auto"/>
          <w:kern w:val="0"/>
          <w:sz w:val="36"/>
          <w:szCs w:val="36"/>
          <w:highlight w:val="none"/>
          <w:lang w:val="en-US" w:eastAsia="zh-CN"/>
        </w:rPr>
      </w:pPr>
      <w:r>
        <w:rPr>
          <w:rFonts w:hint="eastAsia" w:ascii="宋体" w:hAnsi="宋体" w:cs="宋体"/>
          <w:b w:val="0"/>
          <w:bCs w:val="0"/>
          <w:color w:val="auto"/>
          <w:kern w:val="0"/>
          <w:sz w:val="24"/>
          <w:szCs w:val="24"/>
          <w:highlight w:val="none"/>
          <w:lang w:val="en-US" w:eastAsia="zh-CN"/>
        </w:rPr>
        <w:t>供应商具有建设行政主管部门颁发的《建设工程质量检测机构资质证书》综合资质，提供相关证书证件。</w:t>
      </w:r>
    </w:p>
    <w:p w14:paraId="50AA83F2">
      <w:pPr>
        <w:shd w:val="clear" w:color="auto" w:fill="auto"/>
        <w:jc w:val="center"/>
        <w:rPr>
          <w:rFonts w:hint="eastAsia" w:ascii="宋体" w:hAnsi="宋体" w:cs="宋体"/>
          <w:color w:val="auto"/>
          <w:kern w:val="0"/>
          <w:sz w:val="36"/>
          <w:szCs w:val="36"/>
          <w:highlight w:val="none"/>
          <w:lang w:val="en-US" w:eastAsia="zh-CN"/>
        </w:rPr>
      </w:pPr>
      <w:r>
        <w:rPr>
          <w:rFonts w:hint="eastAsia" w:ascii="宋体" w:hAnsi="宋体" w:cs="宋体"/>
          <w:color w:val="auto"/>
          <w:kern w:val="0"/>
          <w:sz w:val="36"/>
          <w:szCs w:val="36"/>
          <w:highlight w:val="none"/>
          <w:lang w:val="en-US" w:eastAsia="zh-CN"/>
        </w:rPr>
        <w:br w:type="page"/>
      </w:r>
    </w:p>
    <w:p w14:paraId="7E939586">
      <w:pPr>
        <w:shd w:val="clear" w:color="auto" w:fill="auto"/>
        <w:jc w:val="center"/>
        <w:rPr>
          <w:rFonts w:hint="eastAsia" w:ascii="宋体" w:hAnsi="宋体" w:eastAsia="宋体" w:cs="宋体"/>
          <w:color w:val="auto"/>
          <w:kern w:val="0"/>
          <w:sz w:val="36"/>
          <w:szCs w:val="36"/>
          <w:highlight w:val="none"/>
          <w:lang w:val="en-US" w:eastAsia="zh-CN"/>
        </w:rPr>
      </w:pPr>
      <w:r>
        <w:rPr>
          <w:rFonts w:hint="eastAsia" w:ascii="宋体" w:hAnsi="宋体" w:cs="宋体"/>
          <w:color w:val="auto"/>
          <w:kern w:val="0"/>
          <w:sz w:val="36"/>
          <w:szCs w:val="36"/>
          <w:highlight w:val="none"/>
          <w:lang w:val="en-US" w:eastAsia="zh-CN"/>
        </w:rPr>
        <w:t>7、</w:t>
      </w:r>
      <w:r>
        <w:rPr>
          <w:rFonts w:hint="eastAsia" w:ascii="宋体" w:hAnsi="宋体" w:eastAsia="宋体" w:cs="宋体"/>
          <w:color w:val="auto"/>
          <w:kern w:val="0"/>
          <w:sz w:val="36"/>
          <w:szCs w:val="36"/>
          <w:highlight w:val="none"/>
          <w:lang w:val="en-US" w:eastAsia="zh-CN"/>
        </w:rPr>
        <w:t>项目负责人</w:t>
      </w:r>
    </w:p>
    <w:p w14:paraId="3BEAF45C">
      <w:pPr>
        <w:keepNext w:val="0"/>
        <w:keepLines w:val="0"/>
        <w:widowControl/>
        <w:suppressLineNumbers w:val="0"/>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项目负责人具备高级职称和一级注册结构工程师执业资格且在本单位注册</w:t>
      </w:r>
      <w:r>
        <w:rPr>
          <w:rFonts w:hint="eastAsia" w:ascii="宋体" w:hAnsi="宋体" w:cs="宋体"/>
          <w:b w:val="0"/>
          <w:bCs w:val="0"/>
          <w:color w:val="auto"/>
          <w:kern w:val="0"/>
          <w:sz w:val="24"/>
          <w:szCs w:val="24"/>
          <w:highlight w:val="none"/>
          <w:lang w:val="en-US" w:eastAsia="zh-CN"/>
        </w:rPr>
        <w:t>，提供</w:t>
      </w:r>
      <w:r>
        <w:rPr>
          <w:rFonts w:hint="eastAsia" w:ascii="宋体" w:hAnsi="宋体" w:eastAsia="宋体" w:cs="宋体"/>
          <w:b w:val="0"/>
          <w:bCs w:val="0"/>
          <w:color w:val="auto"/>
          <w:kern w:val="0"/>
          <w:sz w:val="24"/>
          <w:szCs w:val="24"/>
          <w:highlight w:val="none"/>
          <w:lang w:val="en-US" w:eastAsia="zh-CN"/>
        </w:rPr>
        <w:t>身份证及相关证书</w:t>
      </w:r>
      <w:r>
        <w:rPr>
          <w:rFonts w:hint="eastAsia" w:ascii="宋体" w:hAnsi="宋体" w:cs="宋体"/>
          <w:b w:val="0"/>
          <w:bCs w:val="0"/>
          <w:color w:val="auto"/>
          <w:kern w:val="0"/>
          <w:sz w:val="24"/>
          <w:szCs w:val="24"/>
          <w:highlight w:val="none"/>
          <w:lang w:val="en-US" w:eastAsia="zh-CN"/>
        </w:rPr>
        <w:t>，近6个月社保缴纳证明</w:t>
      </w:r>
      <w:r>
        <w:rPr>
          <w:rFonts w:hint="eastAsia" w:ascii="宋体" w:hAnsi="宋体" w:eastAsia="宋体" w:cs="宋体"/>
          <w:b w:val="0"/>
          <w:bCs w:val="0"/>
          <w:color w:val="auto"/>
          <w:kern w:val="0"/>
          <w:sz w:val="24"/>
          <w:szCs w:val="24"/>
          <w:highlight w:val="none"/>
          <w:lang w:val="en-US" w:eastAsia="zh-CN"/>
        </w:rPr>
        <w:t>。</w:t>
      </w:r>
    </w:p>
    <w:p w14:paraId="258A895E">
      <w:pPr>
        <w:shd w:val="clear" w:color="auto" w:fill="auto"/>
        <w:jc w:val="left"/>
        <w:rPr>
          <w:rFonts w:hint="default" w:ascii="宋体" w:hAnsi="宋体" w:eastAsia="宋体" w:cs="宋体"/>
          <w:color w:val="auto"/>
          <w:kern w:val="0"/>
          <w:sz w:val="36"/>
          <w:szCs w:val="36"/>
          <w:highlight w:val="none"/>
          <w:lang w:val="en-US" w:eastAsia="zh-CN"/>
        </w:rPr>
      </w:pPr>
    </w:p>
    <w:p w14:paraId="47C90B6C">
      <w:pPr>
        <w:keepNext w:val="0"/>
        <w:keepLines w:val="0"/>
        <w:widowControl/>
        <w:suppressLineNumbers w:val="0"/>
        <w:jc w:val="left"/>
      </w:pPr>
    </w:p>
    <w:p w14:paraId="40C93658">
      <w:pPr>
        <w:rPr>
          <w:rFonts w:hint="eastAsia" w:ascii="宋体" w:hAnsi="宋体" w:cs="宋体"/>
          <w:color w:val="auto"/>
          <w:sz w:val="36"/>
          <w:szCs w:val="36"/>
          <w:highlight w:val="none"/>
          <w:lang w:val="en-US" w:eastAsia="zh-CN"/>
        </w:rPr>
      </w:pPr>
      <w:r>
        <w:rPr>
          <w:rFonts w:hint="eastAsia" w:ascii="宋体" w:hAnsi="宋体" w:cs="宋体"/>
          <w:color w:val="auto"/>
          <w:sz w:val="36"/>
          <w:szCs w:val="36"/>
          <w:highlight w:val="none"/>
          <w:lang w:val="en-US" w:eastAsia="zh-CN"/>
        </w:rPr>
        <w:br w:type="page"/>
      </w:r>
      <w:bookmarkStart w:id="0" w:name="_GoBack"/>
      <w:bookmarkEnd w:id="0"/>
    </w:p>
    <w:p w14:paraId="58242E48">
      <w:pPr>
        <w:pStyle w:val="3"/>
        <w:numPr>
          <w:ilvl w:val="0"/>
          <w:numId w:val="0"/>
        </w:numPr>
        <w:shd w:val="clear" w:color="auto" w:fill="auto"/>
        <w:jc w:val="center"/>
        <w:rPr>
          <w:rFonts w:hint="eastAsia" w:ascii="宋体" w:hAnsi="宋体" w:cs="宋体"/>
          <w:color w:val="auto"/>
          <w:sz w:val="36"/>
          <w:szCs w:val="36"/>
          <w:highlight w:val="none"/>
          <w:lang w:val="en-US" w:eastAsia="zh-CN"/>
        </w:rPr>
      </w:pPr>
      <w:r>
        <w:rPr>
          <w:rFonts w:hint="eastAsia" w:ascii="宋体" w:hAnsi="宋体" w:cs="宋体"/>
          <w:color w:val="auto"/>
          <w:sz w:val="36"/>
          <w:szCs w:val="36"/>
          <w:highlight w:val="none"/>
          <w:lang w:val="en-US" w:eastAsia="zh-CN"/>
        </w:rPr>
        <w:t>8、其他材料</w:t>
      </w:r>
    </w:p>
    <w:p w14:paraId="2FD0B241">
      <w:pPr>
        <w:pStyle w:val="3"/>
        <w:numPr>
          <w:ilvl w:val="0"/>
          <w:numId w:val="0"/>
        </w:numPr>
        <w:shd w:val="clear" w:color="auto" w:fill="auto"/>
        <w:jc w:val="center"/>
        <w:rPr>
          <w:rFonts w:hint="eastAsia" w:ascii="宋体" w:hAnsi="宋体" w:cs="宋体"/>
          <w:color w:val="auto"/>
          <w:sz w:val="21"/>
          <w:szCs w:val="21"/>
          <w:highlight w:val="none"/>
          <w:lang w:val="en-US" w:eastAsia="zh-CN"/>
        </w:rPr>
      </w:pPr>
    </w:p>
    <w:p w14:paraId="6FB0BBE3">
      <w:pPr>
        <w:pStyle w:val="3"/>
        <w:numPr>
          <w:ilvl w:val="0"/>
          <w:numId w:val="0"/>
        </w:numPr>
        <w:shd w:val="clear" w:color="auto" w:fill="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注：供应商认为需要提供的其他材料</w:t>
      </w:r>
    </w:p>
    <w:sectPr>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4F3CD">
    <w:pPr>
      <w:pStyle w:val="8"/>
      <w:ind w:right="360"/>
      <w:rPr>
        <w:rFonts w:hint="default"/>
        <w:kern w:val="0"/>
        <w:szCs w:val="21"/>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26AC">
    <w:pPr>
      <w:pStyle w:val="8"/>
      <w:ind w:right="360"/>
      <w:rPr>
        <w:rFonts w:hint="default"/>
        <w:kern w:val="0"/>
        <w:szCs w:val="21"/>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DEF5E0">
                          <w:pPr>
                            <w:pStyle w:val="8"/>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DEF5E0">
                    <w:pPr>
                      <w:pStyle w:val="8"/>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ZGExNGYwZTI0ZmE0MGY0NzM3YjhjMDc1ODg0MzEifQ=="/>
  </w:docVars>
  <w:rsids>
    <w:rsidRoot w:val="00000000"/>
    <w:rsid w:val="028440C8"/>
    <w:rsid w:val="04805079"/>
    <w:rsid w:val="071374BB"/>
    <w:rsid w:val="13152E10"/>
    <w:rsid w:val="14EF5D19"/>
    <w:rsid w:val="151412DC"/>
    <w:rsid w:val="158D2D1E"/>
    <w:rsid w:val="175400B6"/>
    <w:rsid w:val="17C0399D"/>
    <w:rsid w:val="191C6386"/>
    <w:rsid w:val="1B5E5323"/>
    <w:rsid w:val="1B7F4B3F"/>
    <w:rsid w:val="1F93423B"/>
    <w:rsid w:val="1FE16BA6"/>
    <w:rsid w:val="20076454"/>
    <w:rsid w:val="215532DA"/>
    <w:rsid w:val="216635BF"/>
    <w:rsid w:val="21A62BC2"/>
    <w:rsid w:val="23173DE5"/>
    <w:rsid w:val="25BC57A4"/>
    <w:rsid w:val="2B591CE7"/>
    <w:rsid w:val="2B786611"/>
    <w:rsid w:val="2BA2543C"/>
    <w:rsid w:val="2E824183"/>
    <w:rsid w:val="3186135C"/>
    <w:rsid w:val="32110C25"/>
    <w:rsid w:val="35380BBF"/>
    <w:rsid w:val="35933C11"/>
    <w:rsid w:val="3694760B"/>
    <w:rsid w:val="373A6BE0"/>
    <w:rsid w:val="37800B14"/>
    <w:rsid w:val="38C764E2"/>
    <w:rsid w:val="38FD1F03"/>
    <w:rsid w:val="3B620744"/>
    <w:rsid w:val="3B707B42"/>
    <w:rsid w:val="3DF8538F"/>
    <w:rsid w:val="3DFE0FA2"/>
    <w:rsid w:val="3F455C2D"/>
    <w:rsid w:val="41AA4BF2"/>
    <w:rsid w:val="42201905"/>
    <w:rsid w:val="42621029"/>
    <w:rsid w:val="42B4289A"/>
    <w:rsid w:val="44110F59"/>
    <w:rsid w:val="49CB1BAA"/>
    <w:rsid w:val="4A5F0459"/>
    <w:rsid w:val="4E811854"/>
    <w:rsid w:val="4EA84268"/>
    <w:rsid w:val="5399499D"/>
    <w:rsid w:val="54817A35"/>
    <w:rsid w:val="5BC546AB"/>
    <w:rsid w:val="5F105C3D"/>
    <w:rsid w:val="60F33A68"/>
    <w:rsid w:val="61907509"/>
    <w:rsid w:val="643423CE"/>
    <w:rsid w:val="67471CEC"/>
    <w:rsid w:val="6C7E30DB"/>
    <w:rsid w:val="6CA36342"/>
    <w:rsid w:val="730E4732"/>
    <w:rsid w:val="75AA0C39"/>
    <w:rsid w:val="78774B27"/>
    <w:rsid w:val="7CFE1553"/>
    <w:rsid w:val="7F9874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3"/>
    <w:qFormat/>
    <w:uiPriority w:val="0"/>
    <w:pPr>
      <w:keepNext/>
      <w:keepLines/>
      <w:spacing w:before="260" w:after="260" w:line="412" w:lineRule="auto"/>
      <w:outlineLvl w:val="2"/>
    </w:pPr>
    <w:rPr>
      <w:b/>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8">
    <w:name w:val="footer"/>
    <w:basedOn w:val="1"/>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qFormat/>
    <w:uiPriority w:val="0"/>
    <w:rPr>
      <w:b/>
      <w:bCs/>
    </w:rPr>
  </w:style>
  <w:style w:type="paragraph" w:customStyle="1" w:styleId="14">
    <w:name w:val="正文文本 31"/>
    <w:basedOn w:val="1"/>
    <w:qFormat/>
    <w:uiPriority w:val="0"/>
    <w:rPr>
      <w:sz w:val="16"/>
      <w:szCs w:val="16"/>
    </w:rPr>
  </w:style>
  <w:style w:type="paragraph" w:customStyle="1" w:styleId="15">
    <w:name w:val="Char1"/>
    <w:basedOn w:val="1"/>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1340</Words>
  <Characters>1395</Characters>
  <Lines>0</Lines>
  <Paragraphs>0</Paragraphs>
  <TotalTime>2</TotalTime>
  <ScaleCrop>false</ScaleCrop>
  <LinksUpToDate>false</LinksUpToDate>
  <CharactersWithSpaces>1814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2024-04-18T02:08:00Z</dcterms:created>
  <dc:creator>杨东华-PC</dc:creator>
  <cp:lastModifiedBy>大碗</cp:lastModifiedBy>
  <dcterms:modified xsi:type="dcterms:W3CDTF">2026-02-27T10:21:12Z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1349CCC0DA7F4011B8D66EA77EFFBD49_13</vt:lpwstr>
  </property>
  <property fmtid="{D5CDD505-2E9C-101B-9397-08002B2CF9AE}" pid="4" name="KSOTemplateDocerSaveRecord">
    <vt:lpwstr>eyJoZGlkIjoiODg3MTgyZTc5NDdiZTlhNjAyNDBlOWMwZWVlMzZmZTMiLCJ1c2VySWQiOiI2MzQwMjU1NDcifQ==</vt:lpwstr>
  </property>
</Properties>
</file>