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C7412">
      <w:pPr>
        <w:pStyle w:val="5"/>
        <w:spacing w:before="0" w:after="0" w:line="560" w:lineRule="exact"/>
        <w:outlineLvl w:val="2"/>
        <w:rPr>
          <w:rFonts w:ascii="方正小标宋简体" w:hAnsi="宋体" w:eastAsia="方正小标宋简体"/>
          <w:b w:val="0"/>
          <w:sz w:val="36"/>
        </w:rPr>
      </w:pPr>
      <w:r>
        <w:rPr>
          <w:rFonts w:hint="eastAsia" w:ascii="方正小标宋简体" w:hAnsi="宋体" w:eastAsia="方正小标宋简体"/>
          <w:b w:val="0"/>
          <w:sz w:val="36"/>
        </w:rPr>
        <w:t>租</w:t>
      </w:r>
      <w:r>
        <w:rPr>
          <w:rFonts w:ascii="方正小标宋简体" w:hAnsi="宋体" w:eastAsia="方正小标宋简体"/>
          <w:b w:val="0"/>
          <w:sz w:val="36"/>
        </w:rPr>
        <w:t xml:space="preserve"> </w:t>
      </w:r>
      <w:r>
        <w:rPr>
          <w:rFonts w:hint="eastAsia" w:ascii="方正小标宋简体" w:hAnsi="宋体" w:eastAsia="方正小标宋简体"/>
          <w:b w:val="0"/>
          <w:sz w:val="36"/>
        </w:rPr>
        <w:t>赁</w:t>
      </w:r>
      <w:r>
        <w:rPr>
          <w:rFonts w:ascii="方正小标宋简体" w:hAnsi="宋体" w:eastAsia="方正小标宋简体"/>
          <w:b w:val="0"/>
          <w:sz w:val="36"/>
        </w:rPr>
        <w:t xml:space="preserve"> </w:t>
      </w:r>
      <w:r>
        <w:rPr>
          <w:rFonts w:hint="eastAsia" w:ascii="方正小标宋简体" w:hAnsi="宋体" w:eastAsia="方正小标宋简体"/>
          <w:b w:val="0"/>
          <w:sz w:val="36"/>
        </w:rPr>
        <w:t>合</w:t>
      </w:r>
      <w:r>
        <w:rPr>
          <w:rFonts w:ascii="方正小标宋简体" w:hAnsi="宋体" w:eastAsia="方正小标宋简体"/>
          <w:b w:val="0"/>
          <w:sz w:val="36"/>
        </w:rPr>
        <w:t xml:space="preserve"> </w:t>
      </w:r>
      <w:r>
        <w:rPr>
          <w:rFonts w:hint="eastAsia" w:ascii="方正小标宋简体" w:hAnsi="宋体" w:eastAsia="方正小标宋简体"/>
          <w:b w:val="0"/>
          <w:sz w:val="36"/>
        </w:rPr>
        <w:t>同</w:t>
      </w:r>
    </w:p>
    <w:p w14:paraId="599CE152">
      <w:pPr>
        <w:tabs>
          <w:tab w:val="left" w:pos="5940"/>
        </w:tabs>
        <w:spacing w:line="500" w:lineRule="exact"/>
        <w:rPr>
          <w:rFonts w:ascii="宋体" w:hAnsi="宋体"/>
          <w:sz w:val="24"/>
        </w:rPr>
      </w:pPr>
    </w:p>
    <w:p w14:paraId="6892C721">
      <w:pPr>
        <w:tabs>
          <w:tab w:val="left" w:pos="5940"/>
        </w:tabs>
        <w:spacing w:line="500" w:lineRule="exact"/>
        <w:ind w:firstLine="708" w:firstLineChars="294"/>
        <w:rPr>
          <w:rFonts w:ascii="宋体" w:hAnsi="宋体"/>
          <w:sz w:val="24"/>
        </w:rPr>
      </w:pPr>
      <w:r>
        <w:rPr>
          <w:rFonts w:hint="eastAsia" w:ascii="宋体" w:hAnsi="宋体"/>
          <w:b/>
          <w:bCs/>
          <w:sz w:val="24"/>
        </w:rPr>
        <w:t>出租人</w:t>
      </w:r>
      <w:r>
        <w:rPr>
          <w:rFonts w:hint="eastAsia" w:ascii="宋体" w:hAnsi="宋体"/>
          <w:sz w:val="24"/>
        </w:rPr>
        <w:t>：</w:t>
      </w:r>
      <w:ins w:id="0" w:author="西西里的湖。" w:date="2025-06-19T14:47:52Z">
        <w:r>
          <w:rPr>
            <w:rFonts w:hint="eastAsia" w:ascii="宋体" w:hAnsi="宋体" w:eastAsia="宋体" w:cs="Times New Roman"/>
            <w:b w:val="0"/>
            <w:bCs w:val="0"/>
            <w:sz w:val="24"/>
            <w:szCs w:val="24"/>
            <w:lang w:val="en-US" w:eastAsia="zh-CN"/>
            <w:rPrChange w:id="1" w:author="西西里的湖。" w:date="2025-06-19T14:53:03Z">
              <w:rPr>
                <w:rFonts w:hint="eastAsia" w:ascii="仿宋" w:hAnsi="仿宋" w:eastAsia="仿宋" w:cs="仿宋"/>
                <w:b w:val="0"/>
                <w:bCs w:val="0"/>
                <w:sz w:val="32"/>
                <w:szCs w:val="32"/>
                <w:lang w:val="en-US" w:eastAsia="zh-CN"/>
              </w:rPr>
            </w:rPrChange>
          </w:rPr>
          <w:t>榆林机场航空服务分公司</w:t>
        </w:r>
      </w:ins>
      <w:del w:id="3" w:author="西西里的湖。" w:date="2025-06-19T14:47:28Z">
        <w:r>
          <w:rPr>
            <w:rFonts w:hint="eastAsia" w:ascii="宋体" w:hAnsi="宋体"/>
            <w:sz w:val="24"/>
          </w:rPr>
          <w:delText>西部机场集团榆林机场有限公司</w:delText>
        </w:r>
      </w:del>
      <w:r>
        <w:rPr>
          <w:rFonts w:hint="eastAsia" w:ascii="宋体" w:hAnsi="宋体"/>
          <w:sz w:val="24"/>
        </w:rPr>
        <w:t xml:space="preserve">       （以下简称甲方）</w:t>
      </w:r>
    </w:p>
    <w:p w14:paraId="734331A1">
      <w:pPr>
        <w:tabs>
          <w:tab w:val="left" w:pos="5940"/>
        </w:tabs>
        <w:spacing w:line="500" w:lineRule="exact"/>
        <w:ind w:firstLine="705" w:firstLineChars="294"/>
        <w:rPr>
          <w:rFonts w:ascii="宋体" w:hAnsi="宋体"/>
          <w:sz w:val="24"/>
        </w:rPr>
      </w:pPr>
      <w:r>
        <w:rPr>
          <w:rFonts w:hint="eastAsia" w:ascii="宋体" w:hAnsi="宋体"/>
          <w:sz w:val="24"/>
        </w:rPr>
        <w:t>地址：陕西省榆林市榆阳区小纪汗乡昌汗界村榆林榆阳机场</w:t>
      </w:r>
    </w:p>
    <w:p w14:paraId="0971F361">
      <w:pPr>
        <w:tabs>
          <w:tab w:val="left" w:pos="5940"/>
        </w:tabs>
        <w:spacing w:line="500" w:lineRule="exact"/>
        <w:ind w:firstLine="705" w:firstLineChars="294"/>
        <w:rPr>
          <w:ins w:id="4" w:author="西西里的湖。" w:date="2025-06-19T14:48:00Z"/>
          <w:rFonts w:hint="eastAsia" w:ascii="宋体" w:hAnsi="宋体"/>
          <w:sz w:val="24"/>
        </w:rPr>
      </w:pPr>
      <w:r>
        <w:rPr>
          <w:rFonts w:hint="eastAsia" w:ascii="宋体" w:hAnsi="宋体"/>
          <w:sz w:val="24"/>
        </w:rPr>
        <w:t>法定代表人：</w:t>
      </w:r>
    </w:p>
    <w:p w14:paraId="07EA5D1D">
      <w:pPr>
        <w:tabs>
          <w:tab w:val="left" w:pos="5940"/>
        </w:tabs>
        <w:spacing w:line="500" w:lineRule="exact"/>
        <w:ind w:firstLine="705" w:firstLineChars="294"/>
        <w:rPr>
          <w:del w:id="5" w:author="西西里的湖。" w:date="2025-06-19T14:47:58Z"/>
          <w:rFonts w:ascii="宋体" w:hAnsi="宋体"/>
          <w:sz w:val="24"/>
        </w:rPr>
      </w:pPr>
      <w:del w:id="6" w:author="西西里的湖。" w:date="2025-06-19T14:47:58Z">
        <w:r>
          <w:rPr>
            <w:rFonts w:hint="eastAsia" w:ascii="宋体" w:hAnsi="宋体"/>
            <w:sz w:val="24"/>
          </w:rPr>
          <w:delText>陈泽</w:delText>
        </w:r>
      </w:del>
    </w:p>
    <w:p w14:paraId="21F58E6D">
      <w:pPr>
        <w:tabs>
          <w:tab w:val="left" w:pos="5940"/>
        </w:tabs>
        <w:spacing w:line="500" w:lineRule="exact"/>
        <w:ind w:firstLine="705" w:firstLineChars="294"/>
        <w:rPr>
          <w:ins w:id="7" w:author="西西里的湖。" w:date="2025-06-19T14:48:03Z"/>
          <w:rFonts w:hint="eastAsia" w:ascii="宋体" w:hAnsi="宋体"/>
          <w:sz w:val="24"/>
        </w:rPr>
      </w:pPr>
      <w:r>
        <w:rPr>
          <w:rFonts w:hint="eastAsia" w:ascii="宋体" w:hAnsi="宋体"/>
          <w:sz w:val="24"/>
        </w:rPr>
        <w:t>联系人：</w:t>
      </w:r>
      <w:bookmarkStart w:id="0" w:name="_GoBack"/>
      <w:bookmarkEnd w:id="0"/>
    </w:p>
    <w:p w14:paraId="7F702E77">
      <w:pPr>
        <w:tabs>
          <w:tab w:val="left" w:pos="5940"/>
        </w:tabs>
        <w:spacing w:line="500" w:lineRule="exact"/>
        <w:ind w:firstLine="705" w:firstLineChars="294"/>
        <w:rPr>
          <w:del w:id="8" w:author="西西里的湖。" w:date="2025-06-19T14:48:02Z"/>
          <w:rFonts w:ascii="宋体" w:hAnsi="宋体"/>
          <w:sz w:val="24"/>
        </w:rPr>
      </w:pPr>
      <w:del w:id="9" w:author="西西里的湖。" w:date="2025-06-19T14:48:02Z">
        <w:r>
          <w:rPr>
            <w:rFonts w:hint="eastAsia" w:ascii="宋体" w:hAnsi="宋体"/>
            <w:sz w:val="24"/>
            <w:lang w:eastAsia="zh-CN"/>
          </w:rPr>
          <w:delText>王丽</w:delText>
        </w:r>
      </w:del>
    </w:p>
    <w:p w14:paraId="5BE48182">
      <w:pPr>
        <w:tabs>
          <w:tab w:val="left" w:pos="5940"/>
        </w:tabs>
        <w:spacing w:line="500" w:lineRule="exact"/>
        <w:ind w:firstLine="705" w:firstLineChars="294"/>
        <w:rPr>
          <w:rFonts w:ascii="宋体" w:hAnsi="宋体"/>
          <w:sz w:val="24"/>
        </w:rPr>
      </w:pPr>
      <w:r>
        <w:rPr>
          <w:rFonts w:hint="eastAsia" w:ascii="宋体" w:hAnsi="宋体"/>
          <w:sz w:val="24"/>
        </w:rPr>
        <w:t>联系电话：</w:t>
      </w:r>
      <w:del w:id="10" w:author="西西里的湖。" w:date="2025-06-19T14:48:04Z">
        <w:r>
          <w:rPr>
            <w:rFonts w:hint="eastAsia" w:ascii="宋体" w:hAnsi="宋体"/>
            <w:sz w:val="24"/>
            <w:lang w:val="en-US" w:eastAsia="zh-CN"/>
          </w:rPr>
          <w:delText>15529792957</w:delText>
        </w:r>
      </w:del>
    </w:p>
    <w:p w14:paraId="763931E5">
      <w:pPr>
        <w:tabs>
          <w:tab w:val="left" w:pos="5220"/>
          <w:tab w:val="left" w:pos="5400"/>
        </w:tabs>
        <w:spacing w:line="500" w:lineRule="exact"/>
        <w:ind w:left="-105" w:leftChars="-50" w:right="-105" w:rightChars="-50"/>
        <w:jc w:val="left"/>
        <w:rPr>
          <w:rFonts w:ascii="宋体" w:hAnsi="宋体"/>
          <w:sz w:val="24"/>
        </w:rPr>
      </w:pPr>
      <w:r>
        <w:rPr>
          <w:rFonts w:ascii="宋体" w:hAnsi="宋体"/>
          <w:sz w:val="24"/>
        </w:rPr>
        <w:t xml:space="preserve">     </w:t>
      </w:r>
      <w:r>
        <w:rPr>
          <w:rFonts w:hint="eastAsia" w:ascii="宋体" w:hAnsi="宋体"/>
          <w:sz w:val="24"/>
        </w:rPr>
        <w:t xml:space="preserve">  开户银行：</w:t>
      </w:r>
      <w:del w:id="11" w:author="西西里的湖。" w:date="2025-06-19T14:48:11Z">
        <w:r>
          <w:rPr>
            <w:rFonts w:hint="eastAsia" w:ascii="宋体" w:hAnsi="宋体"/>
            <w:sz w:val="24"/>
          </w:rPr>
          <w:delText>中国银行榆林西沙支行</w:delText>
        </w:r>
      </w:del>
    </w:p>
    <w:p w14:paraId="7AA4FF77">
      <w:pPr>
        <w:tabs>
          <w:tab w:val="left" w:pos="5220"/>
          <w:tab w:val="left" w:pos="5400"/>
        </w:tabs>
        <w:spacing w:line="500" w:lineRule="exact"/>
        <w:ind w:left="5415" w:leftChars="-50" w:right="-105" w:rightChars="-50" w:hanging="5520" w:hangingChars="2300"/>
        <w:jc w:val="left"/>
        <w:rPr>
          <w:rFonts w:ascii="宋体" w:hAnsi="宋体"/>
          <w:spacing w:val="-20"/>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户名：</w:t>
      </w:r>
      <w:del w:id="12" w:author="西西里的湖。" w:date="2025-06-19T14:48:09Z">
        <w:r>
          <w:rPr>
            <w:rFonts w:hint="eastAsia" w:ascii="宋体" w:hAnsi="宋体"/>
            <w:sz w:val="24"/>
          </w:rPr>
          <w:delText>西部机场集团榆林机场有限公司</w:delText>
        </w:r>
      </w:del>
    </w:p>
    <w:p w14:paraId="43C0314A">
      <w:pPr>
        <w:spacing w:line="500" w:lineRule="exact"/>
        <w:ind w:left="-105" w:leftChars="-50" w:right="-105" w:rightChars="-50"/>
        <w:rPr>
          <w:rFonts w:ascii="宋体" w:hAnsi="宋体"/>
          <w:sz w:val="24"/>
        </w:rPr>
      </w:pPr>
      <w:r>
        <w:rPr>
          <w:rFonts w:ascii="宋体" w:hAnsi="宋体"/>
          <w:sz w:val="24"/>
        </w:rPr>
        <w:t xml:space="preserve">       </w:t>
      </w:r>
      <w:r>
        <w:rPr>
          <w:rFonts w:hint="eastAsia" w:ascii="宋体" w:hAnsi="宋体"/>
          <w:sz w:val="24"/>
        </w:rPr>
        <w:t>账号：</w:t>
      </w:r>
      <w:del w:id="13" w:author="西西里的湖。" w:date="2025-06-19T14:48:13Z">
        <w:r>
          <w:rPr>
            <w:rFonts w:ascii="宋体" w:hAnsi="宋体"/>
            <w:sz w:val="24"/>
          </w:rPr>
          <w:delText>10</w:delText>
        </w:r>
      </w:del>
      <w:del w:id="14" w:author="西西里的湖。" w:date="2025-06-19T14:48:13Z">
        <w:r>
          <w:rPr>
            <w:rFonts w:hint="eastAsia" w:ascii="宋体" w:hAnsi="宋体"/>
            <w:sz w:val="24"/>
          </w:rPr>
          <w:delText>2805791380</w:delText>
        </w:r>
      </w:del>
    </w:p>
    <w:p w14:paraId="1AA2E6B4">
      <w:pPr>
        <w:tabs>
          <w:tab w:val="left" w:pos="5940"/>
          <w:tab w:val="left" w:pos="6120"/>
        </w:tabs>
        <w:spacing w:line="500" w:lineRule="exact"/>
        <w:ind w:firstLine="708" w:firstLineChars="294"/>
        <w:rPr>
          <w:rFonts w:ascii="宋体" w:hAnsi="宋体"/>
          <w:b/>
          <w:bCs/>
          <w:sz w:val="24"/>
        </w:rPr>
      </w:pPr>
    </w:p>
    <w:p w14:paraId="30A9178E">
      <w:pPr>
        <w:tabs>
          <w:tab w:val="left" w:pos="5940"/>
          <w:tab w:val="left" w:pos="6120"/>
          <w:tab w:val="left" w:pos="6663"/>
        </w:tabs>
        <w:spacing w:line="500" w:lineRule="exact"/>
        <w:ind w:firstLine="708" w:firstLineChars="294"/>
        <w:rPr>
          <w:rFonts w:hint="eastAsia" w:ascii="宋体" w:hAnsi="宋体"/>
          <w:sz w:val="24"/>
        </w:rPr>
      </w:pPr>
      <w:r>
        <w:rPr>
          <w:rFonts w:hint="eastAsia" w:ascii="宋体" w:hAnsi="宋体"/>
          <w:b/>
          <w:bCs/>
          <w:sz w:val="24"/>
        </w:rPr>
        <w:t>承租人</w:t>
      </w:r>
      <w:r>
        <w:rPr>
          <w:rFonts w:hint="eastAsia" w:ascii="宋体" w:hAnsi="宋体"/>
          <w:b/>
          <w:sz w:val="24"/>
        </w:rPr>
        <w:t>：</w:t>
      </w:r>
      <w:r>
        <w:rPr>
          <w:rFonts w:hint="eastAsia" w:ascii="宋体" w:hAnsi="宋体"/>
          <w:b w:val="0"/>
          <w:bCs/>
          <w:sz w:val="24"/>
          <w:lang w:eastAsia="zh-CN"/>
        </w:rPr>
        <w:t>榆林市榆阳区旅游服务中心</w:t>
      </w:r>
      <w:r>
        <w:rPr>
          <w:rFonts w:hint="eastAsia" w:ascii="宋体" w:hAnsi="宋体"/>
          <w:bCs/>
          <w:sz w:val="24"/>
        </w:rPr>
        <w:t xml:space="preserve"> </w:t>
      </w:r>
      <w:r>
        <w:rPr>
          <w:rFonts w:hint="eastAsia" w:ascii="宋体" w:hAnsi="宋体"/>
          <w:sz w:val="24"/>
        </w:rPr>
        <w:t xml:space="preserve">      （以下简称乙方）</w:t>
      </w:r>
    </w:p>
    <w:p w14:paraId="1D3AAD87">
      <w:pPr>
        <w:tabs>
          <w:tab w:val="left" w:pos="5940"/>
          <w:tab w:val="left" w:pos="6120"/>
          <w:tab w:val="left" w:pos="6663"/>
        </w:tabs>
        <w:spacing w:line="500" w:lineRule="exact"/>
        <w:ind w:firstLine="705" w:firstLineChars="294"/>
        <w:rPr>
          <w:rFonts w:ascii="宋体" w:hAnsi="宋体"/>
          <w:sz w:val="24"/>
        </w:rPr>
      </w:pPr>
      <w:r>
        <w:rPr>
          <w:rFonts w:hint="eastAsia" w:ascii="宋体" w:hAnsi="宋体"/>
          <w:sz w:val="24"/>
          <w:lang w:eastAsia="zh-CN"/>
        </w:rPr>
        <w:t>地址：榆林市榆阳区上郡中路61号</w:t>
      </w:r>
    </w:p>
    <w:p w14:paraId="3D13DF49">
      <w:pPr>
        <w:spacing w:line="500" w:lineRule="exact"/>
        <w:ind w:firstLine="705" w:firstLineChars="294"/>
        <w:rPr>
          <w:ins w:id="15" w:author="西西里的湖。" w:date="2025-06-19T14:48:22Z"/>
          <w:rFonts w:hint="eastAsia" w:ascii="宋体" w:hAnsi="宋体"/>
          <w:sz w:val="24"/>
        </w:rPr>
      </w:pPr>
      <w:r>
        <w:rPr>
          <w:rFonts w:hint="eastAsia" w:ascii="宋体" w:hAnsi="宋体"/>
          <w:sz w:val="24"/>
          <w:lang w:eastAsia="zh-CN"/>
        </w:rPr>
        <w:t>法定代表</w:t>
      </w:r>
      <w:r>
        <w:rPr>
          <w:rFonts w:hint="eastAsia" w:ascii="宋体" w:hAnsi="宋体"/>
          <w:sz w:val="24"/>
        </w:rPr>
        <w:t>人：</w:t>
      </w:r>
    </w:p>
    <w:p w14:paraId="532DA956">
      <w:pPr>
        <w:spacing w:line="500" w:lineRule="exact"/>
        <w:ind w:firstLine="705" w:firstLineChars="294"/>
        <w:rPr>
          <w:del w:id="16" w:author="西西里的湖。" w:date="2025-06-19T14:48:21Z"/>
          <w:rFonts w:hint="eastAsia" w:ascii="宋体" w:hAnsi="宋体"/>
          <w:sz w:val="24"/>
          <w:lang w:eastAsia="zh-CN"/>
        </w:rPr>
      </w:pPr>
      <w:del w:id="17" w:author="西西里的湖。" w:date="2025-06-19T14:48:21Z">
        <w:r>
          <w:rPr>
            <w:rFonts w:hint="eastAsia" w:ascii="宋体" w:hAnsi="宋体"/>
            <w:sz w:val="24"/>
            <w:lang w:eastAsia="zh-CN"/>
          </w:rPr>
          <w:delText>霍海鹏</w:delText>
        </w:r>
      </w:del>
    </w:p>
    <w:p w14:paraId="1F2E2407">
      <w:pPr>
        <w:spacing w:line="500" w:lineRule="exact"/>
        <w:ind w:firstLine="705" w:firstLineChars="294"/>
        <w:rPr>
          <w:ins w:id="18" w:author="西西里的湖。" w:date="2025-06-19T14:48:25Z"/>
          <w:rFonts w:hint="eastAsia" w:ascii="宋体" w:hAnsi="宋体"/>
          <w:sz w:val="24"/>
          <w:lang w:eastAsia="zh-CN"/>
        </w:rPr>
      </w:pPr>
      <w:r>
        <w:rPr>
          <w:rFonts w:hint="eastAsia" w:ascii="宋体" w:hAnsi="宋体"/>
          <w:sz w:val="24"/>
          <w:lang w:eastAsia="zh-CN"/>
        </w:rPr>
        <w:t>联系电话：</w:t>
      </w:r>
    </w:p>
    <w:p w14:paraId="4446A4AE">
      <w:pPr>
        <w:spacing w:line="500" w:lineRule="exact"/>
        <w:ind w:firstLine="705" w:firstLineChars="294"/>
        <w:rPr>
          <w:del w:id="19" w:author="西西里的湖。" w:date="2025-06-19T14:48:24Z"/>
          <w:rFonts w:ascii="宋体" w:hAnsi="宋体"/>
          <w:sz w:val="24"/>
        </w:rPr>
      </w:pPr>
      <w:del w:id="20" w:author="西西里的湖。" w:date="2025-06-19T14:48:24Z">
        <w:r>
          <w:rPr>
            <w:rFonts w:hint="eastAsia" w:ascii="宋体" w:hAnsi="宋体"/>
            <w:sz w:val="24"/>
            <w:lang w:val="en-US" w:eastAsia="zh-CN"/>
          </w:rPr>
          <w:delText>0912-3861823</w:delText>
        </w:r>
      </w:del>
    </w:p>
    <w:p w14:paraId="1DA39FD6">
      <w:pPr>
        <w:spacing w:line="500" w:lineRule="exact"/>
        <w:ind w:firstLine="705" w:firstLineChars="294"/>
        <w:rPr>
          <w:rFonts w:ascii="宋体" w:hAnsi="宋体"/>
          <w:sz w:val="24"/>
        </w:rPr>
      </w:pPr>
      <w:r>
        <w:rPr>
          <w:rFonts w:hint="eastAsia" w:ascii="宋体" w:hAnsi="宋体"/>
          <w:sz w:val="24"/>
        </w:rPr>
        <w:t>开户银行：</w:t>
      </w:r>
      <w:del w:id="21" w:author="西西里的湖。" w:date="2025-06-19T14:48:31Z">
        <w:r>
          <w:rPr>
            <w:rFonts w:hint="eastAsia" w:ascii="宋体" w:hAnsi="宋体"/>
            <w:sz w:val="24"/>
            <w:lang w:eastAsia="zh-CN"/>
          </w:rPr>
          <w:delText>中国银行榆林西沙支行</w:delText>
        </w:r>
      </w:del>
    </w:p>
    <w:p w14:paraId="7853555B">
      <w:pPr>
        <w:spacing w:line="500" w:lineRule="exact"/>
        <w:ind w:firstLine="705" w:firstLineChars="294"/>
        <w:rPr>
          <w:ins w:id="22" w:author="西西里的湖。" w:date="2025-06-19T14:48:29Z"/>
          <w:rFonts w:hint="eastAsia" w:ascii="宋体" w:hAnsi="宋体"/>
          <w:sz w:val="24"/>
        </w:rPr>
      </w:pPr>
      <w:r>
        <w:rPr>
          <w:rFonts w:hint="eastAsia" w:ascii="宋体" w:hAnsi="宋体"/>
          <w:sz w:val="24"/>
        </w:rPr>
        <w:t>户名：</w:t>
      </w:r>
    </w:p>
    <w:p w14:paraId="2D84A622">
      <w:pPr>
        <w:spacing w:line="500" w:lineRule="exact"/>
        <w:ind w:firstLine="705" w:firstLineChars="294"/>
        <w:rPr>
          <w:del w:id="23" w:author="西西里的湖。" w:date="2025-06-19T14:48:28Z"/>
          <w:rFonts w:ascii="宋体" w:hAnsi="宋体"/>
          <w:sz w:val="24"/>
        </w:rPr>
      </w:pPr>
      <w:del w:id="24" w:author="西西里的湖。" w:date="2025-06-19T14:48:28Z">
        <w:r>
          <w:rPr>
            <w:rFonts w:hint="eastAsia" w:ascii="宋体" w:hAnsi="宋体"/>
            <w:b w:val="0"/>
            <w:bCs/>
            <w:sz w:val="24"/>
            <w:lang w:eastAsia="zh-CN"/>
          </w:rPr>
          <w:delText>榆林市榆阳区旅游服务中心</w:delText>
        </w:r>
      </w:del>
      <w:del w:id="25" w:author="西西里的湖。" w:date="2025-06-19T14:48:28Z">
        <w:r>
          <w:rPr>
            <w:rFonts w:hint="eastAsia" w:ascii="宋体" w:hAnsi="宋体"/>
            <w:bCs/>
            <w:sz w:val="24"/>
          </w:rPr>
          <w:delText xml:space="preserve"> </w:delText>
        </w:r>
      </w:del>
    </w:p>
    <w:p w14:paraId="21641B82">
      <w:pPr>
        <w:spacing w:line="500" w:lineRule="exact"/>
        <w:ind w:firstLine="705" w:firstLineChars="294"/>
        <w:rPr>
          <w:rFonts w:ascii="宋体" w:hAnsi="宋体"/>
          <w:sz w:val="24"/>
          <w:u w:val="single"/>
        </w:rPr>
      </w:pPr>
      <w:r>
        <w:rPr>
          <w:rFonts w:hint="eastAsia" w:ascii="宋体" w:hAnsi="宋体"/>
          <w:sz w:val="24"/>
        </w:rPr>
        <w:t>账号：</w:t>
      </w:r>
      <w:del w:id="26" w:author="西西里的湖。" w:date="2025-06-19T14:48:33Z">
        <w:r>
          <w:rPr>
            <w:rFonts w:hint="eastAsia" w:ascii="宋体" w:hAnsi="宋体"/>
            <w:sz w:val="24"/>
            <w:lang w:val="en-US" w:eastAsia="zh-CN"/>
          </w:rPr>
          <w:delText>102067750168</w:delText>
        </w:r>
      </w:del>
    </w:p>
    <w:p w14:paraId="679B34E6">
      <w:r>
        <w:rPr>
          <w:rFonts w:hint="eastAsia"/>
        </w:rPr>
        <w:t xml:space="preserve">  </w:t>
      </w:r>
    </w:p>
    <w:p w14:paraId="3066EF38">
      <w:pPr>
        <w:tabs>
          <w:tab w:val="left" w:pos="180"/>
          <w:tab w:val="left" w:pos="900"/>
        </w:tabs>
        <w:spacing w:line="500" w:lineRule="exact"/>
        <w:ind w:firstLine="480" w:firstLineChars="200"/>
        <w:rPr>
          <w:rFonts w:ascii="宋体" w:hAnsi="宋体"/>
          <w:sz w:val="24"/>
        </w:rPr>
      </w:pPr>
      <w:r>
        <w:rPr>
          <w:rFonts w:hint="eastAsia" w:ascii="宋体" w:hAnsi="宋体"/>
          <w:sz w:val="24"/>
        </w:rPr>
        <w:t>根据《中华人民共和国</w:t>
      </w:r>
      <w:r>
        <w:rPr>
          <w:rFonts w:hint="eastAsia" w:ascii="宋体" w:hAnsi="宋体"/>
          <w:sz w:val="24"/>
          <w:lang w:eastAsia="zh-CN"/>
        </w:rPr>
        <w:t>民法典</w:t>
      </w:r>
      <w:r>
        <w:rPr>
          <w:rFonts w:hint="eastAsia" w:ascii="宋体" w:hAnsi="宋体"/>
          <w:sz w:val="24"/>
        </w:rPr>
        <w:t>》及相关法律、法规，甲乙双方就甲方商业经营场所租赁事宜，经协商一致，特订立本合同，以资共同信守。</w:t>
      </w:r>
    </w:p>
    <w:p w14:paraId="355B8718">
      <w:pPr>
        <w:spacing w:line="500" w:lineRule="exact"/>
        <w:ind w:firstLine="705" w:firstLineChars="294"/>
        <w:rPr>
          <w:rFonts w:ascii="宋体" w:hAnsi="宋体"/>
          <w:sz w:val="24"/>
        </w:rPr>
      </w:pPr>
    </w:p>
    <w:p w14:paraId="3515EB13">
      <w:pPr>
        <w:tabs>
          <w:tab w:val="left" w:pos="900"/>
        </w:tabs>
        <w:spacing w:line="500" w:lineRule="exact"/>
        <w:ind w:firstLine="472" w:firstLineChars="196"/>
        <w:rPr>
          <w:rFonts w:ascii="宋体" w:hAnsi="宋体"/>
          <w:b/>
          <w:sz w:val="24"/>
        </w:rPr>
      </w:pPr>
      <w:r>
        <w:rPr>
          <w:rFonts w:hint="eastAsia" w:ascii="宋体" w:hAnsi="宋体"/>
          <w:b/>
          <w:bCs/>
          <w:sz w:val="24"/>
        </w:rPr>
        <w:t>第一条</w:t>
      </w:r>
      <w:r>
        <w:rPr>
          <w:rFonts w:ascii="宋体" w:hAnsi="宋体"/>
          <w:b/>
          <w:bCs/>
          <w:sz w:val="24"/>
        </w:rPr>
        <w:t xml:space="preserve"> </w:t>
      </w:r>
      <w:r>
        <w:rPr>
          <w:rFonts w:ascii="宋体" w:hAnsi="宋体"/>
          <w:b/>
          <w:sz w:val="24"/>
        </w:rPr>
        <w:t xml:space="preserve"> </w:t>
      </w:r>
      <w:r>
        <w:rPr>
          <w:rFonts w:hint="eastAsia" w:ascii="宋体" w:hAnsi="宋体"/>
          <w:b/>
          <w:sz w:val="24"/>
        </w:rPr>
        <w:t>除非文义另有不同要求</w:t>
      </w:r>
    </w:p>
    <w:p w14:paraId="066FA9BA">
      <w:pPr>
        <w:spacing w:line="500" w:lineRule="exact"/>
        <w:ind w:firstLine="480" w:firstLineChars="200"/>
        <w:rPr>
          <w:rFonts w:ascii="宋体" w:hAnsi="宋体"/>
          <w:sz w:val="24"/>
        </w:rPr>
      </w:pPr>
      <w:r>
        <w:rPr>
          <w:rFonts w:hint="eastAsia" w:ascii="宋体" w:hAnsi="宋体"/>
          <w:sz w:val="24"/>
        </w:rPr>
        <w:t>文中双方指甲方和乙方，一方指甲方和乙方中的任何一方。</w:t>
      </w:r>
    </w:p>
    <w:p w14:paraId="0A36CCFF">
      <w:pPr>
        <w:spacing w:line="500" w:lineRule="exact"/>
        <w:ind w:firstLine="480" w:firstLineChars="200"/>
        <w:rPr>
          <w:rFonts w:ascii="宋体" w:hAnsi="宋体"/>
          <w:sz w:val="24"/>
        </w:rPr>
      </w:pPr>
      <w:r>
        <w:rPr>
          <w:rFonts w:hint="eastAsia" w:ascii="宋体" w:hAnsi="宋体"/>
          <w:sz w:val="24"/>
        </w:rPr>
        <w:t>文中租金、费用均以人民币“元”为计量单位（文中有特别规定的除外）。</w:t>
      </w:r>
    </w:p>
    <w:p w14:paraId="632C06F4">
      <w:pPr>
        <w:spacing w:line="500" w:lineRule="exact"/>
        <w:ind w:firstLine="480" w:firstLineChars="200"/>
        <w:rPr>
          <w:rFonts w:ascii="宋体" w:hAnsi="宋体"/>
          <w:sz w:val="24"/>
        </w:rPr>
      </w:pPr>
      <w:r>
        <w:rPr>
          <w:rFonts w:hint="eastAsia" w:ascii="宋体" w:hAnsi="宋体"/>
          <w:sz w:val="24"/>
        </w:rPr>
        <w:t>文中“年、月、日”均指公历年、公历月、公历日。</w:t>
      </w:r>
    </w:p>
    <w:p w14:paraId="370783ED">
      <w:pPr>
        <w:spacing w:line="500" w:lineRule="exact"/>
        <w:ind w:firstLine="472" w:firstLineChars="196"/>
        <w:rPr>
          <w:rFonts w:ascii="宋体" w:hAnsi="宋体"/>
          <w:sz w:val="24"/>
        </w:rPr>
      </w:pPr>
      <w:r>
        <w:rPr>
          <w:rFonts w:hint="eastAsia" w:ascii="宋体" w:hAnsi="宋体"/>
          <w:b/>
          <w:bCs/>
          <w:sz w:val="24"/>
        </w:rPr>
        <w:t xml:space="preserve">第二条  </w:t>
      </w:r>
      <w:r>
        <w:rPr>
          <w:rFonts w:hint="eastAsia" w:ascii="宋体" w:hAnsi="宋体"/>
          <w:b/>
          <w:sz w:val="24"/>
        </w:rPr>
        <w:t>租赁场地及租赁期限</w:t>
      </w:r>
    </w:p>
    <w:p w14:paraId="7F4F0068">
      <w:pPr>
        <w:tabs>
          <w:tab w:val="left" w:pos="5940"/>
        </w:tabs>
        <w:spacing w:line="500" w:lineRule="exact"/>
        <w:ind w:firstLine="480" w:firstLineChars="200"/>
        <w:rPr>
          <w:rFonts w:ascii="宋体" w:hAnsi="宋体"/>
          <w:sz w:val="24"/>
          <w:highlight w:val="none"/>
        </w:rPr>
      </w:pPr>
      <w:r>
        <w:rPr>
          <w:rFonts w:hint="eastAsia" w:ascii="宋体" w:hAnsi="宋体"/>
          <w:sz w:val="24"/>
          <w:highlight w:val="none"/>
        </w:rPr>
        <w:t>（一）按本合同约定条件，甲方同意出租，且乙方同意承租位于</w:t>
      </w:r>
      <w:r>
        <w:rPr>
          <w:rFonts w:hint="eastAsia" w:ascii="宋体" w:hAnsi="宋体"/>
          <w:b/>
          <w:sz w:val="24"/>
          <w:highlight w:val="none"/>
          <w:u w:val="single"/>
        </w:rPr>
        <w:t>榆林榆阳机场T2航站楼</w:t>
      </w:r>
      <w:r>
        <w:rPr>
          <w:rFonts w:hint="eastAsia" w:ascii="宋体" w:hAnsi="宋体"/>
          <w:b/>
          <w:sz w:val="24"/>
          <w:highlight w:val="none"/>
          <w:u w:val="single"/>
          <w:lang w:eastAsia="zh-CN"/>
        </w:rPr>
        <w:t>到达大厅</w:t>
      </w:r>
      <w:r>
        <w:rPr>
          <w:rFonts w:hint="eastAsia" w:ascii="宋体" w:hAnsi="宋体"/>
          <w:b/>
          <w:sz w:val="24"/>
          <w:highlight w:val="none"/>
          <w:u w:val="single"/>
        </w:rPr>
        <w:t>隔离区</w:t>
      </w:r>
      <w:r>
        <w:rPr>
          <w:rFonts w:hint="eastAsia" w:ascii="宋体" w:hAnsi="宋体"/>
          <w:b/>
          <w:sz w:val="24"/>
          <w:highlight w:val="none"/>
          <w:u w:val="single"/>
          <w:lang w:eastAsia="zh-CN"/>
        </w:rPr>
        <w:t>外商铺</w:t>
      </w:r>
      <w:r>
        <w:rPr>
          <w:rFonts w:ascii="宋体" w:hAnsi="宋体"/>
          <w:sz w:val="24"/>
          <w:highlight w:val="none"/>
        </w:rPr>
        <w:t>,</w:t>
      </w:r>
      <w:r>
        <w:rPr>
          <w:rFonts w:hint="eastAsia" w:ascii="宋体" w:hAnsi="宋体"/>
          <w:sz w:val="24"/>
          <w:highlight w:val="none"/>
        </w:rPr>
        <w:t>商铺编号为</w:t>
      </w:r>
      <w:r>
        <w:rPr>
          <w:rFonts w:hint="eastAsia" w:ascii="宋体" w:hAnsi="宋体"/>
          <w:b/>
          <w:sz w:val="24"/>
          <w:highlight w:val="none"/>
          <w:u w:val="single"/>
          <w:lang w:val="en-US" w:eastAsia="zh-CN"/>
        </w:rPr>
        <w:t>A-R-02</w:t>
      </w:r>
      <w:r>
        <w:rPr>
          <w:rFonts w:hint="eastAsia" w:ascii="宋体" w:hAnsi="宋体"/>
          <w:b w:val="0"/>
          <w:bCs/>
          <w:sz w:val="24"/>
          <w:highlight w:val="none"/>
          <w:u w:val="none"/>
          <w:lang w:val="en-US" w:eastAsia="zh-CN"/>
        </w:rPr>
        <w:t>，</w:t>
      </w:r>
      <w:r>
        <w:rPr>
          <w:rFonts w:hint="eastAsia" w:ascii="宋体" w:hAnsi="宋体"/>
          <w:sz w:val="24"/>
          <w:highlight w:val="none"/>
        </w:rPr>
        <w:t>总面积为</w:t>
      </w:r>
      <w:r>
        <w:rPr>
          <w:rFonts w:hint="eastAsia" w:ascii="宋体" w:hAnsi="宋体"/>
          <w:b/>
          <w:sz w:val="24"/>
          <w:highlight w:val="none"/>
          <w:u w:val="single"/>
        </w:rPr>
        <w:t xml:space="preserve"> </w:t>
      </w:r>
      <w:r>
        <w:rPr>
          <w:rFonts w:hint="eastAsia" w:ascii="宋体" w:hAnsi="宋体"/>
          <w:b/>
          <w:sz w:val="24"/>
          <w:highlight w:val="none"/>
          <w:u w:val="single"/>
          <w:lang w:val="en-US" w:eastAsia="zh-CN"/>
        </w:rPr>
        <w:t xml:space="preserve">365 </w:t>
      </w:r>
      <w:r>
        <w:rPr>
          <w:rFonts w:hint="eastAsia" w:ascii="宋体" w:hAnsi="宋体"/>
          <w:sz w:val="24"/>
          <w:highlight w:val="none"/>
        </w:rPr>
        <w:t>平方米</w:t>
      </w:r>
      <w:r>
        <w:rPr>
          <w:rFonts w:hint="eastAsia" w:ascii="宋体" w:hAnsi="宋体"/>
          <w:sz w:val="24"/>
          <w:highlight w:val="none"/>
          <w:lang w:eastAsia="zh-CN"/>
        </w:rPr>
        <w:t>（含商铺门口</w:t>
      </w:r>
      <w:r>
        <w:rPr>
          <w:rFonts w:hint="eastAsia" w:ascii="宋体" w:hAnsi="宋体"/>
          <w:sz w:val="24"/>
          <w:highlight w:val="none"/>
          <w:lang w:val="en-US" w:eastAsia="zh-CN"/>
        </w:rPr>
        <w:t>20㎡</w:t>
      </w:r>
      <w:r>
        <w:rPr>
          <w:rFonts w:hint="eastAsia" w:ascii="宋体" w:hAnsi="宋体"/>
          <w:sz w:val="24"/>
          <w:highlight w:val="none"/>
          <w:lang w:eastAsia="zh-CN"/>
        </w:rPr>
        <w:t>公共区域）。</w:t>
      </w:r>
    </w:p>
    <w:p w14:paraId="4DA07AE8">
      <w:pPr>
        <w:spacing w:line="500" w:lineRule="exact"/>
        <w:ind w:firstLine="480" w:firstLineChars="200"/>
        <w:rPr>
          <w:rFonts w:ascii="宋体" w:hAnsi="宋体"/>
          <w:sz w:val="24"/>
          <w:highlight w:val="none"/>
        </w:rPr>
      </w:pPr>
      <w:r>
        <w:rPr>
          <w:rFonts w:hint="eastAsia" w:ascii="宋体" w:hAnsi="宋体"/>
          <w:sz w:val="24"/>
          <w:highlight w:val="none"/>
        </w:rPr>
        <w:t>（二）双方共同确认首次</w:t>
      </w:r>
      <w:r>
        <w:rPr>
          <w:rFonts w:hint="eastAsia" w:ascii="宋体" w:hAnsi="宋体"/>
          <w:b/>
          <w:sz w:val="24"/>
          <w:highlight w:val="none"/>
          <w:u w:val="single"/>
        </w:rPr>
        <w:t>租赁期为</w:t>
      </w:r>
      <w:r>
        <w:rPr>
          <w:rFonts w:hint="eastAsia" w:ascii="宋体" w:hAnsi="宋体"/>
          <w:b/>
          <w:sz w:val="24"/>
          <w:highlight w:val="none"/>
          <w:u w:val="single"/>
          <w:lang w:val="en-US" w:eastAsia="zh-CN"/>
        </w:rPr>
        <w:t>3</w:t>
      </w:r>
      <w:r>
        <w:rPr>
          <w:rFonts w:hint="eastAsia" w:ascii="宋体" w:hAnsi="宋体"/>
          <w:b/>
          <w:sz w:val="24"/>
          <w:highlight w:val="none"/>
          <w:u w:val="single"/>
        </w:rPr>
        <w:t>年</w:t>
      </w:r>
      <w:r>
        <w:rPr>
          <w:rFonts w:hint="eastAsia" w:ascii="宋体" w:hAnsi="宋体"/>
          <w:sz w:val="24"/>
          <w:highlight w:val="none"/>
        </w:rPr>
        <w:t>，</w:t>
      </w:r>
      <w:r>
        <w:rPr>
          <w:rFonts w:hint="eastAsia" w:ascii="宋体" w:hAnsi="宋体"/>
          <w:b w:val="0"/>
          <w:bCs/>
          <w:sz w:val="24"/>
          <w:highlight w:val="none"/>
          <w:u w:val="none"/>
          <w:lang w:val="en-US" w:eastAsia="zh-CN"/>
        </w:rPr>
        <w:t>自</w:t>
      </w:r>
      <w:ins w:id="27" w:author="西西里的湖。" w:date="2025-06-19T14:48:51Z">
        <w:r>
          <w:rPr>
            <w:rFonts w:hint="eastAsia" w:ascii="宋体" w:hAnsi="宋体"/>
            <w:b w:val="0"/>
            <w:bCs/>
            <w:sz w:val="24"/>
            <w:highlight w:val="none"/>
            <w:u w:val="none"/>
            <w:lang w:val="en-US" w:eastAsia="zh-CN"/>
          </w:rPr>
          <w:t xml:space="preserve">    </w:t>
        </w:r>
      </w:ins>
      <w:del w:id="28" w:author="西西里的湖。" w:date="2025-06-19T14:48:50Z">
        <w:r>
          <w:rPr>
            <w:rFonts w:hint="eastAsia" w:ascii="宋体" w:hAnsi="宋体"/>
            <w:b/>
            <w:bCs w:val="0"/>
            <w:sz w:val="24"/>
            <w:highlight w:val="none"/>
            <w:u w:val="single"/>
            <w:lang w:val="en-US" w:eastAsia="zh-CN"/>
          </w:rPr>
          <w:delText>2022年7月20</w:delText>
        </w:r>
      </w:del>
      <w:r>
        <w:rPr>
          <w:rFonts w:hint="eastAsia" w:ascii="宋体" w:hAnsi="宋体"/>
          <w:b/>
          <w:bCs w:val="0"/>
          <w:sz w:val="24"/>
          <w:highlight w:val="none"/>
          <w:u w:val="single"/>
          <w:lang w:val="en-US" w:eastAsia="zh-CN"/>
        </w:rPr>
        <w:t>日起至</w:t>
      </w:r>
      <w:ins w:id="29" w:author="西西里的湖。" w:date="2025-06-19T14:48:55Z">
        <w:r>
          <w:rPr>
            <w:rFonts w:hint="eastAsia" w:ascii="宋体" w:hAnsi="宋体"/>
            <w:b/>
            <w:bCs w:val="0"/>
            <w:sz w:val="24"/>
            <w:highlight w:val="none"/>
            <w:u w:val="single"/>
            <w:lang w:val="en-US" w:eastAsia="zh-CN"/>
          </w:rPr>
          <w:t xml:space="preserve">  </w:t>
        </w:r>
      </w:ins>
      <w:ins w:id="30" w:author="西西里的湖。" w:date="2025-06-19T14:48:56Z">
        <w:r>
          <w:rPr>
            <w:rFonts w:hint="eastAsia" w:ascii="宋体" w:hAnsi="宋体"/>
            <w:b/>
            <w:bCs w:val="0"/>
            <w:sz w:val="24"/>
            <w:highlight w:val="none"/>
            <w:u w:val="single"/>
            <w:lang w:val="en-US" w:eastAsia="zh-CN"/>
          </w:rPr>
          <w:t xml:space="preserve">   </w:t>
        </w:r>
      </w:ins>
      <w:del w:id="31" w:author="西西里的湖。" w:date="2025-06-19T14:48:55Z">
        <w:r>
          <w:rPr>
            <w:rFonts w:hint="eastAsia" w:ascii="宋体" w:hAnsi="宋体"/>
            <w:b/>
            <w:bCs w:val="0"/>
            <w:sz w:val="24"/>
            <w:highlight w:val="none"/>
            <w:u w:val="single"/>
            <w:lang w:val="en-US" w:eastAsia="zh-CN"/>
          </w:rPr>
          <w:delText>2025年7月19</w:delText>
        </w:r>
      </w:del>
      <w:r>
        <w:rPr>
          <w:rFonts w:hint="eastAsia" w:ascii="宋体" w:hAnsi="宋体"/>
          <w:b/>
          <w:bCs w:val="0"/>
          <w:sz w:val="24"/>
          <w:highlight w:val="none"/>
          <w:u w:val="single"/>
          <w:lang w:val="en-US" w:eastAsia="zh-CN"/>
        </w:rPr>
        <w:t>日止</w:t>
      </w:r>
      <w:r>
        <w:rPr>
          <w:rFonts w:hint="eastAsia" w:ascii="宋体" w:hAnsi="宋体"/>
          <w:b w:val="0"/>
          <w:bCs/>
          <w:sz w:val="24"/>
          <w:highlight w:val="none"/>
          <w:u w:val="none"/>
          <w:lang w:val="en-US" w:eastAsia="zh-CN"/>
        </w:rPr>
        <w:t>，</w:t>
      </w:r>
      <w:r>
        <w:rPr>
          <w:rFonts w:hint="eastAsia" w:ascii="宋体" w:hAnsi="宋体"/>
          <w:sz w:val="24"/>
          <w:highlight w:val="none"/>
        </w:rPr>
        <w:t>属于本合同第二条列举之原因，甲方发出通知后，合同可提前终止。</w:t>
      </w:r>
    </w:p>
    <w:p w14:paraId="46E6BC10">
      <w:pPr>
        <w:spacing w:line="500" w:lineRule="exact"/>
        <w:ind w:firstLine="480" w:firstLineChars="200"/>
        <w:rPr>
          <w:rFonts w:ascii="宋体" w:hAnsi="宋体"/>
          <w:sz w:val="24"/>
        </w:rPr>
      </w:pPr>
      <w:r>
        <w:rPr>
          <w:rFonts w:hint="eastAsia" w:ascii="宋体" w:hAnsi="宋体"/>
          <w:sz w:val="24"/>
        </w:rPr>
        <w:t>（三）租赁场地调整</w:t>
      </w:r>
    </w:p>
    <w:p w14:paraId="4BE83A1B">
      <w:pPr>
        <w:spacing w:line="500" w:lineRule="exact"/>
        <w:ind w:firstLine="480" w:firstLineChars="200"/>
        <w:rPr>
          <w:rFonts w:ascii="宋体" w:hAnsi="宋体"/>
          <w:sz w:val="24"/>
        </w:rPr>
      </w:pPr>
      <w:r>
        <w:rPr>
          <w:rFonts w:hint="eastAsia" w:ascii="宋体" w:hAnsi="宋体"/>
          <w:sz w:val="24"/>
        </w:rPr>
        <w:t>1、甲方在本合同租赁期限内根据运营需要有权对租赁场地的面积、位置、功能及基础设施进行调整。如租赁场地发生面积增大，则按照第五条第（</w:t>
      </w:r>
      <w:r>
        <w:rPr>
          <w:rFonts w:hint="eastAsia" w:ascii="宋体" w:hAnsi="宋体"/>
          <w:sz w:val="24"/>
          <w:lang w:eastAsia="zh-CN"/>
        </w:rPr>
        <w:t>一</w:t>
      </w:r>
      <w:r>
        <w:rPr>
          <w:rFonts w:hint="eastAsia" w:ascii="宋体" w:hAnsi="宋体"/>
          <w:sz w:val="24"/>
        </w:rPr>
        <w:t>）款单位面积租金标准增加租金，如租赁场地面积缩小，则按照第五条第（</w:t>
      </w:r>
      <w:r>
        <w:rPr>
          <w:rFonts w:hint="eastAsia" w:ascii="宋体" w:hAnsi="宋体"/>
          <w:sz w:val="24"/>
          <w:lang w:eastAsia="zh-CN"/>
        </w:rPr>
        <w:t>一</w:t>
      </w:r>
      <w:r>
        <w:rPr>
          <w:rFonts w:hint="eastAsia" w:ascii="宋体" w:hAnsi="宋体"/>
          <w:sz w:val="24"/>
        </w:rPr>
        <w:t>）款单位面积租金标准相应减少租金；对租赁场地地理位置、功能的变化双方可对租金标准另行协商。如乙方对调整后的位置、面积、租金标准等无法与甲方协商一致，则双方租赁关系终止，双方互不承担违约责任。</w:t>
      </w:r>
    </w:p>
    <w:p w14:paraId="2CA46E14">
      <w:pPr>
        <w:spacing w:line="500" w:lineRule="exact"/>
        <w:ind w:firstLine="480" w:firstLineChars="200"/>
        <w:rPr>
          <w:rFonts w:ascii="宋体" w:hAnsi="宋体"/>
          <w:sz w:val="24"/>
        </w:rPr>
      </w:pPr>
      <w:r>
        <w:rPr>
          <w:rFonts w:hint="eastAsia" w:ascii="宋体" w:hAnsi="宋体"/>
          <w:sz w:val="24"/>
        </w:rPr>
        <w:t>2、乙方不得擅自调整场地面积及位置，如需增减租赁面积或变动租赁场地位置，须向甲方申请，双方协商一致后方可实施。如乙方未遵守本条约定，按本</w:t>
      </w:r>
      <w:r>
        <w:rPr>
          <w:rFonts w:hint="eastAsia" w:ascii="宋体" w:hAnsi="宋体"/>
          <w:sz w:val="24"/>
          <w:highlight w:val="none"/>
        </w:rPr>
        <w:t>合同第十七条第（一）款第3项之a和第十七条第（二）款第3项处理。</w:t>
      </w:r>
    </w:p>
    <w:p w14:paraId="1089379B">
      <w:pPr>
        <w:spacing w:line="500" w:lineRule="exact"/>
        <w:ind w:firstLine="480" w:firstLineChars="200"/>
        <w:rPr>
          <w:rFonts w:ascii="宋体" w:hAnsi="宋体"/>
          <w:sz w:val="24"/>
        </w:rPr>
      </w:pPr>
      <w:r>
        <w:rPr>
          <w:rFonts w:hint="eastAsia" w:ascii="宋体" w:hAnsi="宋体"/>
          <w:sz w:val="24"/>
        </w:rPr>
        <w:t>（四）航站楼改扩建、流程改造、商业用地重新规划的影响</w:t>
      </w:r>
    </w:p>
    <w:p w14:paraId="65033733">
      <w:pPr>
        <w:spacing w:line="500" w:lineRule="exact"/>
        <w:ind w:firstLine="480" w:firstLineChars="200"/>
        <w:rPr>
          <w:rFonts w:ascii="宋体" w:hAnsi="宋体"/>
          <w:sz w:val="24"/>
        </w:rPr>
      </w:pPr>
      <w:r>
        <w:rPr>
          <w:rFonts w:hint="eastAsia" w:ascii="宋体" w:hAnsi="宋体"/>
          <w:sz w:val="24"/>
        </w:rPr>
        <w:t>1、如甲方由于航站楼改扩建、流程改造、商业场地重新规划、上级责令、国家政策等原因需要对租赁场地的面积或位置进行调整或拆除，乙方必须配合甲方，若甲方就此无法与乙方协商一致，为了保障航站楼规划布局的实施，甲方有权单方面终止本合同，而不承担任何违约责任。包括但不限于乙方租赁场地的已装修费用、调整后新场地的待装修费用、装修期间的营业损失和其他任何费用，甲方均不承担赔偿责任。</w:t>
      </w:r>
    </w:p>
    <w:p w14:paraId="46CD06ED">
      <w:pPr>
        <w:spacing w:line="500" w:lineRule="exact"/>
        <w:ind w:firstLine="480" w:firstLineChars="200"/>
        <w:rPr>
          <w:rFonts w:hint="eastAsia" w:ascii="宋体" w:hAnsi="宋体"/>
          <w:sz w:val="24"/>
        </w:rPr>
      </w:pPr>
      <w:r>
        <w:rPr>
          <w:rFonts w:hint="eastAsia" w:ascii="宋体" w:hAnsi="宋体"/>
          <w:sz w:val="24"/>
        </w:rPr>
        <w:t>2、在乙方</w:t>
      </w:r>
      <w:r>
        <w:rPr>
          <w:rFonts w:hint="eastAsia" w:ascii="宋体" w:hAnsi="宋体"/>
          <w:sz w:val="24"/>
          <w:lang w:eastAsia="zh-CN"/>
        </w:rPr>
        <w:t>承租</w:t>
      </w:r>
      <w:r>
        <w:rPr>
          <w:rFonts w:hint="eastAsia" w:ascii="宋体" w:hAnsi="宋体"/>
          <w:sz w:val="24"/>
        </w:rPr>
        <w:t>期间，甲方有权根据旅客需要在航站楼开发、增加新的商业场地，乙方不得对此提出任何异议，不得因此提出减免租金或终止合同等不合理要求。</w:t>
      </w:r>
    </w:p>
    <w:p w14:paraId="0CFE1F8E">
      <w:pPr>
        <w:spacing w:line="500" w:lineRule="exact"/>
        <w:ind w:firstLine="480" w:firstLineChars="200"/>
        <w:rPr>
          <w:rFonts w:ascii="宋体" w:hAnsi="宋体"/>
          <w:sz w:val="24"/>
        </w:rPr>
      </w:pPr>
      <w:r>
        <w:rPr>
          <w:rFonts w:hint="eastAsia" w:ascii="宋体" w:hAnsi="宋体"/>
          <w:sz w:val="24"/>
        </w:rPr>
        <w:t>（五）乙方因</w:t>
      </w:r>
      <w:r>
        <w:rPr>
          <w:rFonts w:hint="eastAsia" w:ascii="宋体" w:hAnsi="宋体"/>
          <w:sz w:val="24"/>
          <w:lang w:eastAsia="zh-CN"/>
        </w:rPr>
        <w:t>承租</w:t>
      </w:r>
      <w:r>
        <w:rPr>
          <w:rFonts w:hint="eastAsia" w:ascii="宋体" w:hAnsi="宋体"/>
          <w:sz w:val="24"/>
        </w:rPr>
        <w:t>需要在甲方场地设立办公场所、库房等可与甲方另外约定，租金单独计算。</w:t>
      </w:r>
    </w:p>
    <w:p w14:paraId="15E73A2F">
      <w:pPr>
        <w:spacing w:line="500" w:lineRule="exact"/>
        <w:ind w:firstLine="708" w:firstLineChars="294"/>
        <w:rPr>
          <w:rFonts w:ascii="宋体" w:hAnsi="宋体"/>
          <w:sz w:val="24"/>
        </w:rPr>
      </w:pPr>
      <w:r>
        <w:rPr>
          <w:rFonts w:hint="eastAsia" w:ascii="宋体" w:hAnsi="宋体"/>
          <w:b/>
          <w:bCs/>
          <w:sz w:val="24"/>
        </w:rPr>
        <w:t>第三条</w:t>
      </w:r>
      <w:r>
        <w:rPr>
          <w:rFonts w:ascii="宋体" w:hAnsi="宋体"/>
          <w:b/>
          <w:bCs/>
          <w:sz w:val="24"/>
        </w:rPr>
        <w:t xml:space="preserve"> </w:t>
      </w:r>
      <w:r>
        <w:rPr>
          <w:rFonts w:ascii="宋体" w:hAnsi="宋体"/>
          <w:b/>
          <w:sz w:val="24"/>
        </w:rPr>
        <w:t xml:space="preserve"> </w:t>
      </w:r>
      <w:r>
        <w:rPr>
          <w:rFonts w:hint="eastAsia" w:ascii="宋体" w:hAnsi="宋体"/>
          <w:b/>
          <w:sz w:val="24"/>
        </w:rPr>
        <w:t>经营项目</w:t>
      </w:r>
    </w:p>
    <w:p w14:paraId="22B7BF86">
      <w:pPr>
        <w:spacing w:line="500" w:lineRule="exact"/>
        <w:ind w:firstLine="480" w:firstLineChars="200"/>
        <w:jc w:val="left"/>
        <w:rPr>
          <w:rFonts w:ascii="宋体" w:hAnsi="宋体"/>
          <w:sz w:val="24"/>
        </w:rPr>
      </w:pPr>
      <w:r>
        <w:rPr>
          <w:rFonts w:hint="eastAsia" w:ascii="宋体" w:hAnsi="宋体"/>
          <w:sz w:val="24"/>
        </w:rPr>
        <w:t>（一）乙方应在营业执照及相关行业许可的条件下，按照与甲方的约定在</w:t>
      </w:r>
      <w:r>
        <w:rPr>
          <w:rFonts w:hint="eastAsia" w:ascii="宋体" w:hAnsi="宋体"/>
          <w:b/>
          <w:sz w:val="24"/>
          <w:u w:val="single"/>
          <w:lang w:val="en-US" w:eastAsia="zh-CN"/>
        </w:rPr>
        <w:t>A</w:t>
      </w:r>
      <w:r>
        <w:rPr>
          <w:rFonts w:hint="eastAsia" w:ascii="宋体" w:hAnsi="宋体"/>
          <w:b/>
          <w:sz w:val="24"/>
          <w:u w:val="single"/>
        </w:rPr>
        <w:t>-R-</w:t>
      </w:r>
      <w:r>
        <w:rPr>
          <w:rFonts w:hint="eastAsia" w:ascii="宋体" w:hAnsi="宋体"/>
          <w:b/>
          <w:sz w:val="24"/>
          <w:u w:val="single"/>
          <w:lang w:val="en-US" w:eastAsia="zh-CN"/>
        </w:rPr>
        <w:t>02商铺进行公益（旅游）项目咨询与助农产品宣传推广</w:t>
      </w:r>
      <w:r>
        <w:rPr>
          <w:rFonts w:hint="eastAsia" w:ascii="宋体" w:hAnsi="宋体"/>
          <w:sz w:val="24"/>
        </w:rPr>
        <w:t>。乙方经营项目应包含在营业执照“经营范围”中所列项目中。国家法律法规规</w:t>
      </w:r>
      <w:r>
        <w:rPr>
          <w:rFonts w:hint="eastAsia" w:ascii="宋体" w:hAnsi="宋体"/>
          <w:spacing w:val="-10"/>
          <w:sz w:val="24"/>
        </w:rPr>
        <w:t>定经营上述</w:t>
      </w:r>
      <w:r>
        <w:rPr>
          <w:rFonts w:hint="eastAsia" w:ascii="宋体" w:hAnsi="宋体"/>
          <w:spacing w:val="-10"/>
          <w:sz w:val="24"/>
          <w:lang w:eastAsia="zh-CN"/>
        </w:rPr>
        <w:t>产品</w:t>
      </w:r>
      <w:r>
        <w:rPr>
          <w:rFonts w:hint="eastAsia" w:ascii="宋体" w:hAnsi="宋体"/>
          <w:spacing w:val="-10"/>
          <w:sz w:val="24"/>
        </w:rPr>
        <w:t>或服务项目必须持有特别许可证照的，乙方应取得许可后方可经营。</w:t>
      </w:r>
    </w:p>
    <w:p w14:paraId="452410F6">
      <w:pPr>
        <w:spacing w:line="500" w:lineRule="exact"/>
        <w:ind w:firstLine="480" w:firstLineChars="200"/>
        <w:rPr>
          <w:rFonts w:ascii="宋体" w:hAnsi="宋体"/>
          <w:sz w:val="24"/>
        </w:rPr>
      </w:pPr>
      <w:r>
        <w:rPr>
          <w:rFonts w:hint="eastAsia" w:ascii="宋体" w:hAnsi="宋体"/>
          <w:sz w:val="24"/>
        </w:rPr>
        <w:t>（二）乙方不得经营所持有证照上未列明的</w:t>
      </w:r>
      <w:r>
        <w:rPr>
          <w:rFonts w:hint="eastAsia" w:ascii="宋体" w:hAnsi="宋体"/>
          <w:sz w:val="24"/>
          <w:lang w:eastAsia="zh-CN"/>
        </w:rPr>
        <w:t>产品</w:t>
      </w:r>
      <w:r>
        <w:rPr>
          <w:rFonts w:hint="eastAsia" w:ascii="宋体" w:hAnsi="宋体"/>
          <w:sz w:val="24"/>
        </w:rPr>
        <w:t>或服务，也不得从事与上述经营项目无关的活动，在对本条第（一）款规定的服务项目界限难以明确时，由甲方进行判定。</w:t>
      </w:r>
    </w:p>
    <w:p w14:paraId="51A3AB70">
      <w:pPr>
        <w:spacing w:line="500" w:lineRule="exact"/>
        <w:ind w:firstLine="480" w:firstLineChars="200"/>
        <w:rPr>
          <w:rFonts w:ascii="宋体" w:hAnsi="宋体"/>
          <w:sz w:val="24"/>
        </w:rPr>
      </w:pPr>
      <w:r>
        <w:rPr>
          <w:rFonts w:hint="eastAsia" w:ascii="宋体" w:hAnsi="宋体"/>
          <w:sz w:val="24"/>
        </w:rPr>
        <w:t>（三）乙方不得经营</w:t>
      </w:r>
      <w:r>
        <w:rPr>
          <w:rFonts w:hint="eastAsia" w:ascii="宋体" w:hAnsi="宋体"/>
          <w:sz w:val="24"/>
          <w:lang w:eastAsia="zh-CN"/>
        </w:rPr>
        <w:t>或代经营</w:t>
      </w:r>
      <w:r>
        <w:rPr>
          <w:rFonts w:hint="eastAsia" w:ascii="宋体" w:hAnsi="宋体"/>
          <w:sz w:val="24"/>
        </w:rPr>
        <w:t>国家规定禁止携带的物品（详见附件</w:t>
      </w:r>
      <w:r>
        <w:rPr>
          <w:rFonts w:hint="eastAsia" w:ascii="宋体" w:hAnsi="宋体"/>
          <w:sz w:val="24"/>
          <w:lang w:val="en-US" w:eastAsia="zh-CN"/>
        </w:rPr>
        <w:t>1</w:t>
      </w:r>
      <w:r>
        <w:rPr>
          <w:rFonts w:hint="eastAsia" w:ascii="宋体" w:hAnsi="宋体"/>
          <w:sz w:val="24"/>
        </w:rPr>
        <w:t>）。不得违反中国民用航空局关于限制携带物品乘机的相关规定，超标超量销售液态物品、打火机、锂电池（含充电宝）。</w:t>
      </w:r>
    </w:p>
    <w:p w14:paraId="271EFBE0">
      <w:pPr>
        <w:spacing w:line="500" w:lineRule="exact"/>
        <w:ind w:firstLine="480" w:firstLineChars="200"/>
        <w:jc w:val="left"/>
        <w:rPr>
          <w:rFonts w:ascii="宋体" w:hAnsi="宋体"/>
          <w:sz w:val="24"/>
        </w:rPr>
      </w:pPr>
      <w:r>
        <w:rPr>
          <w:rFonts w:hint="eastAsia" w:ascii="宋体" w:hAnsi="宋体"/>
          <w:sz w:val="24"/>
        </w:rPr>
        <w:t>（四）乙方加盟、代理或连锁本合同约定的品牌或项目的，应事先将乙方营业执照、品牌或项目使用授权书等相关证明文件提交甲方备案，乙方应对提交材料真实性和有效性负责，并确保在合同期限内授权书合法有效。</w:t>
      </w:r>
    </w:p>
    <w:p w14:paraId="57AC0D11">
      <w:pPr>
        <w:tabs>
          <w:tab w:val="left" w:pos="720"/>
        </w:tabs>
        <w:spacing w:line="500" w:lineRule="exact"/>
        <w:ind w:firstLine="708" w:firstLineChars="294"/>
        <w:rPr>
          <w:rFonts w:ascii="宋体" w:hAnsi="宋体"/>
          <w:sz w:val="24"/>
        </w:rPr>
      </w:pPr>
      <w:r>
        <w:rPr>
          <w:rFonts w:hint="eastAsia" w:ascii="宋体" w:hAnsi="宋体"/>
          <w:b/>
          <w:bCs/>
          <w:sz w:val="24"/>
        </w:rPr>
        <w:t>第四条</w:t>
      </w:r>
      <w:r>
        <w:rPr>
          <w:rFonts w:ascii="宋体" w:hAnsi="宋体"/>
          <w:b/>
          <w:bCs/>
          <w:sz w:val="24"/>
        </w:rPr>
        <w:t xml:space="preserve">  </w:t>
      </w:r>
      <w:r>
        <w:rPr>
          <w:rFonts w:hint="eastAsia" w:ascii="宋体" w:hAnsi="宋体"/>
          <w:b/>
          <w:sz w:val="24"/>
        </w:rPr>
        <w:t>经营方式</w:t>
      </w:r>
    </w:p>
    <w:p w14:paraId="6E9421ED">
      <w:pPr>
        <w:spacing w:line="500" w:lineRule="exact"/>
        <w:ind w:firstLine="480" w:firstLineChars="200"/>
        <w:rPr>
          <w:rFonts w:ascii="宋体" w:hAnsi="宋体"/>
          <w:sz w:val="24"/>
        </w:rPr>
      </w:pPr>
      <w:r>
        <w:rPr>
          <w:rFonts w:hint="eastAsia" w:ascii="宋体" w:hAnsi="宋体"/>
          <w:sz w:val="24"/>
        </w:rPr>
        <w:t>（一）乙方以自身名义开展</w:t>
      </w:r>
      <w:r>
        <w:rPr>
          <w:rFonts w:hint="eastAsia" w:ascii="宋体" w:hAnsi="宋体"/>
          <w:sz w:val="24"/>
          <w:lang w:eastAsia="zh-CN"/>
        </w:rPr>
        <w:t>宣传推广</w:t>
      </w:r>
      <w:r>
        <w:rPr>
          <w:rFonts w:hint="eastAsia" w:ascii="宋体" w:hAnsi="宋体"/>
          <w:sz w:val="24"/>
        </w:rPr>
        <w:t>活动。</w:t>
      </w:r>
    </w:p>
    <w:p w14:paraId="7F689053">
      <w:pPr>
        <w:spacing w:line="500" w:lineRule="exact"/>
        <w:ind w:firstLine="480" w:firstLineChars="200"/>
        <w:rPr>
          <w:rFonts w:ascii="宋体" w:hAnsi="宋体"/>
          <w:sz w:val="24"/>
        </w:rPr>
      </w:pPr>
      <w:r>
        <w:rPr>
          <w:rFonts w:hint="eastAsia" w:ascii="宋体" w:hAnsi="宋体"/>
          <w:sz w:val="24"/>
        </w:rPr>
        <w:t>（二）乙方负责日常经营管理，并负责委派经营管理人员和销售或服务人员，相关费用全部由乙方支付。</w:t>
      </w:r>
    </w:p>
    <w:p w14:paraId="0D15BED2">
      <w:pPr>
        <w:spacing w:line="500" w:lineRule="exact"/>
        <w:ind w:firstLine="480" w:firstLineChars="200"/>
        <w:rPr>
          <w:rFonts w:ascii="宋体" w:hAnsi="宋体"/>
          <w:sz w:val="24"/>
        </w:rPr>
      </w:pPr>
      <w:r>
        <w:rPr>
          <w:rFonts w:hint="eastAsia" w:ascii="宋体" w:hAnsi="宋体"/>
          <w:sz w:val="24"/>
        </w:rPr>
        <w:t>（三）乙方应遵守甲方相关收银管理规定，并自觉接受甲方对乙方收银管理的监督检查。</w:t>
      </w:r>
    </w:p>
    <w:p w14:paraId="06D87B6A">
      <w:pPr>
        <w:spacing w:line="500" w:lineRule="exact"/>
        <w:ind w:left="336" w:leftChars="160" w:firstLine="359" w:firstLineChars="149"/>
        <w:rPr>
          <w:rFonts w:ascii="宋体" w:hAnsi="Courier New"/>
          <w:sz w:val="24"/>
        </w:rPr>
      </w:pPr>
      <w:r>
        <w:rPr>
          <w:rFonts w:hint="eastAsia" w:ascii="宋体" w:hAnsi="宋体"/>
          <w:b/>
          <w:bCs/>
          <w:sz w:val="24"/>
        </w:rPr>
        <w:t>第五条</w:t>
      </w:r>
      <w:r>
        <w:rPr>
          <w:rFonts w:ascii="宋体" w:hAnsi="宋体"/>
          <w:b/>
          <w:bCs/>
          <w:sz w:val="24"/>
        </w:rPr>
        <w:t xml:space="preserve"> </w:t>
      </w:r>
      <w:r>
        <w:rPr>
          <w:rFonts w:hint="eastAsia" w:ascii="宋体" w:hAnsi="宋体"/>
          <w:b/>
          <w:bCs/>
          <w:sz w:val="24"/>
        </w:rPr>
        <w:t xml:space="preserve"> </w:t>
      </w:r>
      <w:r>
        <w:rPr>
          <w:rFonts w:hint="eastAsia" w:ascii="宋体" w:hAnsi="宋体"/>
          <w:b/>
          <w:sz w:val="24"/>
        </w:rPr>
        <w:t>租金</w:t>
      </w:r>
    </w:p>
    <w:p w14:paraId="30948CEF">
      <w:pPr>
        <w:spacing w:line="360" w:lineRule="auto"/>
        <w:ind w:firstLine="482" w:firstLineChars="200"/>
        <w:rPr>
          <w:rFonts w:hint="eastAsia" w:ascii="宋体" w:hAnsi="宋体" w:eastAsia="宋体"/>
          <w:b/>
          <w:bCs/>
          <w:sz w:val="24"/>
          <w:lang w:eastAsia="zh-CN"/>
        </w:rPr>
      </w:pPr>
      <w:r>
        <w:rPr>
          <w:rFonts w:hint="eastAsia" w:ascii="宋体" w:hAnsi="宋体"/>
          <w:b/>
          <w:bCs/>
          <w:sz w:val="24"/>
          <w:lang w:eastAsia="zh-CN"/>
        </w:rPr>
        <w:t>（一）租金收取</w:t>
      </w:r>
    </w:p>
    <w:p w14:paraId="7E4B43BA">
      <w:pPr>
        <w:spacing w:line="360" w:lineRule="auto"/>
        <w:ind w:firstLine="480" w:firstLineChars="200"/>
        <w:rPr>
          <w:rFonts w:hint="eastAsia" w:ascii="宋体" w:hAnsi="宋体"/>
          <w:sz w:val="24"/>
        </w:rPr>
      </w:pPr>
      <w:r>
        <w:rPr>
          <w:rFonts w:hint="eastAsia" w:ascii="宋体" w:hAnsi="宋体"/>
          <w:sz w:val="24"/>
        </w:rPr>
        <w:t>租金收取采用固定租金的模式，即：</w:t>
      </w:r>
    </w:p>
    <w:p w14:paraId="3E2530FD">
      <w:pPr>
        <w:numPr>
          <w:ilvl w:val="-1"/>
          <w:numId w:val="0"/>
        </w:numPr>
        <w:spacing w:line="360" w:lineRule="auto"/>
        <w:ind w:firstLine="480" w:firstLineChars="200"/>
        <w:rPr>
          <w:rFonts w:ascii="宋体" w:hAnsi="宋体"/>
          <w:b w:val="0"/>
          <w:bCs/>
          <w:sz w:val="24"/>
        </w:rPr>
      </w:pPr>
      <w:r>
        <w:rPr>
          <w:rFonts w:hint="eastAsia" w:ascii="宋体" w:hAnsi="宋体"/>
          <w:sz w:val="24"/>
          <w:u w:val="single"/>
          <w:lang w:val="en-US" w:eastAsia="zh-CN"/>
        </w:rPr>
        <w:t>A-R-02商铺</w:t>
      </w:r>
      <w:r>
        <w:rPr>
          <w:rFonts w:hint="eastAsia" w:ascii="宋体" w:hAnsi="宋体"/>
          <w:sz w:val="24"/>
          <w:lang w:val="en-US" w:eastAsia="zh-CN"/>
        </w:rPr>
        <w:t>：</w:t>
      </w:r>
      <w:r>
        <w:rPr>
          <w:rFonts w:hint="eastAsia" w:ascii="宋体" w:hAnsi="宋体"/>
          <w:b w:val="0"/>
          <w:bCs w:val="0"/>
          <w:sz w:val="24"/>
          <w:u w:val="single"/>
          <w:lang w:val="en-US" w:eastAsia="zh-CN"/>
        </w:rPr>
        <w:t>每季度</w:t>
      </w:r>
      <w:ins w:id="32" w:author="西西里的湖。" w:date="2025-06-19T14:49:38Z">
        <w:r>
          <w:rPr>
            <w:rFonts w:hint="eastAsia" w:ascii="宋体" w:hAnsi="宋体"/>
            <w:b w:val="0"/>
            <w:bCs w:val="0"/>
            <w:sz w:val="24"/>
            <w:u w:val="single"/>
            <w:lang w:val="en-US" w:eastAsia="zh-CN"/>
          </w:rPr>
          <w:t xml:space="preserve">  </w:t>
        </w:r>
      </w:ins>
      <w:del w:id="33" w:author="西西里的湖。" w:date="2025-06-19T14:49:38Z">
        <w:r>
          <w:rPr>
            <w:rFonts w:hint="eastAsia" w:ascii="宋体" w:hAnsi="宋体"/>
            <w:b w:val="0"/>
            <w:bCs w:val="0"/>
            <w:sz w:val="24"/>
            <w:u w:val="single"/>
            <w:lang w:val="en-US" w:eastAsia="zh-CN"/>
          </w:rPr>
          <w:delText>120997.</w:delText>
        </w:r>
      </w:del>
      <w:ins w:id="34" w:author="西西里的湖。" w:date="2025-06-19T14:49:41Z">
        <w:r>
          <w:rPr>
            <w:rFonts w:hint="eastAsia" w:ascii="宋体" w:hAnsi="宋体"/>
            <w:b w:val="0"/>
            <w:bCs w:val="0"/>
            <w:sz w:val="24"/>
            <w:u w:val="single"/>
            <w:lang w:val="en-US" w:eastAsia="zh-CN"/>
          </w:rPr>
          <w:t xml:space="preserve">   </w:t>
        </w:r>
      </w:ins>
      <w:del w:id="35" w:author="西西里的湖。" w:date="2025-06-19T14:49:40Z">
        <w:r>
          <w:rPr>
            <w:rFonts w:hint="eastAsia" w:ascii="宋体" w:hAnsi="宋体"/>
            <w:b w:val="0"/>
            <w:bCs w:val="0"/>
            <w:sz w:val="24"/>
            <w:u w:val="single"/>
            <w:lang w:val="en-US" w:eastAsia="zh-CN"/>
          </w:rPr>
          <w:delText>5</w:delText>
        </w:r>
      </w:del>
      <w:r>
        <w:rPr>
          <w:rFonts w:hint="eastAsia" w:ascii="宋体" w:hAnsi="宋体"/>
          <w:b w:val="0"/>
          <w:bCs w:val="0"/>
          <w:sz w:val="24"/>
          <w:u w:val="single"/>
          <w:lang w:val="en-US" w:eastAsia="zh-CN"/>
        </w:rPr>
        <w:t>元（大写</w:t>
      </w:r>
      <w:ins w:id="36" w:author="西西里的湖。" w:date="2025-06-19T14:49:45Z">
        <w:r>
          <w:rPr>
            <w:rFonts w:hint="eastAsia" w:ascii="宋体" w:hAnsi="宋体"/>
            <w:b w:val="0"/>
            <w:bCs w:val="0"/>
            <w:sz w:val="24"/>
            <w:u w:val="single"/>
            <w:lang w:val="en-US" w:eastAsia="zh-CN"/>
          </w:rPr>
          <w:t xml:space="preserve">  </w:t>
        </w:r>
      </w:ins>
      <w:ins w:id="37" w:author="西西里的湖。" w:date="2025-06-19T14:49:46Z">
        <w:r>
          <w:rPr>
            <w:rFonts w:hint="eastAsia" w:ascii="宋体" w:hAnsi="宋体"/>
            <w:b w:val="0"/>
            <w:bCs w:val="0"/>
            <w:sz w:val="24"/>
            <w:u w:val="single"/>
            <w:lang w:val="en-US" w:eastAsia="zh-CN"/>
          </w:rPr>
          <w:t xml:space="preserve">  </w:t>
        </w:r>
      </w:ins>
      <w:del w:id="38" w:author="西西里的湖。" w:date="2025-06-19T14:49:45Z">
        <w:r>
          <w:rPr>
            <w:rFonts w:hint="eastAsia" w:ascii="宋体" w:hAnsi="宋体"/>
            <w:b w:val="0"/>
            <w:bCs w:val="0"/>
            <w:sz w:val="24"/>
            <w:u w:val="single"/>
            <w:lang w:val="en-US" w:eastAsia="zh-CN"/>
          </w:rPr>
          <w:delText>壹拾贰万零玖佰玖拾柒元伍角</w:delText>
        </w:r>
      </w:del>
      <w:r>
        <w:rPr>
          <w:rFonts w:hint="eastAsia" w:ascii="宋体" w:hAnsi="宋体"/>
          <w:b w:val="0"/>
          <w:bCs w:val="0"/>
          <w:sz w:val="24"/>
          <w:u w:val="single"/>
          <w:lang w:val="en-US" w:eastAsia="zh-CN"/>
        </w:rPr>
        <w:t>元），合计每年</w:t>
      </w:r>
      <w:ins w:id="39" w:author="西西里的湖。" w:date="2025-06-19T14:49:49Z">
        <w:r>
          <w:rPr>
            <w:rFonts w:hint="eastAsia" w:ascii="宋体" w:hAnsi="宋体"/>
            <w:b w:val="0"/>
            <w:bCs w:val="0"/>
            <w:sz w:val="24"/>
            <w:u w:val="single"/>
            <w:lang w:val="en-US" w:eastAsia="zh-CN"/>
          </w:rPr>
          <w:t xml:space="preserve">    </w:t>
        </w:r>
      </w:ins>
      <w:del w:id="40" w:author="西西里的湖。" w:date="2025-06-19T14:49:49Z">
        <w:r>
          <w:rPr>
            <w:rFonts w:hint="eastAsia" w:ascii="宋体" w:hAnsi="宋体"/>
            <w:b w:val="0"/>
            <w:bCs w:val="0"/>
            <w:sz w:val="24"/>
            <w:u w:val="single"/>
            <w:lang w:val="en-US" w:eastAsia="zh-CN"/>
          </w:rPr>
          <w:delText>483990</w:delText>
        </w:r>
      </w:del>
      <w:r>
        <w:rPr>
          <w:rFonts w:hint="eastAsia" w:ascii="宋体" w:hAnsi="宋体"/>
          <w:b w:val="0"/>
          <w:bCs w:val="0"/>
          <w:sz w:val="24"/>
          <w:u w:val="single"/>
          <w:lang w:val="en-US" w:eastAsia="zh-CN"/>
        </w:rPr>
        <w:t>元（大写</w:t>
      </w:r>
      <w:ins w:id="41" w:author="西西里的湖。" w:date="2025-06-19T14:49:54Z">
        <w:r>
          <w:rPr>
            <w:rFonts w:hint="eastAsia" w:ascii="宋体" w:hAnsi="宋体"/>
            <w:b w:val="0"/>
            <w:bCs w:val="0"/>
            <w:sz w:val="24"/>
            <w:u w:val="single"/>
            <w:lang w:val="en-US" w:eastAsia="zh-CN"/>
          </w:rPr>
          <w:t xml:space="preserve">    </w:t>
        </w:r>
      </w:ins>
      <w:del w:id="42" w:author="西西里的湖。" w:date="2025-06-19T14:49:53Z">
        <w:r>
          <w:rPr>
            <w:rFonts w:hint="eastAsia" w:ascii="宋体" w:hAnsi="宋体"/>
            <w:b w:val="0"/>
            <w:bCs w:val="0"/>
            <w:sz w:val="24"/>
            <w:u w:val="single"/>
            <w:lang w:val="en-US" w:eastAsia="zh-CN"/>
          </w:rPr>
          <w:delText>肆拾捌万叁仟玖佰玖拾</w:delText>
        </w:r>
      </w:del>
      <w:r>
        <w:rPr>
          <w:rFonts w:hint="eastAsia" w:ascii="宋体" w:hAnsi="宋体"/>
          <w:b w:val="0"/>
          <w:bCs w:val="0"/>
          <w:sz w:val="24"/>
          <w:u w:val="single"/>
          <w:lang w:val="en-US" w:eastAsia="zh-CN"/>
        </w:rPr>
        <w:t>元整）</w:t>
      </w:r>
      <w:r>
        <w:rPr>
          <w:rFonts w:hint="eastAsia" w:ascii="宋体" w:hAnsi="宋体"/>
          <w:b w:val="0"/>
          <w:bCs/>
          <w:sz w:val="24"/>
          <w:lang w:val="en-US" w:eastAsia="zh-CN"/>
        </w:rPr>
        <w:t>注：</w:t>
      </w:r>
      <w:r>
        <w:rPr>
          <w:rFonts w:hint="eastAsia" w:ascii="宋体" w:hAnsi="宋体"/>
          <w:b w:val="0"/>
          <w:bCs/>
          <w:sz w:val="24"/>
        </w:rPr>
        <w:t>本合同所有租金均为含税价。</w:t>
      </w:r>
    </w:p>
    <w:p w14:paraId="25F09AA8">
      <w:pPr>
        <w:tabs>
          <w:tab w:val="left" w:pos="180"/>
          <w:tab w:val="left" w:pos="540"/>
          <w:tab w:val="left" w:pos="900"/>
          <w:tab w:val="left" w:pos="1800"/>
        </w:tabs>
        <w:spacing w:line="500" w:lineRule="exact"/>
        <w:ind w:firstLine="472" w:firstLineChars="196"/>
        <w:rPr>
          <w:rFonts w:ascii="宋体" w:hAnsi="宋体"/>
          <w:b/>
          <w:bCs/>
          <w:sz w:val="24"/>
        </w:rPr>
      </w:pPr>
      <w:r>
        <w:rPr>
          <w:rFonts w:hint="eastAsia" w:ascii="宋体" w:hAnsi="宋体"/>
          <w:b/>
          <w:bCs/>
          <w:sz w:val="24"/>
        </w:rPr>
        <w:t>（</w:t>
      </w:r>
      <w:r>
        <w:rPr>
          <w:rFonts w:hint="eastAsia" w:ascii="宋体" w:hAnsi="宋体"/>
          <w:b/>
          <w:bCs/>
          <w:sz w:val="24"/>
          <w:lang w:eastAsia="zh-CN"/>
        </w:rPr>
        <w:t>二</w:t>
      </w:r>
      <w:r>
        <w:rPr>
          <w:rFonts w:hint="eastAsia" w:ascii="宋体" w:hAnsi="宋体"/>
          <w:b/>
          <w:bCs/>
          <w:sz w:val="24"/>
        </w:rPr>
        <w:t>）租金不受影响</w:t>
      </w:r>
    </w:p>
    <w:p w14:paraId="28AE0674">
      <w:pPr>
        <w:spacing w:line="500" w:lineRule="exact"/>
        <w:ind w:firstLine="480" w:firstLineChars="200"/>
        <w:rPr>
          <w:rFonts w:ascii="宋体" w:hAnsi="宋体"/>
          <w:sz w:val="24"/>
        </w:rPr>
      </w:pPr>
      <w:r>
        <w:rPr>
          <w:rFonts w:hint="eastAsia" w:ascii="宋体" w:hAnsi="宋体"/>
          <w:sz w:val="24"/>
        </w:rPr>
        <w:t>租金交缴不受合同双方或与第三方争议等原因影响，在法院判决或仲裁裁决生效之前，乙方仍须如期全额向甲方交缴租金，否则，视为逾期交缴租金，按第十七条第（一）款第</w:t>
      </w:r>
      <w:r>
        <w:rPr>
          <w:rFonts w:ascii="宋体" w:hAnsi="宋体"/>
          <w:sz w:val="24"/>
        </w:rPr>
        <w:t>3</w:t>
      </w:r>
      <w:r>
        <w:rPr>
          <w:rFonts w:hint="eastAsia" w:ascii="宋体" w:hAnsi="宋体"/>
          <w:sz w:val="24"/>
        </w:rPr>
        <w:t>项处理。</w:t>
      </w:r>
    </w:p>
    <w:p w14:paraId="0B38C3DE">
      <w:pPr>
        <w:spacing w:line="500" w:lineRule="exact"/>
        <w:ind w:firstLine="472" w:firstLineChars="196"/>
        <w:rPr>
          <w:rFonts w:ascii="宋体" w:hAnsi="宋体"/>
          <w:b/>
          <w:sz w:val="24"/>
        </w:rPr>
      </w:pPr>
      <w:r>
        <w:rPr>
          <w:rFonts w:hint="eastAsia" w:ascii="宋体" w:hAnsi="宋体"/>
          <w:b/>
          <w:bCs/>
          <w:sz w:val="24"/>
        </w:rPr>
        <w:t xml:space="preserve">第六条  </w:t>
      </w:r>
      <w:r>
        <w:rPr>
          <w:rFonts w:hint="eastAsia" w:ascii="宋体" w:hAnsi="宋体"/>
          <w:b/>
          <w:sz w:val="24"/>
        </w:rPr>
        <w:t>水电费及其他费用</w:t>
      </w:r>
    </w:p>
    <w:p w14:paraId="43B99C69">
      <w:pPr>
        <w:spacing w:line="500" w:lineRule="exact"/>
        <w:ind w:firstLine="480" w:firstLineChars="200"/>
        <w:rPr>
          <w:rFonts w:ascii="宋体" w:hAnsi="宋体"/>
          <w:sz w:val="24"/>
        </w:rPr>
      </w:pPr>
      <w:r>
        <w:rPr>
          <w:rFonts w:hint="eastAsia" w:ascii="宋体" w:hAnsi="宋体"/>
          <w:sz w:val="24"/>
        </w:rPr>
        <w:t>（一）甲方向乙方交付租赁场地后，</w:t>
      </w:r>
      <w:r>
        <w:rPr>
          <w:rFonts w:hint="eastAsia" w:ascii="宋体" w:hAnsi="宋体"/>
          <w:sz w:val="24"/>
          <w:lang w:eastAsia="zh-CN"/>
        </w:rPr>
        <w:t>乙方</w:t>
      </w:r>
      <w:r>
        <w:rPr>
          <w:rFonts w:hint="eastAsia" w:ascii="宋体" w:hAnsi="宋体"/>
          <w:sz w:val="24"/>
        </w:rPr>
        <w:t>根据</w:t>
      </w:r>
      <w:r>
        <w:rPr>
          <w:rFonts w:hint="eastAsia" w:ascii="宋体" w:hAnsi="宋体"/>
          <w:sz w:val="24"/>
          <w:lang w:eastAsia="zh-CN"/>
        </w:rPr>
        <w:t>甲方要求自行</w:t>
      </w:r>
      <w:r>
        <w:rPr>
          <w:rFonts w:hint="eastAsia" w:ascii="宋体" w:hAnsi="宋体"/>
          <w:sz w:val="24"/>
        </w:rPr>
        <w:t>安装电表、水表等</w:t>
      </w:r>
      <w:r>
        <w:rPr>
          <w:rFonts w:hint="eastAsia" w:ascii="宋体" w:hAnsi="宋体"/>
          <w:sz w:val="24"/>
          <w:lang w:eastAsia="zh-CN"/>
        </w:rPr>
        <w:t>（规格需符合甲方要求）</w:t>
      </w:r>
      <w:r>
        <w:rPr>
          <w:rFonts w:hint="eastAsia" w:ascii="宋体" w:hAnsi="宋体"/>
          <w:sz w:val="24"/>
        </w:rPr>
        <w:t>，在水表、电表等未安装前乙方使用能源量由双方协商核定。</w:t>
      </w:r>
    </w:p>
    <w:p w14:paraId="6C43DD64">
      <w:pPr>
        <w:spacing w:line="500" w:lineRule="exact"/>
        <w:ind w:firstLine="480" w:firstLineChars="200"/>
        <w:rPr>
          <w:rFonts w:ascii="宋体" w:hAnsi="宋体"/>
          <w:sz w:val="24"/>
        </w:rPr>
      </w:pPr>
      <w:r>
        <w:rPr>
          <w:rFonts w:hint="eastAsia" w:ascii="宋体" w:hAnsi="宋体"/>
          <w:sz w:val="24"/>
        </w:rPr>
        <w:t>（二）甲方按乙方实际用水、用电量，根据甲方向驻场单位转供的水电等价格据实收取，如当地或机场转供的水电等的价格发生调整，甲方向乙方收取的费用也作相应调整。</w:t>
      </w:r>
    </w:p>
    <w:p w14:paraId="0651329F">
      <w:pPr>
        <w:spacing w:line="500" w:lineRule="exact"/>
        <w:ind w:firstLine="480" w:firstLineChars="200"/>
        <w:rPr>
          <w:rFonts w:ascii="宋体" w:hAnsi="宋体"/>
          <w:sz w:val="24"/>
        </w:rPr>
      </w:pPr>
      <w:r>
        <w:rPr>
          <w:rFonts w:hint="eastAsia" w:ascii="宋体" w:hAnsi="宋体"/>
          <w:sz w:val="24"/>
        </w:rPr>
        <w:t>（三）乙方自行承担与其自身经营活动有关的通讯费、网络资源费等其他费用，甲方对有线或无线数据通讯网络进行统一管理，未经许可不得私自架设。</w:t>
      </w:r>
    </w:p>
    <w:p w14:paraId="17D5EA31">
      <w:pPr>
        <w:spacing w:line="500" w:lineRule="exact"/>
        <w:ind w:firstLine="472" w:firstLineChars="196"/>
        <w:rPr>
          <w:rFonts w:ascii="宋体" w:hAnsi="宋体"/>
          <w:sz w:val="24"/>
        </w:rPr>
      </w:pPr>
      <w:r>
        <w:rPr>
          <w:rFonts w:hint="eastAsia" w:ascii="宋体" w:hAnsi="宋体"/>
          <w:b/>
          <w:bCs/>
          <w:sz w:val="24"/>
        </w:rPr>
        <w:t xml:space="preserve">第七条  </w:t>
      </w:r>
      <w:r>
        <w:rPr>
          <w:rFonts w:hint="eastAsia" w:ascii="宋体" w:hAnsi="宋体"/>
          <w:b/>
          <w:sz w:val="24"/>
        </w:rPr>
        <w:t>结算</w:t>
      </w:r>
    </w:p>
    <w:p w14:paraId="29682B65">
      <w:pPr>
        <w:spacing w:line="500" w:lineRule="exact"/>
        <w:ind w:firstLine="480" w:firstLineChars="200"/>
        <w:rPr>
          <w:rFonts w:ascii="宋体" w:hAnsi="宋体"/>
          <w:sz w:val="24"/>
        </w:rPr>
      </w:pPr>
      <w:r>
        <w:rPr>
          <w:rFonts w:hint="eastAsia" w:ascii="宋体" w:hAnsi="宋体"/>
          <w:sz w:val="24"/>
        </w:rPr>
        <w:t>（一）租金结算</w:t>
      </w:r>
    </w:p>
    <w:p w14:paraId="036686C0">
      <w:pPr>
        <w:spacing w:line="500" w:lineRule="exact"/>
        <w:ind w:firstLine="480" w:firstLineChars="200"/>
        <w:rPr>
          <w:rFonts w:ascii="宋体" w:hAnsi="宋体"/>
          <w:sz w:val="24"/>
        </w:rPr>
      </w:pPr>
      <w:r>
        <w:rPr>
          <w:rFonts w:ascii="宋体" w:hAnsi="宋体"/>
          <w:sz w:val="24"/>
        </w:rPr>
        <w:t>1</w:t>
      </w:r>
      <w:r>
        <w:rPr>
          <w:rFonts w:hint="eastAsia" w:ascii="宋体" w:hAnsi="宋体"/>
          <w:sz w:val="24"/>
        </w:rPr>
        <w:t>、乙方应自租赁起始日计缴租金。</w:t>
      </w:r>
    </w:p>
    <w:p w14:paraId="229B8224">
      <w:pPr>
        <w:pStyle w:val="4"/>
        <w:spacing w:line="500" w:lineRule="exact"/>
        <w:ind w:firstLine="480" w:firstLineChars="200"/>
        <w:rPr>
          <w:rFonts w:hAnsi="宋体"/>
          <w:sz w:val="24"/>
          <w:szCs w:val="24"/>
          <w:highlight w:val="none"/>
        </w:rPr>
      </w:pPr>
      <w:r>
        <w:rPr>
          <w:rFonts w:hAnsi="宋体"/>
          <w:sz w:val="24"/>
          <w:highlight w:val="none"/>
        </w:rPr>
        <w:t>2</w:t>
      </w:r>
      <w:r>
        <w:rPr>
          <w:rFonts w:hint="eastAsia" w:hAnsi="宋体"/>
          <w:sz w:val="24"/>
          <w:highlight w:val="none"/>
        </w:rPr>
        <w:t>、乙方从租赁期开始之日承担交缴租金的义务。</w:t>
      </w:r>
      <w:r>
        <w:rPr>
          <w:rFonts w:hint="eastAsia" w:hAnsi="宋体"/>
          <w:sz w:val="24"/>
          <w:highlight w:val="none"/>
          <w:lang w:eastAsia="zh-CN"/>
        </w:rPr>
        <w:t>乙方可根据实际经营需要，在每季度首月</w:t>
      </w:r>
      <w:r>
        <w:rPr>
          <w:rFonts w:hint="eastAsia" w:hAnsi="宋体"/>
          <w:sz w:val="24"/>
          <w:highlight w:val="none"/>
          <w:lang w:val="en-US" w:eastAsia="zh-CN"/>
        </w:rPr>
        <w:t>10日前预付当季度租金</w:t>
      </w:r>
      <w:r>
        <w:rPr>
          <w:rFonts w:hint="eastAsia" w:hAnsi="宋体"/>
          <w:sz w:val="24"/>
          <w:highlight w:val="none"/>
          <w:lang w:eastAsia="zh-CN"/>
        </w:rPr>
        <w:t>（</w:t>
      </w:r>
      <w:r>
        <w:rPr>
          <w:rFonts w:hint="eastAsia" w:ascii="宋体" w:hAnsi="宋体"/>
          <w:sz w:val="24"/>
          <w:highlight w:val="none"/>
          <w:u w:val="single"/>
          <w:lang w:val="en-US" w:eastAsia="zh-CN"/>
        </w:rPr>
        <w:t>A-R-02</w:t>
      </w:r>
      <w:r>
        <w:rPr>
          <w:rFonts w:hint="eastAsia" w:hAnsi="宋体"/>
          <w:sz w:val="24"/>
          <w:highlight w:val="none"/>
          <w:lang w:eastAsia="zh-CN"/>
        </w:rPr>
        <w:t>）租金，</w:t>
      </w:r>
      <w:r>
        <w:rPr>
          <w:rFonts w:hint="eastAsia" w:hAnsi="宋体"/>
          <w:sz w:val="24"/>
          <w:szCs w:val="24"/>
          <w:highlight w:val="none"/>
        </w:rPr>
        <w:t>乙方逾期缴付的，除应足额补缴外，每逾期一天，还应支付未付金额3‰的违约金；逾期30天仍未支付的，甲方有权解除租赁合同，乙方应承担因此发生的违约责任。</w:t>
      </w:r>
    </w:p>
    <w:p w14:paraId="16460787">
      <w:pPr>
        <w:spacing w:line="500" w:lineRule="exact"/>
        <w:ind w:firstLine="480" w:firstLineChars="200"/>
        <w:rPr>
          <w:rFonts w:ascii="宋体" w:hAnsi="宋体"/>
          <w:sz w:val="24"/>
        </w:rPr>
      </w:pPr>
      <w:r>
        <w:rPr>
          <w:rFonts w:hint="eastAsia" w:ascii="宋体" w:hAnsi="宋体"/>
          <w:sz w:val="24"/>
        </w:rPr>
        <w:t>3、乙方租赁合同起始或终止当月如租赁天数不足整月，根据实际租赁天数计算租金，计算公式如下：</w:t>
      </w:r>
    </w:p>
    <w:p w14:paraId="41A2AB30">
      <w:pPr>
        <w:spacing w:line="500" w:lineRule="exact"/>
        <w:ind w:firstLine="480" w:firstLineChars="200"/>
        <w:rPr>
          <w:rFonts w:ascii="宋体" w:hAnsi="宋体"/>
          <w:sz w:val="24"/>
        </w:rPr>
      </w:pPr>
      <w:r>
        <w:rPr>
          <w:rFonts w:hint="eastAsia" w:ascii="宋体" w:hAnsi="宋体"/>
          <w:sz w:val="24"/>
        </w:rPr>
        <w:t>固定租金=月固定租金</w:t>
      </w:r>
      <w:r>
        <w:rPr>
          <w:rFonts w:hint="eastAsia" w:ascii="宋体" w:hAnsi="宋体"/>
          <w:b/>
          <w:sz w:val="24"/>
        </w:rPr>
        <w:t>×</w:t>
      </w:r>
      <w:r>
        <w:rPr>
          <w:rFonts w:hint="eastAsia" w:ascii="宋体" w:hAnsi="宋体"/>
          <w:sz w:val="24"/>
        </w:rPr>
        <w:t>实际租赁天数÷当月总天数</w:t>
      </w:r>
    </w:p>
    <w:p w14:paraId="7EA44138">
      <w:pPr>
        <w:spacing w:line="500" w:lineRule="exact"/>
        <w:ind w:firstLine="482" w:firstLineChars="200"/>
        <w:rPr>
          <w:rFonts w:ascii="宋体" w:hAnsi="宋体"/>
          <w:b/>
          <w:sz w:val="24"/>
        </w:rPr>
      </w:pPr>
      <w:r>
        <w:rPr>
          <w:rFonts w:hint="eastAsia" w:ascii="宋体" w:hAnsi="宋体"/>
          <w:b/>
          <w:sz w:val="24"/>
        </w:rPr>
        <w:t>4、乙方开票信息：</w:t>
      </w:r>
    </w:p>
    <w:p w14:paraId="1ECD9B4C">
      <w:pPr>
        <w:spacing w:line="50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（1）单位名称：</w:t>
      </w:r>
      <w:r>
        <w:rPr>
          <w:rFonts w:hint="eastAsia" w:ascii="宋体" w:hAnsi="宋体"/>
          <w:bCs/>
          <w:sz w:val="24"/>
        </w:rPr>
        <w:t>榆林市榆阳区旅游服务中心</w:t>
      </w:r>
    </w:p>
    <w:p w14:paraId="7ACDBD88">
      <w:pPr>
        <w:spacing w:line="50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（2）纳税人识别号：126108027700454594</w:t>
      </w:r>
    </w:p>
    <w:p w14:paraId="1A796E72">
      <w:pPr>
        <w:spacing w:line="50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（3）注册地址：</w:t>
      </w:r>
      <w:r>
        <w:rPr>
          <w:rFonts w:hint="eastAsia" w:ascii="宋体" w:hAnsi="宋体"/>
          <w:sz w:val="24"/>
          <w:lang w:eastAsia="zh-CN"/>
        </w:rPr>
        <w:t>榆林市榆阳区上郡中路</w:t>
      </w:r>
      <w:r>
        <w:rPr>
          <w:rFonts w:hint="eastAsia" w:ascii="宋体" w:hAnsi="宋体"/>
          <w:sz w:val="24"/>
          <w:lang w:val="en-US" w:eastAsia="zh-CN"/>
        </w:rPr>
        <w:t>61号</w:t>
      </w:r>
    </w:p>
    <w:p w14:paraId="4181A79A">
      <w:pPr>
        <w:spacing w:line="5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（4）联系电话：</w:t>
      </w:r>
      <w:r>
        <w:rPr>
          <w:rFonts w:hint="eastAsia" w:ascii="宋体" w:hAnsi="宋体"/>
          <w:sz w:val="24"/>
        </w:rPr>
        <w:t>0912-3861823</w:t>
      </w:r>
    </w:p>
    <w:p w14:paraId="7CD5329B">
      <w:pPr>
        <w:spacing w:line="500" w:lineRule="exact"/>
        <w:ind w:firstLine="480" w:firstLineChars="200"/>
        <w:rPr>
          <w:rFonts w:ascii="宋体" w:hAnsi="宋体"/>
          <w:sz w:val="24"/>
        </w:rPr>
      </w:pPr>
      <w:r>
        <w:rPr>
          <w:rFonts w:hint="eastAsia" w:ascii="宋体" w:hAnsi="宋体"/>
          <w:color w:val="000000" w:themeColor="text1"/>
          <w:sz w:val="24"/>
          <w14:textFill>
            <w14:solidFill>
              <w14:schemeClr w14:val="tx1"/>
            </w14:solidFill>
          </w14:textFill>
        </w:rPr>
        <w:t>（5）开户银行：</w:t>
      </w:r>
      <w:r>
        <w:rPr>
          <w:rFonts w:hint="eastAsia" w:ascii="宋体" w:hAnsi="宋体"/>
          <w:sz w:val="24"/>
          <w:lang w:eastAsia="zh-CN"/>
        </w:rPr>
        <w:t>中国银行榆林西沙支行</w:t>
      </w:r>
    </w:p>
    <w:p w14:paraId="2050B8BA">
      <w:pPr>
        <w:spacing w:line="500" w:lineRule="exact"/>
        <w:ind w:firstLine="480" w:firstLineChars="200"/>
        <w:rPr>
          <w:rFonts w:hint="eastAsia" w:ascii="宋体" w:hAnsi="宋体"/>
          <w:sz w:val="24"/>
        </w:rPr>
      </w:pPr>
      <w:r>
        <w:rPr>
          <w:rFonts w:hint="eastAsia" w:ascii="宋体" w:hAnsi="宋体"/>
          <w:color w:val="000000" w:themeColor="text1"/>
          <w:sz w:val="24"/>
          <w14:textFill>
            <w14:solidFill>
              <w14:schemeClr w14:val="tx1"/>
            </w14:solidFill>
          </w14:textFill>
        </w:rPr>
        <w:t>（6）银行账号：</w:t>
      </w:r>
      <w:r>
        <w:rPr>
          <w:rFonts w:hint="eastAsia" w:ascii="宋体" w:hAnsi="宋体"/>
          <w:sz w:val="24"/>
        </w:rPr>
        <w:t>102067750168</w:t>
      </w:r>
    </w:p>
    <w:p w14:paraId="169620D5">
      <w:pPr>
        <w:spacing w:line="500" w:lineRule="exact"/>
        <w:ind w:firstLine="480" w:firstLineChars="200"/>
        <w:rPr>
          <w:rFonts w:ascii="宋体" w:hAnsi="宋体"/>
          <w:sz w:val="24"/>
        </w:rPr>
      </w:pPr>
      <w:r>
        <w:rPr>
          <w:rFonts w:hint="eastAsia" w:ascii="宋体" w:hAnsi="宋体"/>
          <w:sz w:val="24"/>
        </w:rPr>
        <w:t>（二）水电费用结算</w:t>
      </w:r>
    </w:p>
    <w:p w14:paraId="5AC41315">
      <w:pPr>
        <w:spacing w:line="500" w:lineRule="exact"/>
        <w:ind w:firstLine="480" w:firstLineChars="200"/>
        <w:rPr>
          <w:rFonts w:ascii="宋体" w:hAnsi="宋体"/>
          <w:sz w:val="24"/>
        </w:rPr>
      </w:pPr>
      <w:r>
        <w:rPr>
          <w:rFonts w:ascii="宋体" w:hAnsi="宋体"/>
          <w:sz w:val="24"/>
        </w:rPr>
        <w:t>1</w:t>
      </w:r>
      <w:r>
        <w:rPr>
          <w:rFonts w:hint="eastAsia" w:ascii="宋体" w:hAnsi="宋体"/>
          <w:sz w:val="24"/>
        </w:rPr>
        <w:t>、乙方的水电费从进场装修之日起至租赁结束按实际用量结算。</w:t>
      </w:r>
    </w:p>
    <w:p w14:paraId="4EA61C1C">
      <w:pPr>
        <w:spacing w:line="500" w:lineRule="exact"/>
        <w:ind w:firstLine="480" w:firstLineChars="200"/>
        <w:rPr>
          <w:rFonts w:ascii="宋体" w:hAnsi="宋体"/>
          <w:sz w:val="24"/>
        </w:rPr>
      </w:pPr>
      <w:r>
        <w:rPr>
          <w:rFonts w:ascii="宋体" w:hAnsi="宋体"/>
          <w:sz w:val="24"/>
        </w:rPr>
        <w:t>2</w:t>
      </w:r>
      <w:r>
        <w:rPr>
          <w:rFonts w:hint="eastAsia" w:ascii="宋体" w:hAnsi="宋体"/>
          <w:sz w:val="24"/>
        </w:rPr>
        <w:t>、乙方安装预付费电表、水表的，应定期向甲方预购一定数量的水、电，以确保租赁场地的正常营业。</w:t>
      </w:r>
    </w:p>
    <w:p w14:paraId="281E7421">
      <w:pPr>
        <w:spacing w:line="500" w:lineRule="exact"/>
        <w:ind w:firstLine="482" w:firstLineChars="200"/>
        <w:rPr>
          <w:rFonts w:ascii="宋体" w:hAnsi="宋体"/>
          <w:b/>
          <w:sz w:val="24"/>
        </w:rPr>
      </w:pPr>
      <w:r>
        <w:rPr>
          <w:rFonts w:hint="eastAsia" w:ascii="宋体" w:hAnsi="宋体"/>
          <w:b/>
          <w:bCs/>
          <w:sz w:val="24"/>
        </w:rPr>
        <w:t xml:space="preserve">第八条  </w:t>
      </w:r>
      <w:r>
        <w:rPr>
          <w:rFonts w:hint="eastAsia" w:ascii="宋体" w:hAnsi="宋体"/>
          <w:b/>
          <w:sz w:val="24"/>
        </w:rPr>
        <w:t>保证金</w:t>
      </w:r>
    </w:p>
    <w:p w14:paraId="6C9FAA3A">
      <w:pPr>
        <w:spacing w:line="500" w:lineRule="exact"/>
        <w:ind w:firstLine="480" w:firstLineChars="200"/>
        <w:rPr>
          <w:rFonts w:ascii="宋体" w:hAnsi="宋体"/>
          <w:sz w:val="24"/>
        </w:rPr>
      </w:pPr>
      <w:r>
        <w:rPr>
          <w:rFonts w:hint="eastAsia" w:ascii="宋体" w:hAnsi="宋体"/>
          <w:sz w:val="24"/>
        </w:rPr>
        <w:t>（一）乙方应缴纳履约保证金</w:t>
      </w:r>
      <w:r>
        <w:rPr>
          <w:rFonts w:hint="eastAsia" w:ascii="宋体" w:hAnsi="宋体"/>
          <w:sz w:val="24"/>
          <w:lang w:eastAsia="zh-CN"/>
        </w:rPr>
        <w:t>，</w:t>
      </w:r>
      <w:r>
        <w:rPr>
          <w:rFonts w:hint="eastAsia" w:ascii="宋体" w:hAnsi="宋体"/>
          <w:sz w:val="24"/>
        </w:rPr>
        <w:t>乙方应在</w:t>
      </w:r>
      <w:r>
        <w:rPr>
          <w:rFonts w:hint="eastAsia" w:ascii="宋体" w:hAnsi="宋体"/>
          <w:b/>
          <w:sz w:val="24"/>
          <w:u w:val="single"/>
          <w:lang w:eastAsia="zh-CN"/>
        </w:rPr>
        <w:t>合同签订</w:t>
      </w:r>
      <w:r>
        <w:rPr>
          <w:rFonts w:hint="eastAsia" w:ascii="宋体" w:hAnsi="宋体"/>
          <w:b/>
          <w:sz w:val="24"/>
          <w:u w:val="single"/>
        </w:rPr>
        <w:t>后10个工作日内</w:t>
      </w:r>
      <w:r>
        <w:rPr>
          <w:rFonts w:hint="eastAsia" w:ascii="宋体" w:hAnsi="宋体"/>
          <w:sz w:val="24"/>
        </w:rPr>
        <w:t>向甲方提供</w:t>
      </w:r>
      <w:del w:id="43" w:author="西西里的湖。" w:date="2025-06-19T14:50:25Z">
        <w:r>
          <w:rPr>
            <w:rFonts w:hint="default" w:ascii="宋体" w:hAnsi="宋体"/>
            <w:b/>
            <w:sz w:val="24"/>
            <w:u w:val="single"/>
            <w:lang w:val="en-US" w:eastAsia="zh-CN"/>
          </w:rPr>
          <w:delText>50000</w:delText>
        </w:r>
      </w:del>
      <w:del w:id="44" w:author="西西里的湖。" w:date="2025-06-19T14:50:25Z">
        <w:r>
          <w:rPr>
            <w:rFonts w:hint="default" w:ascii="宋体" w:hAnsi="宋体"/>
            <w:b/>
            <w:sz w:val="24"/>
            <w:u w:val="single"/>
            <w:lang w:val="en-US"/>
          </w:rPr>
          <w:delText>.00（大写：</w:delText>
        </w:r>
      </w:del>
      <w:del w:id="45" w:author="西西里的湖。" w:date="2025-06-19T14:50:25Z">
        <w:r>
          <w:rPr>
            <w:rFonts w:hint="default" w:ascii="宋体" w:hAnsi="宋体"/>
            <w:b/>
            <w:sz w:val="24"/>
            <w:u w:val="single"/>
            <w:lang w:val="en-US" w:eastAsia="zh-CN"/>
          </w:rPr>
          <w:delText>伍万元整</w:delText>
        </w:r>
      </w:del>
      <w:del w:id="46" w:author="西西里的湖。" w:date="2025-06-19T14:50:25Z">
        <w:r>
          <w:rPr>
            <w:rFonts w:hint="default" w:ascii="宋体" w:hAnsi="宋体"/>
            <w:b/>
            <w:sz w:val="24"/>
            <w:u w:val="single"/>
            <w:lang w:val="en-US"/>
          </w:rPr>
          <w:delText>）</w:delText>
        </w:r>
      </w:del>
      <w:ins w:id="47" w:author="西西里的湖。" w:date="2025-06-19T14:50:25Z">
        <w:r>
          <w:rPr>
            <w:rFonts w:hint="eastAsia" w:ascii="宋体" w:hAnsi="宋体"/>
            <w:b/>
            <w:sz w:val="24"/>
            <w:u w:val="single"/>
            <w:lang w:val="en-US" w:eastAsia="zh-CN"/>
          </w:rPr>
          <w:t xml:space="preserve">  </w:t>
        </w:r>
      </w:ins>
      <w:ins w:id="48" w:author="西西里的湖。" w:date="2025-06-19T14:50:26Z">
        <w:r>
          <w:rPr>
            <w:rFonts w:hint="eastAsia" w:ascii="宋体" w:hAnsi="宋体"/>
            <w:b/>
            <w:sz w:val="24"/>
            <w:u w:val="single"/>
            <w:lang w:val="en-US" w:eastAsia="zh-CN"/>
          </w:rPr>
          <w:t xml:space="preserve">   </w:t>
        </w:r>
      </w:ins>
      <w:r>
        <w:rPr>
          <w:rFonts w:hint="eastAsia" w:ascii="宋体" w:hAnsi="宋体"/>
          <w:sz w:val="24"/>
        </w:rPr>
        <w:t>作为</w:t>
      </w:r>
      <w:r>
        <w:rPr>
          <w:rFonts w:hint="eastAsia" w:ascii="宋体" w:hAnsi="宋体"/>
          <w:b/>
          <w:sz w:val="24"/>
        </w:rPr>
        <w:t>履约保证金</w:t>
      </w:r>
      <w:r>
        <w:rPr>
          <w:rFonts w:hint="eastAsia" w:ascii="宋体" w:hAnsi="宋体"/>
          <w:sz w:val="24"/>
        </w:rPr>
        <w:t>。乙方未能如期全额交清履约保证金，不得进行进场装修营业。甲方在任何时候都有权从履约保证金中扣除用于修复租赁场地或由于乙方违反本合同条款而导致的损失金额或违约金额，乙方应在接到扣除通知后30天内补充扣除额，以维持租赁期间履约保证金的完整性，否则甲方有权解除租赁合同。</w:t>
      </w:r>
    </w:p>
    <w:p w14:paraId="5FBB9EC4">
      <w:pPr>
        <w:spacing w:line="500" w:lineRule="exact"/>
        <w:ind w:firstLine="480" w:firstLineChars="200"/>
        <w:rPr>
          <w:rFonts w:ascii="宋体" w:hAnsi="宋体"/>
          <w:sz w:val="24"/>
        </w:rPr>
      </w:pPr>
      <w:r>
        <w:rPr>
          <w:rFonts w:hint="eastAsia" w:ascii="宋体" w:hAnsi="宋体"/>
          <w:sz w:val="24"/>
        </w:rPr>
        <w:t>（二）乙方应在</w:t>
      </w:r>
      <w:r>
        <w:rPr>
          <w:rFonts w:hint="eastAsia" w:ascii="宋体" w:hAnsi="宋体"/>
          <w:b/>
          <w:sz w:val="24"/>
          <w:u w:val="single"/>
        </w:rPr>
        <w:t>正式运营后10个工作日内</w:t>
      </w:r>
      <w:r>
        <w:rPr>
          <w:rFonts w:hint="eastAsia" w:ascii="宋体" w:hAnsi="宋体"/>
          <w:sz w:val="24"/>
        </w:rPr>
        <w:t>向甲方提供</w:t>
      </w:r>
      <w:r>
        <w:rPr>
          <w:rFonts w:hint="eastAsia" w:ascii="宋体" w:hAnsi="宋体"/>
          <w:b/>
          <w:sz w:val="24"/>
          <w:u w:val="single"/>
        </w:rPr>
        <w:t xml:space="preserve"> </w:t>
      </w:r>
      <w:ins w:id="49" w:author="西西里的湖。" w:date="2025-06-19T14:50:34Z">
        <w:r>
          <w:rPr>
            <w:rFonts w:hint="eastAsia" w:ascii="宋体" w:hAnsi="宋体"/>
            <w:b/>
            <w:sz w:val="24"/>
            <w:u w:val="single"/>
            <w:lang w:val="en-US" w:eastAsia="zh-CN"/>
          </w:rPr>
          <w:t xml:space="preserve">    </w:t>
        </w:r>
      </w:ins>
      <w:del w:id="50" w:author="西西里的湖。" w:date="2025-06-19T14:50:33Z">
        <w:r>
          <w:rPr>
            <w:rFonts w:hint="eastAsia" w:ascii="宋体" w:hAnsi="宋体"/>
            <w:b/>
            <w:sz w:val="24"/>
            <w:u w:val="single"/>
          </w:rPr>
          <w:delText>10000.00（大写：壹万元整）</w:delText>
        </w:r>
      </w:del>
      <w:r>
        <w:rPr>
          <w:rFonts w:hint="eastAsia" w:ascii="宋体" w:hAnsi="宋体"/>
          <w:sz w:val="24"/>
        </w:rPr>
        <w:t>作为</w:t>
      </w:r>
      <w:r>
        <w:rPr>
          <w:rFonts w:hint="eastAsia" w:ascii="宋体" w:hAnsi="宋体"/>
          <w:b/>
          <w:sz w:val="24"/>
        </w:rPr>
        <w:t>服务保证金</w:t>
      </w:r>
      <w:r>
        <w:rPr>
          <w:rFonts w:hint="eastAsia" w:ascii="宋体" w:hAnsi="宋体"/>
          <w:sz w:val="24"/>
        </w:rPr>
        <w:t>。乙方如违反《榆林机场商业管理规定》（详见附件</w:t>
      </w:r>
      <w:r>
        <w:rPr>
          <w:rFonts w:hint="eastAsia" w:ascii="宋体" w:hAnsi="宋体"/>
          <w:sz w:val="24"/>
          <w:lang w:val="en-US" w:eastAsia="zh-CN"/>
        </w:rPr>
        <w:t>2</w:t>
      </w:r>
      <w:r>
        <w:rPr>
          <w:rFonts w:hint="eastAsia" w:ascii="宋体" w:hAnsi="宋体"/>
          <w:sz w:val="24"/>
        </w:rPr>
        <w:t>）的条款，甲方有权从服务保证金中扣除相应的违约金，乙方应在接到扣除通知后</w:t>
      </w:r>
      <w:r>
        <w:rPr>
          <w:rFonts w:ascii="宋体" w:hAnsi="宋体"/>
          <w:sz w:val="24"/>
        </w:rPr>
        <w:t>30</w:t>
      </w:r>
      <w:r>
        <w:rPr>
          <w:rFonts w:hint="eastAsia" w:ascii="宋体" w:hAnsi="宋体"/>
          <w:sz w:val="24"/>
        </w:rPr>
        <w:t>天内补充扣除额，以维持租赁期间服务保证金的完整性，否则甲方有权解除租赁合同。</w:t>
      </w:r>
    </w:p>
    <w:p w14:paraId="5F71AF62">
      <w:pPr>
        <w:spacing w:line="500" w:lineRule="exact"/>
        <w:ind w:firstLine="480" w:firstLineChars="200"/>
        <w:rPr>
          <w:rFonts w:ascii="宋体" w:hAnsi="宋体"/>
          <w:sz w:val="24"/>
        </w:rPr>
      </w:pPr>
      <w:r>
        <w:rPr>
          <w:rFonts w:hint="eastAsia" w:ascii="宋体" w:hAnsi="宋体"/>
          <w:sz w:val="24"/>
        </w:rPr>
        <w:t>（三）乙方缴纳的各种保证金均不计息。在本合同期限届满或解除后60天内，如发生与乙方</w:t>
      </w:r>
      <w:r>
        <w:rPr>
          <w:rFonts w:hint="eastAsia" w:ascii="宋体" w:hAnsi="宋体"/>
          <w:sz w:val="24"/>
          <w:lang w:eastAsia="zh-CN"/>
        </w:rPr>
        <w:t>宣传推广</w:t>
      </w:r>
      <w:r>
        <w:rPr>
          <w:rFonts w:hint="eastAsia" w:ascii="宋体" w:hAnsi="宋体"/>
          <w:sz w:val="24"/>
        </w:rPr>
        <w:t>有关的问题，包括但不限于</w:t>
      </w:r>
      <w:r>
        <w:rPr>
          <w:rFonts w:hint="eastAsia" w:ascii="宋体" w:hAnsi="宋体"/>
          <w:sz w:val="24"/>
          <w:lang w:eastAsia="zh-CN"/>
        </w:rPr>
        <w:t>产品</w:t>
      </w:r>
      <w:r>
        <w:rPr>
          <w:rFonts w:hint="eastAsia" w:ascii="宋体" w:hAnsi="宋体"/>
          <w:sz w:val="24"/>
        </w:rPr>
        <w:t>质量和服务质量问题，甲方依照合同约定扣除相应的费用及乙方所有应付而未付金额后，甲方将履约保证金、服务保证金余额无息返还乙方。</w:t>
      </w:r>
    </w:p>
    <w:p w14:paraId="4C405C5B">
      <w:pPr>
        <w:spacing w:line="500" w:lineRule="exact"/>
        <w:ind w:firstLine="472" w:firstLineChars="196"/>
        <w:rPr>
          <w:rFonts w:ascii="宋体" w:hAnsi="宋体"/>
          <w:b/>
          <w:sz w:val="24"/>
        </w:rPr>
      </w:pPr>
      <w:r>
        <w:rPr>
          <w:rFonts w:hint="eastAsia" w:ascii="宋体" w:hAnsi="宋体"/>
          <w:b/>
          <w:bCs/>
          <w:sz w:val="24"/>
        </w:rPr>
        <w:t xml:space="preserve">第九条  </w:t>
      </w:r>
      <w:r>
        <w:rPr>
          <w:rFonts w:hint="eastAsia" w:ascii="宋体" w:hAnsi="宋体"/>
          <w:b/>
          <w:sz w:val="24"/>
        </w:rPr>
        <w:t>租赁场地装修及营业</w:t>
      </w:r>
    </w:p>
    <w:p w14:paraId="02D1FC17">
      <w:pPr>
        <w:spacing w:line="500" w:lineRule="exact"/>
        <w:ind w:firstLine="480" w:firstLineChars="200"/>
        <w:rPr>
          <w:rFonts w:ascii="宋体" w:hAnsi="宋体"/>
          <w:sz w:val="24"/>
        </w:rPr>
      </w:pPr>
      <w:r>
        <w:rPr>
          <w:rFonts w:hint="eastAsia" w:ascii="宋体" w:hAnsi="宋体"/>
          <w:sz w:val="24"/>
        </w:rPr>
        <w:t>（一）甲方对租赁场地的店面门头实行统一规划，乙方对租赁场地的内部自行设计（包括但不限于柜台、电路、地面、装饰灯）。乙方在装修前应将租赁场地的平面图、立面图、水电路图、彩色效果图及建筑内部装修设计防火审核申报表等相关装修资料交由甲方及消防部门审批，经甲方审核并以书面形式同意后方可进行，装修费用由乙方自行承担。未经甲方书面同意，乙方不得对租赁场地进行任何装修、装潢或改动。</w:t>
      </w:r>
    </w:p>
    <w:p w14:paraId="3F68C533">
      <w:pPr>
        <w:spacing w:line="500" w:lineRule="exact"/>
        <w:ind w:firstLine="480" w:firstLineChars="200"/>
        <w:rPr>
          <w:rFonts w:ascii="宋体" w:hAnsi="宋体"/>
          <w:sz w:val="24"/>
        </w:rPr>
      </w:pPr>
      <w:r>
        <w:rPr>
          <w:rFonts w:hint="eastAsia" w:ascii="宋体" w:hAnsi="宋体"/>
          <w:sz w:val="24"/>
        </w:rPr>
        <w:t>（二）合同期内，如甲方对航站楼整体商业形象、店面门头等进行统一设计，乙方须根据甲方整体商业形象设计要求对店面门头等进行调整，费用由乙方自行承担。</w:t>
      </w:r>
    </w:p>
    <w:p w14:paraId="6D2A99BE">
      <w:pPr>
        <w:spacing w:line="500" w:lineRule="exact"/>
        <w:ind w:firstLine="480" w:firstLineChars="200"/>
        <w:rPr>
          <w:rFonts w:ascii="宋体" w:hAnsi="宋体"/>
          <w:sz w:val="24"/>
        </w:rPr>
      </w:pPr>
      <w:r>
        <w:rPr>
          <w:rFonts w:hint="eastAsia" w:ascii="宋体" w:hAnsi="宋体"/>
          <w:sz w:val="24"/>
        </w:rPr>
        <w:t>（三）乙方租赁场地如涉及新建、改建权属于甲方资产的水、电、排风、排烟改造事项的，应向甲方申报，经批准后由甲方实施，具体费用由乙方承担。</w:t>
      </w:r>
    </w:p>
    <w:p w14:paraId="5C3443FB">
      <w:pPr>
        <w:spacing w:line="500" w:lineRule="exact"/>
        <w:ind w:firstLine="480" w:firstLineChars="200"/>
        <w:rPr>
          <w:rFonts w:ascii="宋体" w:hAnsi="宋体"/>
          <w:sz w:val="24"/>
        </w:rPr>
      </w:pPr>
      <w:r>
        <w:rPr>
          <w:rFonts w:hint="eastAsia" w:ascii="宋体" w:hAnsi="宋体"/>
          <w:sz w:val="24"/>
        </w:rPr>
        <w:t>（四）乙方装修期间应按照《榆林机场施工管理规定》要求，做好项目现场施工管理，因施工期间造成甲方或第三方人身或财产损失的，乙方应承担赔偿责任。</w:t>
      </w:r>
    </w:p>
    <w:p w14:paraId="72E30CFB">
      <w:pPr>
        <w:spacing w:line="500" w:lineRule="exact"/>
        <w:ind w:firstLine="480" w:firstLineChars="200"/>
        <w:rPr>
          <w:rFonts w:ascii="宋体" w:hAnsi="宋体"/>
          <w:sz w:val="24"/>
        </w:rPr>
      </w:pPr>
      <w:r>
        <w:rPr>
          <w:rFonts w:hint="eastAsia" w:ascii="宋体" w:hAnsi="宋体"/>
          <w:sz w:val="24"/>
        </w:rPr>
        <w:t>（五）乙方在做内部柜台设计时应预留足够宽的通道，以方便旅客通行。</w:t>
      </w:r>
    </w:p>
    <w:p w14:paraId="2CB4C308">
      <w:pPr>
        <w:spacing w:line="500" w:lineRule="exact"/>
        <w:ind w:firstLine="480" w:firstLineChars="200"/>
        <w:rPr>
          <w:rFonts w:ascii="宋体" w:hAnsi="宋体"/>
          <w:sz w:val="24"/>
        </w:rPr>
      </w:pPr>
      <w:r>
        <w:rPr>
          <w:rFonts w:hint="eastAsia" w:ascii="宋体" w:hAnsi="宋体"/>
          <w:sz w:val="24"/>
        </w:rPr>
        <w:t>（六）乙方应在甲方交付租赁场地后，在本合同第二条第（二）款规定的租赁期起始日开始营业。不能按期开始营业的，除按约定标准支付租金外，甲方有权解除租赁合同。</w:t>
      </w:r>
    </w:p>
    <w:p w14:paraId="2B2AE540">
      <w:pPr>
        <w:spacing w:line="500" w:lineRule="exact"/>
        <w:ind w:firstLine="472" w:firstLineChars="196"/>
        <w:rPr>
          <w:rFonts w:ascii="宋体" w:hAnsi="宋体"/>
          <w:sz w:val="24"/>
        </w:rPr>
      </w:pPr>
      <w:r>
        <w:rPr>
          <w:rFonts w:hint="eastAsia" w:ascii="宋体" w:hAnsi="宋体"/>
          <w:b/>
          <w:bCs/>
          <w:sz w:val="24"/>
        </w:rPr>
        <w:t xml:space="preserve">第十条  </w:t>
      </w:r>
      <w:r>
        <w:rPr>
          <w:rFonts w:hint="eastAsia" w:ascii="宋体" w:hAnsi="宋体"/>
          <w:b/>
          <w:sz w:val="24"/>
        </w:rPr>
        <w:t>营销宣传</w:t>
      </w:r>
    </w:p>
    <w:p w14:paraId="719A9F4D">
      <w:pPr>
        <w:spacing w:line="500" w:lineRule="exact"/>
        <w:ind w:firstLine="480" w:firstLineChars="200"/>
        <w:rPr>
          <w:rFonts w:ascii="宋体" w:hAnsi="宋体"/>
          <w:sz w:val="24"/>
        </w:rPr>
      </w:pPr>
      <w:r>
        <w:rPr>
          <w:rFonts w:hint="eastAsia" w:ascii="宋体" w:hAnsi="宋体"/>
          <w:sz w:val="24"/>
        </w:rPr>
        <w:t>（一）未经甲方许可，乙方无权在租赁场地内从事任何广告或营销宣传活动。甲方有权判定乙方的行为是否属于上述活动。乙方租赁场地仅能出现乙方的企业名称及标识、主要</w:t>
      </w:r>
      <w:r>
        <w:rPr>
          <w:rFonts w:hint="eastAsia" w:ascii="宋体" w:hAnsi="宋体"/>
          <w:sz w:val="24"/>
          <w:lang w:eastAsia="zh-CN"/>
        </w:rPr>
        <w:t>推广产品</w:t>
      </w:r>
      <w:r>
        <w:rPr>
          <w:rFonts w:hint="eastAsia" w:ascii="宋体" w:hAnsi="宋体"/>
          <w:sz w:val="24"/>
        </w:rPr>
        <w:t>或服务，乙方在租赁场地内出现的图片、文字不得超出经营范围，图片内容、尺寸与数量等必须事先交由甲方审定，经同意后方可发布。</w:t>
      </w:r>
    </w:p>
    <w:p w14:paraId="0AAD1AD1">
      <w:pPr>
        <w:spacing w:line="500" w:lineRule="exact"/>
        <w:ind w:firstLine="480" w:firstLineChars="200"/>
        <w:rPr>
          <w:rFonts w:ascii="宋体" w:hAnsi="宋体"/>
          <w:sz w:val="24"/>
        </w:rPr>
      </w:pPr>
      <w:r>
        <w:rPr>
          <w:rFonts w:hint="eastAsia" w:ascii="宋体" w:hAnsi="宋体"/>
          <w:sz w:val="24"/>
        </w:rPr>
        <w:t>（二）乙方如需在租赁场地外发布与其经营有关的广告或营销宣传活动，应当取得甲方许可，并支付费用。</w:t>
      </w:r>
    </w:p>
    <w:p w14:paraId="35554409">
      <w:pPr>
        <w:spacing w:line="500" w:lineRule="exact"/>
        <w:ind w:firstLine="480" w:firstLineChars="200"/>
        <w:rPr>
          <w:rFonts w:ascii="宋体" w:hAnsi="宋体"/>
          <w:sz w:val="24"/>
        </w:rPr>
      </w:pPr>
      <w:r>
        <w:rPr>
          <w:rFonts w:hint="eastAsia" w:ascii="宋体" w:hAnsi="宋体"/>
          <w:sz w:val="24"/>
        </w:rPr>
        <w:t>（三）甲方有权在租赁场地外发布广告，但不得影响乙方正常的营业活动。</w:t>
      </w:r>
    </w:p>
    <w:p w14:paraId="2FA2D9FA">
      <w:pPr>
        <w:spacing w:line="500" w:lineRule="exact"/>
        <w:ind w:firstLine="480" w:firstLineChars="200"/>
        <w:rPr>
          <w:rFonts w:ascii="宋体" w:hAnsi="宋体"/>
          <w:sz w:val="24"/>
        </w:rPr>
      </w:pPr>
      <w:r>
        <w:rPr>
          <w:rFonts w:hint="eastAsia" w:ascii="宋体" w:hAnsi="宋体"/>
          <w:sz w:val="24"/>
        </w:rPr>
        <w:t>（四）乙方广告或营销宣传如使用“西部机场集团榆林机场有限公司”的有关名称、标识，应事先经甲方许可，并根据广告或营销宣传的具体设计、数量、用途、传播范围向甲方支付费用，具体收费标准另行协商确定。</w:t>
      </w:r>
    </w:p>
    <w:p w14:paraId="47359A40">
      <w:pPr>
        <w:spacing w:line="500" w:lineRule="exact"/>
        <w:ind w:firstLine="480" w:firstLineChars="200"/>
        <w:rPr>
          <w:rFonts w:ascii="宋体" w:hAnsi="宋体"/>
          <w:sz w:val="24"/>
        </w:rPr>
      </w:pPr>
      <w:r>
        <w:rPr>
          <w:rFonts w:hint="eastAsia" w:ascii="宋体" w:hAnsi="宋体"/>
          <w:sz w:val="24"/>
        </w:rPr>
        <w:t>（五）乙方预售的包括但不限于代金券、代金卡、折扣卡等，其使用有效期需在本合同有效期内。</w:t>
      </w:r>
    </w:p>
    <w:p w14:paraId="3A5404BF">
      <w:pPr>
        <w:spacing w:line="500" w:lineRule="exact"/>
        <w:ind w:firstLine="480" w:firstLineChars="200"/>
        <w:rPr>
          <w:rFonts w:ascii="宋体" w:hAnsi="宋体"/>
          <w:sz w:val="24"/>
        </w:rPr>
      </w:pPr>
      <w:r>
        <w:rPr>
          <w:rFonts w:hint="eastAsia" w:ascii="宋体" w:hAnsi="宋体"/>
          <w:sz w:val="24"/>
        </w:rPr>
        <w:t>（六）对于甲方为经营需要开展的包括但不限于折扣、买赠、氛围营造等促销活动，乙方有义务积极配合甲方促销活动的实施，在店面布置、产品供应、折扣额度及赠品提供等方面支持甲方整体促销方案的落实，因此产生的费用双方另行协商确定。</w:t>
      </w:r>
    </w:p>
    <w:p w14:paraId="551A189F">
      <w:pPr>
        <w:spacing w:line="500" w:lineRule="exact"/>
        <w:ind w:firstLine="472" w:firstLineChars="196"/>
        <w:rPr>
          <w:rFonts w:ascii="宋体" w:hAnsi="宋体"/>
          <w:b/>
          <w:bCs/>
          <w:sz w:val="24"/>
        </w:rPr>
      </w:pPr>
      <w:r>
        <w:rPr>
          <w:rFonts w:hint="eastAsia" w:ascii="宋体" w:hAnsi="宋体"/>
          <w:b/>
          <w:bCs/>
          <w:sz w:val="24"/>
        </w:rPr>
        <w:t>第十一条</w:t>
      </w:r>
      <w:r>
        <w:rPr>
          <w:rFonts w:ascii="宋体" w:hAnsi="宋体"/>
          <w:b/>
          <w:bCs/>
          <w:sz w:val="24"/>
        </w:rPr>
        <w:t xml:space="preserve">  </w:t>
      </w:r>
      <w:r>
        <w:rPr>
          <w:rFonts w:hint="eastAsia" w:ascii="宋体" w:hAnsi="宋体"/>
          <w:b/>
          <w:bCs/>
          <w:sz w:val="24"/>
        </w:rPr>
        <w:t>经营管理</w:t>
      </w:r>
    </w:p>
    <w:p w14:paraId="53302EEB">
      <w:pPr>
        <w:spacing w:line="500" w:lineRule="exact"/>
        <w:ind w:firstLine="480" w:firstLineChars="200"/>
        <w:rPr>
          <w:rFonts w:ascii="宋体" w:hAnsi="宋体"/>
          <w:sz w:val="24"/>
        </w:rPr>
      </w:pPr>
      <w:r>
        <w:rPr>
          <w:rFonts w:hint="eastAsia" w:ascii="宋体" w:hAnsi="宋体"/>
          <w:sz w:val="24"/>
        </w:rPr>
        <w:t>（一）乙方应按照本合同第三条约定的租赁场所、经营范围提供服务。</w:t>
      </w:r>
    </w:p>
    <w:p w14:paraId="35B3A0E4">
      <w:pPr>
        <w:spacing w:line="500" w:lineRule="exact"/>
        <w:ind w:firstLine="480" w:firstLineChars="200"/>
        <w:rPr>
          <w:rFonts w:ascii="宋体" w:hAnsi="宋体"/>
          <w:sz w:val="24"/>
        </w:rPr>
      </w:pPr>
      <w:r>
        <w:rPr>
          <w:rFonts w:hint="eastAsia" w:ascii="宋体" w:hAnsi="宋体"/>
          <w:sz w:val="24"/>
        </w:rPr>
        <w:t>（二）乙方</w:t>
      </w:r>
      <w:r>
        <w:rPr>
          <w:rFonts w:hint="eastAsia" w:ascii="宋体" w:hAnsi="宋体"/>
          <w:sz w:val="24"/>
          <w:lang w:eastAsia="zh-CN"/>
        </w:rPr>
        <w:t>为扶贫产品或其它产品宣传推广时</w:t>
      </w:r>
      <w:r>
        <w:rPr>
          <w:rFonts w:hint="eastAsia" w:ascii="宋体" w:hAnsi="宋体"/>
          <w:sz w:val="24"/>
        </w:rPr>
        <w:t>，必须提供</w:t>
      </w:r>
      <w:r>
        <w:rPr>
          <w:rFonts w:hint="eastAsia" w:ascii="宋体" w:hAnsi="宋体"/>
          <w:sz w:val="24"/>
          <w:lang w:eastAsia="zh-CN"/>
        </w:rPr>
        <w:t>产品方</w:t>
      </w:r>
      <w:r>
        <w:rPr>
          <w:rFonts w:hint="eastAsia" w:ascii="宋体" w:hAnsi="宋体"/>
          <w:sz w:val="24"/>
        </w:rPr>
        <w:t>的授权（代理）书或特许经营证书；乙方加盟、代理或连锁品牌的，必须提供授权书。</w:t>
      </w:r>
    </w:p>
    <w:p w14:paraId="264C5B28">
      <w:pPr>
        <w:spacing w:line="500" w:lineRule="exact"/>
        <w:ind w:firstLine="480" w:firstLineChars="200"/>
        <w:rPr>
          <w:rFonts w:ascii="宋体" w:hAnsi="宋体"/>
          <w:sz w:val="24"/>
        </w:rPr>
      </w:pPr>
      <w:r>
        <w:rPr>
          <w:rFonts w:hint="eastAsia" w:ascii="宋体" w:hAnsi="宋体"/>
          <w:sz w:val="24"/>
        </w:rPr>
        <w:t>（三）乙方提供的服务，不得侵犯他人的知识产权，并符合国家相关法规规定，否则，乙方承担一切责任。</w:t>
      </w:r>
    </w:p>
    <w:p w14:paraId="2CC74FA3">
      <w:pPr>
        <w:spacing w:line="500" w:lineRule="exact"/>
        <w:ind w:firstLine="480" w:firstLineChars="200"/>
        <w:rPr>
          <w:rFonts w:ascii="宋体" w:hAnsi="宋体"/>
          <w:sz w:val="24"/>
        </w:rPr>
      </w:pPr>
      <w:r>
        <w:rPr>
          <w:rFonts w:hint="eastAsia" w:ascii="宋体" w:hAnsi="宋体"/>
          <w:sz w:val="24"/>
        </w:rPr>
        <w:t>（四）乙方</w:t>
      </w:r>
      <w:r>
        <w:rPr>
          <w:rFonts w:hint="eastAsia" w:ascii="宋体" w:hAnsi="宋体"/>
          <w:sz w:val="24"/>
          <w:lang w:eastAsia="zh-CN"/>
        </w:rPr>
        <w:t>所宣传推广的产品</w:t>
      </w:r>
      <w:r>
        <w:rPr>
          <w:rFonts w:hint="eastAsia" w:ascii="宋体" w:hAnsi="宋体"/>
          <w:sz w:val="24"/>
        </w:rPr>
        <w:t>应严格遵守《产品质量法》、《消费者权益保护法》、《价格法》等国家有关法律法规，</w:t>
      </w:r>
      <w:r>
        <w:rPr>
          <w:rFonts w:hint="eastAsia" w:ascii="宋体" w:hAnsi="宋体"/>
          <w:sz w:val="24"/>
          <w:lang w:eastAsia="zh-CN"/>
        </w:rPr>
        <w:t>产品</w:t>
      </w:r>
      <w:r>
        <w:rPr>
          <w:rFonts w:hint="eastAsia" w:ascii="宋体" w:hAnsi="宋体"/>
          <w:sz w:val="24"/>
        </w:rPr>
        <w:t>价格实行明码标价，接受相关部门的检查。</w:t>
      </w:r>
    </w:p>
    <w:p w14:paraId="5611E53D">
      <w:pPr>
        <w:spacing w:line="500" w:lineRule="exact"/>
        <w:ind w:firstLine="480" w:firstLineChars="200"/>
        <w:rPr>
          <w:rFonts w:ascii="宋体" w:hAnsi="宋体"/>
          <w:sz w:val="24"/>
        </w:rPr>
      </w:pPr>
      <w:r>
        <w:rPr>
          <w:rFonts w:hint="eastAsia" w:ascii="宋体" w:hAnsi="宋体"/>
          <w:sz w:val="24"/>
        </w:rPr>
        <w:t>（五）乙方不得</w:t>
      </w:r>
      <w:r>
        <w:rPr>
          <w:rFonts w:hint="eastAsia" w:ascii="宋体" w:hAnsi="宋体"/>
          <w:sz w:val="24"/>
          <w:lang w:eastAsia="zh-CN"/>
        </w:rPr>
        <w:t>宣传推广</w:t>
      </w:r>
      <w:r>
        <w:rPr>
          <w:rFonts w:hint="eastAsia" w:ascii="宋体" w:hAnsi="宋体"/>
          <w:sz w:val="24"/>
        </w:rPr>
        <w:t>假冒伪劣、不合格</w:t>
      </w:r>
      <w:r>
        <w:rPr>
          <w:rFonts w:hint="eastAsia" w:ascii="宋体" w:hAnsi="宋体"/>
          <w:sz w:val="24"/>
          <w:lang w:eastAsia="zh-CN"/>
        </w:rPr>
        <w:t>产品</w:t>
      </w:r>
      <w:r>
        <w:rPr>
          <w:rFonts w:hint="eastAsia" w:ascii="宋体" w:hAnsi="宋体"/>
          <w:sz w:val="24"/>
        </w:rPr>
        <w:t>；不</w:t>
      </w:r>
      <w:r>
        <w:rPr>
          <w:rFonts w:hint="eastAsia" w:ascii="宋体" w:hAnsi="宋体"/>
          <w:sz w:val="24"/>
          <w:lang w:eastAsia="zh-CN"/>
        </w:rPr>
        <w:t>得宣传推广</w:t>
      </w:r>
      <w:r>
        <w:rPr>
          <w:rFonts w:hint="eastAsia" w:ascii="宋体" w:hAnsi="宋体"/>
          <w:sz w:val="24"/>
        </w:rPr>
        <w:t>销售霉变过期食品；不得</w:t>
      </w:r>
      <w:r>
        <w:rPr>
          <w:rFonts w:hint="eastAsia" w:ascii="宋体" w:hAnsi="宋体"/>
          <w:sz w:val="24"/>
          <w:lang w:eastAsia="zh-CN"/>
        </w:rPr>
        <w:t>宣传推广</w:t>
      </w:r>
      <w:r>
        <w:rPr>
          <w:rFonts w:hint="eastAsia" w:ascii="宋体" w:hAnsi="宋体"/>
          <w:sz w:val="24"/>
        </w:rPr>
        <w:t>销售反动、淫秽等违反国家法规和政策的</w:t>
      </w:r>
      <w:r>
        <w:rPr>
          <w:rFonts w:hint="eastAsia" w:ascii="宋体" w:hAnsi="宋体"/>
          <w:sz w:val="24"/>
          <w:lang w:eastAsia="zh-CN"/>
        </w:rPr>
        <w:t>产品</w:t>
      </w:r>
      <w:r>
        <w:rPr>
          <w:rFonts w:hint="eastAsia" w:ascii="宋体" w:hAnsi="宋体"/>
          <w:sz w:val="24"/>
        </w:rPr>
        <w:t>或提供相关服务。</w:t>
      </w:r>
    </w:p>
    <w:p w14:paraId="0FBC49E9">
      <w:pPr>
        <w:spacing w:line="500" w:lineRule="exact"/>
        <w:ind w:firstLine="480" w:firstLineChars="200"/>
        <w:rPr>
          <w:rFonts w:ascii="宋体" w:hAnsi="宋体"/>
          <w:sz w:val="24"/>
        </w:rPr>
      </w:pPr>
      <w:r>
        <w:rPr>
          <w:rFonts w:hint="eastAsia" w:ascii="宋体" w:hAnsi="宋体"/>
          <w:sz w:val="24"/>
        </w:rPr>
        <w:t>（六）乙方因所</w:t>
      </w:r>
      <w:r>
        <w:rPr>
          <w:rFonts w:hint="eastAsia" w:ascii="宋体" w:hAnsi="宋体"/>
          <w:sz w:val="24"/>
          <w:lang w:eastAsia="zh-CN"/>
        </w:rPr>
        <w:t>宣传推广的产品</w:t>
      </w:r>
      <w:r>
        <w:rPr>
          <w:rFonts w:hint="eastAsia" w:ascii="宋体" w:hAnsi="宋体"/>
          <w:sz w:val="24"/>
        </w:rPr>
        <w:t>的质量或售后服务问题，使消费者权益受到损害的，乙方应承担相应的法律责任。</w:t>
      </w:r>
    </w:p>
    <w:p w14:paraId="01A9659E">
      <w:pPr>
        <w:spacing w:line="500" w:lineRule="exact"/>
        <w:ind w:firstLine="480" w:firstLineChars="200"/>
        <w:rPr>
          <w:rFonts w:ascii="宋体" w:hAnsi="宋体"/>
          <w:sz w:val="24"/>
        </w:rPr>
      </w:pPr>
      <w:r>
        <w:rPr>
          <w:rFonts w:hint="eastAsia" w:ascii="宋体" w:hAnsi="宋体"/>
          <w:sz w:val="24"/>
        </w:rPr>
        <w:t>（</w:t>
      </w:r>
      <w:r>
        <w:rPr>
          <w:rFonts w:hint="eastAsia" w:ascii="宋体" w:hAnsi="宋体"/>
          <w:sz w:val="24"/>
          <w:lang w:eastAsia="zh-CN"/>
        </w:rPr>
        <w:t>七</w:t>
      </w:r>
      <w:r>
        <w:rPr>
          <w:rFonts w:hint="eastAsia" w:ascii="宋体" w:hAnsi="宋体"/>
          <w:sz w:val="24"/>
        </w:rPr>
        <w:t>）乙方在租赁场地</w:t>
      </w:r>
      <w:r>
        <w:rPr>
          <w:rFonts w:hint="eastAsia" w:ascii="宋体" w:hAnsi="宋体"/>
          <w:sz w:val="24"/>
          <w:lang w:eastAsia="zh-CN"/>
        </w:rPr>
        <w:t>宣传推广的产品</w:t>
      </w:r>
      <w:r>
        <w:rPr>
          <w:rFonts w:hint="eastAsia" w:ascii="宋体" w:hAnsi="宋体"/>
          <w:sz w:val="24"/>
        </w:rPr>
        <w:t>或提供服务的定价必须与榆林市区同品牌</w:t>
      </w:r>
      <w:r>
        <w:rPr>
          <w:rFonts w:hint="eastAsia" w:ascii="宋体" w:hAnsi="宋体"/>
          <w:sz w:val="24"/>
          <w:lang w:eastAsia="zh-CN"/>
        </w:rPr>
        <w:t>产品</w:t>
      </w:r>
      <w:r>
        <w:rPr>
          <w:rFonts w:hint="eastAsia" w:ascii="宋体" w:hAnsi="宋体"/>
          <w:sz w:val="24"/>
        </w:rPr>
        <w:t>或服务价格保持一致，并接受甲方的价格指导。</w:t>
      </w:r>
    </w:p>
    <w:p w14:paraId="4260C171">
      <w:pPr>
        <w:spacing w:line="500" w:lineRule="exact"/>
        <w:ind w:firstLine="480" w:firstLineChars="200"/>
        <w:rPr>
          <w:rFonts w:hint="eastAsia" w:ascii="宋体" w:hAnsi="宋体"/>
          <w:sz w:val="24"/>
        </w:rPr>
      </w:pPr>
      <w:r>
        <w:rPr>
          <w:rFonts w:hint="eastAsia" w:ascii="宋体" w:hAnsi="宋体"/>
          <w:sz w:val="24"/>
        </w:rPr>
        <w:t>（</w:t>
      </w:r>
      <w:r>
        <w:rPr>
          <w:rFonts w:hint="eastAsia" w:ascii="宋体" w:hAnsi="宋体"/>
          <w:sz w:val="24"/>
          <w:lang w:val="en-US" w:eastAsia="zh-CN"/>
        </w:rPr>
        <w:t>八</w:t>
      </w:r>
      <w:r>
        <w:rPr>
          <w:rFonts w:hint="eastAsia" w:ascii="宋体" w:hAnsi="宋体"/>
          <w:sz w:val="24"/>
        </w:rPr>
        <w:t>）乙方在租赁场所</w:t>
      </w:r>
      <w:r>
        <w:rPr>
          <w:rFonts w:hint="eastAsia" w:ascii="宋体" w:hAnsi="宋体"/>
          <w:sz w:val="24"/>
          <w:lang w:eastAsia="zh-CN"/>
        </w:rPr>
        <w:t>宣传推广的产品</w:t>
      </w:r>
      <w:r>
        <w:rPr>
          <w:rFonts w:hint="eastAsia" w:ascii="宋体" w:hAnsi="宋体"/>
          <w:sz w:val="24"/>
        </w:rPr>
        <w:t>，须先向甲方提交</w:t>
      </w:r>
      <w:r>
        <w:rPr>
          <w:rFonts w:hint="eastAsia" w:ascii="宋体" w:hAnsi="宋体"/>
          <w:sz w:val="24"/>
          <w:lang w:eastAsia="zh-CN"/>
        </w:rPr>
        <w:t>产品</w:t>
      </w:r>
      <w:r>
        <w:rPr>
          <w:rFonts w:hint="eastAsia" w:ascii="宋体" w:hAnsi="宋体"/>
          <w:sz w:val="24"/>
        </w:rPr>
        <w:t>明细</w:t>
      </w:r>
      <w:r>
        <w:rPr>
          <w:rFonts w:hint="eastAsia" w:ascii="宋体" w:hAnsi="宋体"/>
          <w:sz w:val="24"/>
          <w:lang w:eastAsia="zh-CN"/>
        </w:rPr>
        <w:t>以及宣传推广方（厂家）相关资质</w:t>
      </w:r>
      <w:r>
        <w:rPr>
          <w:rFonts w:hint="eastAsia" w:ascii="宋体" w:hAnsi="宋体"/>
          <w:sz w:val="24"/>
        </w:rPr>
        <w:t>，经甲方审核通过后方可销售。</w:t>
      </w:r>
    </w:p>
    <w:p w14:paraId="50ACCD54">
      <w:pPr>
        <w:spacing w:line="500" w:lineRule="exact"/>
        <w:ind w:firstLine="480" w:firstLineChars="200"/>
        <w:rPr>
          <w:rFonts w:hint="eastAsia" w:ascii="宋体" w:hAnsi="宋体"/>
          <w:sz w:val="24"/>
        </w:rPr>
      </w:pPr>
      <w:r>
        <w:rPr>
          <w:rFonts w:hint="eastAsia" w:ascii="宋体" w:hAnsi="宋体"/>
          <w:sz w:val="24"/>
          <w:highlight w:val="none"/>
          <w:lang w:eastAsia="zh-CN"/>
        </w:rPr>
        <w:t>（九）乙方不得以任何形式、任何理由在经营场所内使用收款二维码或增加收银设备，</w:t>
      </w:r>
      <w:r>
        <w:rPr>
          <w:rFonts w:hint="eastAsia" w:ascii="宋体" w:hAnsi="宋体"/>
          <w:sz w:val="24"/>
          <w:highlight w:val="none"/>
        </w:rPr>
        <w:t>如未按本条的要求</w:t>
      </w:r>
      <w:r>
        <w:rPr>
          <w:rFonts w:hint="eastAsia" w:ascii="宋体" w:hAnsi="宋体"/>
          <w:sz w:val="24"/>
          <w:highlight w:val="none"/>
          <w:lang w:eastAsia="zh-CN"/>
        </w:rPr>
        <w:t>开展经营包括</w:t>
      </w:r>
      <w:r>
        <w:rPr>
          <w:rFonts w:hint="eastAsia" w:ascii="宋体" w:hAnsi="宋体"/>
          <w:sz w:val="24"/>
          <w:highlight w:val="none"/>
        </w:rPr>
        <w:t>且不限于</w:t>
      </w:r>
      <w:r>
        <w:rPr>
          <w:rFonts w:hint="eastAsia" w:ascii="宋体" w:hAnsi="宋体"/>
          <w:sz w:val="24"/>
          <w:highlight w:val="none"/>
          <w:lang w:eastAsia="zh-CN"/>
        </w:rPr>
        <w:t>在经营场所内开展农副产品销售、便利食品销售</w:t>
      </w:r>
      <w:r>
        <w:rPr>
          <w:rFonts w:hint="eastAsia" w:ascii="宋体" w:hAnsi="宋体"/>
          <w:sz w:val="24"/>
        </w:rPr>
        <w:t>等，第一次向甲方支付5万元违约金，第二次向甲方支付10万元违约金，如乙方未按规定</w:t>
      </w:r>
      <w:r>
        <w:rPr>
          <w:rFonts w:hint="eastAsia" w:ascii="宋体" w:hAnsi="宋体"/>
          <w:sz w:val="24"/>
          <w:lang w:eastAsia="zh-CN"/>
        </w:rPr>
        <w:t>超范围经营三次</w:t>
      </w:r>
      <w:r>
        <w:rPr>
          <w:rFonts w:hint="eastAsia" w:ascii="宋体" w:hAnsi="宋体"/>
          <w:sz w:val="24"/>
        </w:rPr>
        <w:t>（含）以上，甲方有权解除合同，并扣除乙方全部履约保证金作为违约金</w:t>
      </w:r>
      <w:r>
        <w:rPr>
          <w:rFonts w:hint="eastAsia" w:ascii="宋体" w:hAnsi="宋体"/>
          <w:sz w:val="24"/>
          <w:lang w:eastAsia="zh-CN"/>
        </w:rPr>
        <w:t>。</w:t>
      </w:r>
    </w:p>
    <w:p w14:paraId="47492714">
      <w:pPr>
        <w:spacing w:line="500" w:lineRule="exact"/>
        <w:ind w:firstLine="480" w:firstLineChars="200"/>
        <w:rPr>
          <w:rFonts w:ascii="宋体" w:hAnsi="宋体"/>
          <w:sz w:val="24"/>
        </w:rPr>
      </w:pPr>
      <w:r>
        <w:rPr>
          <w:rFonts w:hint="eastAsia" w:ascii="宋体" w:hAnsi="宋体"/>
          <w:sz w:val="24"/>
        </w:rPr>
        <w:t>（十）乙方应按照甲方规定的时间营业，不得擅自停止营业或者缩短营业时间。</w:t>
      </w:r>
    </w:p>
    <w:p w14:paraId="02A7AD31">
      <w:pPr>
        <w:spacing w:line="500" w:lineRule="exact"/>
        <w:ind w:firstLine="472" w:firstLineChars="196"/>
        <w:rPr>
          <w:rFonts w:ascii="宋体" w:hAnsi="宋体"/>
          <w:b/>
          <w:bCs/>
          <w:sz w:val="24"/>
        </w:rPr>
      </w:pPr>
      <w:r>
        <w:rPr>
          <w:rFonts w:hint="eastAsia" w:ascii="宋体" w:hAnsi="宋体"/>
          <w:b/>
          <w:bCs/>
          <w:sz w:val="24"/>
        </w:rPr>
        <w:t>第十二条</w:t>
      </w:r>
      <w:r>
        <w:rPr>
          <w:rFonts w:ascii="宋体" w:hAnsi="宋体"/>
          <w:b/>
          <w:bCs/>
          <w:sz w:val="24"/>
        </w:rPr>
        <w:t xml:space="preserve">  </w:t>
      </w:r>
      <w:r>
        <w:rPr>
          <w:rFonts w:hint="eastAsia" w:ascii="宋体" w:hAnsi="宋体"/>
          <w:b/>
          <w:bCs/>
          <w:sz w:val="24"/>
        </w:rPr>
        <w:t>人员管理</w:t>
      </w:r>
    </w:p>
    <w:p w14:paraId="7CD8AA61">
      <w:pPr>
        <w:spacing w:line="500" w:lineRule="exact"/>
        <w:ind w:firstLine="480" w:firstLineChars="200"/>
        <w:rPr>
          <w:rFonts w:ascii="宋体" w:hAnsi="宋体"/>
          <w:sz w:val="24"/>
        </w:rPr>
      </w:pPr>
      <w:r>
        <w:rPr>
          <w:rFonts w:hint="eastAsia" w:ascii="宋体" w:hAnsi="宋体"/>
          <w:sz w:val="24"/>
        </w:rPr>
        <w:t>（一）乙方应书面指定一名在本公司有一年以上工作经历的人员作为租赁场地的负责人，负责场地的日常</w:t>
      </w:r>
      <w:r>
        <w:rPr>
          <w:rFonts w:hint="eastAsia" w:ascii="宋体" w:hAnsi="宋体"/>
          <w:sz w:val="24"/>
          <w:lang w:eastAsia="zh-CN"/>
        </w:rPr>
        <w:t>经营</w:t>
      </w:r>
      <w:r>
        <w:rPr>
          <w:rFonts w:hint="eastAsia" w:ascii="宋体" w:hAnsi="宋体"/>
          <w:sz w:val="24"/>
        </w:rPr>
        <w:t>管理及与甲方的协调工作。对在工作中不符合甲方要求的负责人及工作人员，甲方有权要求乙方进行更换。</w:t>
      </w:r>
    </w:p>
    <w:p w14:paraId="45F3E585">
      <w:pPr>
        <w:spacing w:line="500" w:lineRule="exact"/>
        <w:ind w:firstLine="480" w:firstLineChars="200"/>
        <w:rPr>
          <w:rFonts w:ascii="宋体" w:hAnsi="宋体"/>
          <w:sz w:val="24"/>
        </w:rPr>
      </w:pPr>
      <w:r>
        <w:rPr>
          <w:rFonts w:hint="eastAsia" w:ascii="宋体" w:hAnsi="宋体"/>
          <w:sz w:val="24"/>
        </w:rPr>
        <w:t>（二）乙方应按照政府颁布的相关劳动法律政策招聘人员，并对其招聘员工的行为承担全部责任。</w:t>
      </w:r>
    </w:p>
    <w:p w14:paraId="4B97009D">
      <w:pPr>
        <w:spacing w:line="500" w:lineRule="exact"/>
        <w:ind w:firstLine="480" w:firstLineChars="200"/>
        <w:rPr>
          <w:rFonts w:ascii="宋体" w:hAnsi="宋体"/>
          <w:sz w:val="24"/>
        </w:rPr>
      </w:pPr>
      <w:r>
        <w:rPr>
          <w:rFonts w:hint="eastAsia" w:ascii="宋体" w:hAnsi="宋体"/>
          <w:sz w:val="24"/>
        </w:rPr>
        <w:t>（三）乙方派驻的工作人员必须符合下列条件，并经甲方审查合格后，方可上岗：①初中以上文化程度；②身体健康，仪容端庄；③品德良好，无违法犯罪记录；④具备身份证、暂住证等证明。</w:t>
      </w:r>
    </w:p>
    <w:p w14:paraId="3A9180B1">
      <w:pPr>
        <w:spacing w:line="500" w:lineRule="exact"/>
        <w:ind w:firstLine="480" w:firstLineChars="200"/>
        <w:rPr>
          <w:rFonts w:ascii="宋体" w:hAnsi="宋体"/>
          <w:sz w:val="24"/>
        </w:rPr>
      </w:pPr>
      <w:r>
        <w:rPr>
          <w:rFonts w:hint="eastAsia" w:ascii="宋体" w:hAnsi="宋体"/>
          <w:sz w:val="24"/>
        </w:rPr>
        <w:t>（四）乙方工作人员上岗前均须经过甲方举办的相关服务规范和安全常识培训。乙方还必须定期对其招聘的工作人员自行进行服务、安全、礼仪等培训。</w:t>
      </w:r>
    </w:p>
    <w:p w14:paraId="6E92E24A">
      <w:pPr>
        <w:spacing w:line="500" w:lineRule="exact"/>
        <w:ind w:firstLine="480" w:firstLineChars="200"/>
        <w:rPr>
          <w:rFonts w:ascii="宋体" w:hAnsi="宋体"/>
          <w:sz w:val="24"/>
        </w:rPr>
      </w:pPr>
      <w:r>
        <w:rPr>
          <w:rFonts w:hint="eastAsia" w:ascii="宋体" w:hAnsi="宋体"/>
          <w:sz w:val="24"/>
        </w:rPr>
        <w:t>（五）乙方工作人员上岗时统一着装，服装款式和颜色须经甲方审定，费用由乙方承担。</w:t>
      </w:r>
    </w:p>
    <w:p w14:paraId="68744C42">
      <w:pPr>
        <w:spacing w:line="500" w:lineRule="exact"/>
        <w:ind w:firstLine="480" w:firstLineChars="200"/>
        <w:rPr>
          <w:rFonts w:ascii="宋体" w:hAnsi="宋体"/>
          <w:sz w:val="24"/>
        </w:rPr>
      </w:pPr>
      <w:r>
        <w:rPr>
          <w:rFonts w:hint="eastAsia" w:ascii="宋体" w:hAnsi="宋体"/>
          <w:sz w:val="24"/>
        </w:rPr>
        <w:t>（六）乙方工作人员必须严格遵守甲方的各项管理规定，不得利用职务之便进行违法犯罪活动。乙方对其招聘、雇佣员工的行为向甲方负责。</w:t>
      </w:r>
    </w:p>
    <w:p w14:paraId="2B1B977C">
      <w:pPr>
        <w:spacing w:line="500" w:lineRule="exact"/>
        <w:ind w:firstLine="480" w:firstLineChars="200"/>
        <w:rPr>
          <w:rFonts w:ascii="宋体" w:hAnsi="宋体"/>
          <w:sz w:val="24"/>
        </w:rPr>
      </w:pPr>
      <w:r>
        <w:rPr>
          <w:rFonts w:hint="eastAsia" w:ascii="宋体" w:hAnsi="宋体"/>
          <w:sz w:val="24"/>
        </w:rPr>
        <w:t>（七）乙方工作人员不得利用便利条件替他人携带行李或物品进出隔离区；不得携带管制物品进入隔离区；不得在隔离区内从事与经营无关的活动；不得利用工作便利进行违法犯罪活动。</w:t>
      </w:r>
    </w:p>
    <w:p w14:paraId="0C8E3BD5">
      <w:pPr>
        <w:spacing w:line="500" w:lineRule="exact"/>
        <w:ind w:firstLine="482" w:firstLineChars="200"/>
        <w:rPr>
          <w:rFonts w:ascii="宋体" w:hAnsi="宋体"/>
          <w:b/>
          <w:bCs/>
          <w:sz w:val="24"/>
        </w:rPr>
      </w:pPr>
      <w:r>
        <w:rPr>
          <w:rFonts w:hint="eastAsia" w:ascii="宋体" w:hAnsi="宋体"/>
          <w:b/>
          <w:bCs/>
          <w:sz w:val="24"/>
        </w:rPr>
        <w:t>第十三条</w:t>
      </w:r>
      <w:r>
        <w:rPr>
          <w:rFonts w:ascii="宋体" w:hAnsi="宋体"/>
          <w:b/>
          <w:bCs/>
          <w:sz w:val="24"/>
        </w:rPr>
        <w:t xml:space="preserve">  </w:t>
      </w:r>
      <w:r>
        <w:rPr>
          <w:rFonts w:hint="eastAsia" w:ascii="宋体" w:hAnsi="宋体"/>
          <w:b/>
          <w:bCs/>
          <w:sz w:val="24"/>
        </w:rPr>
        <w:t>收银管理</w:t>
      </w:r>
    </w:p>
    <w:p w14:paraId="5954BD34">
      <w:pPr>
        <w:spacing w:line="500" w:lineRule="exact"/>
        <w:ind w:firstLine="480" w:firstLineChars="200"/>
        <w:rPr>
          <w:rFonts w:hint="eastAsia" w:ascii="宋体" w:hAnsi="宋体"/>
          <w:sz w:val="24"/>
        </w:rPr>
      </w:pPr>
      <w:r>
        <w:rPr>
          <w:rFonts w:hint="eastAsia" w:ascii="宋体" w:hAnsi="宋体"/>
          <w:sz w:val="24"/>
        </w:rPr>
        <w:t>（一）乙方</w:t>
      </w:r>
      <w:r>
        <w:rPr>
          <w:rFonts w:hint="eastAsia" w:ascii="宋体" w:hAnsi="宋体"/>
          <w:sz w:val="24"/>
          <w:lang w:eastAsia="zh-CN"/>
        </w:rPr>
        <w:t>拟经营项目为</w:t>
      </w:r>
      <w:r>
        <w:rPr>
          <w:rFonts w:hint="eastAsia" w:ascii="宋体" w:hAnsi="宋体"/>
          <w:sz w:val="24"/>
          <w:u w:val="single"/>
          <w:lang w:eastAsia="zh-CN"/>
        </w:rPr>
        <w:t>公益项目宣传推广</w:t>
      </w:r>
      <w:r>
        <w:rPr>
          <w:rFonts w:hint="eastAsia" w:ascii="宋体" w:hAnsi="宋体"/>
          <w:sz w:val="24"/>
          <w:lang w:eastAsia="zh-CN"/>
        </w:rPr>
        <w:t>，不涉及销售，不统一安装收银设备。</w:t>
      </w:r>
    </w:p>
    <w:p w14:paraId="45F06701">
      <w:pPr>
        <w:spacing w:line="500" w:lineRule="exact"/>
        <w:ind w:firstLine="480" w:firstLineChars="200"/>
        <w:rPr>
          <w:rFonts w:ascii="宋体" w:hAnsi="宋体"/>
          <w:sz w:val="24"/>
        </w:rPr>
      </w:pPr>
      <w:r>
        <w:rPr>
          <w:rFonts w:hint="eastAsia" w:ascii="宋体" w:hAnsi="宋体"/>
          <w:sz w:val="24"/>
        </w:rPr>
        <w:t>（二）甲方有权在乙方承租区域内安装监控系统，乙方须确保监控系统的正常使用，所有</w:t>
      </w:r>
      <w:r>
        <w:rPr>
          <w:rFonts w:hint="eastAsia" w:ascii="宋体" w:hAnsi="宋体"/>
          <w:sz w:val="24"/>
          <w:lang w:eastAsia="zh-CN"/>
        </w:rPr>
        <w:t>在店内活动</w:t>
      </w:r>
      <w:r>
        <w:rPr>
          <w:rFonts w:hint="eastAsia" w:ascii="宋体" w:hAnsi="宋体"/>
          <w:sz w:val="24"/>
        </w:rPr>
        <w:t>必须在监控范围之内进行，甲方有权随时检查</w:t>
      </w:r>
      <w:r>
        <w:rPr>
          <w:rFonts w:hint="eastAsia" w:ascii="宋体" w:hAnsi="宋体"/>
          <w:sz w:val="24"/>
          <w:lang w:eastAsia="zh-CN"/>
        </w:rPr>
        <w:t>监控记录，确保乙方履行合同约定</w:t>
      </w:r>
      <w:r>
        <w:rPr>
          <w:rFonts w:hint="eastAsia" w:ascii="宋体" w:hAnsi="宋体"/>
          <w:sz w:val="24"/>
        </w:rPr>
        <w:t>。</w:t>
      </w:r>
    </w:p>
    <w:p w14:paraId="2F062E21">
      <w:pPr>
        <w:spacing w:line="500" w:lineRule="exact"/>
        <w:ind w:firstLine="480" w:firstLineChars="200"/>
        <w:rPr>
          <w:rFonts w:ascii="宋体" w:hAnsi="宋体"/>
          <w:sz w:val="24"/>
        </w:rPr>
      </w:pPr>
      <w:r>
        <w:rPr>
          <w:rFonts w:hint="eastAsia" w:ascii="宋体" w:hAnsi="宋体"/>
          <w:sz w:val="24"/>
        </w:rPr>
        <w:t>（</w:t>
      </w:r>
      <w:r>
        <w:rPr>
          <w:rFonts w:hint="eastAsia" w:ascii="宋体" w:hAnsi="宋体"/>
          <w:sz w:val="24"/>
          <w:lang w:eastAsia="zh-CN"/>
        </w:rPr>
        <w:t>三</w:t>
      </w:r>
      <w:r>
        <w:rPr>
          <w:rFonts w:hint="eastAsia" w:ascii="宋体" w:hAnsi="宋体"/>
          <w:sz w:val="24"/>
        </w:rPr>
        <w:t>）乙方不得在未经甲方同意的情况下自行安装任何形式的银行卡刷卡设备或系统。</w:t>
      </w:r>
    </w:p>
    <w:p w14:paraId="51A4D8F7">
      <w:pPr>
        <w:spacing w:line="500" w:lineRule="exact"/>
        <w:ind w:firstLine="480" w:firstLineChars="200"/>
        <w:rPr>
          <w:rFonts w:ascii="宋体" w:hAnsi="宋体"/>
          <w:sz w:val="24"/>
        </w:rPr>
      </w:pPr>
      <w:r>
        <w:rPr>
          <w:rFonts w:hint="eastAsia" w:ascii="宋体" w:hAnsi="宋体"/>
          <w:sz w:val="24"/>
        </w:rPr>
        <w:t>（</w:t>
      </w:r>
      <w:r>
        <w:rPr>
          <w:rFonts w:hint="eastAsia" w:ascii="宋体" w:hAnsi="宋体"/>
          <w:sz w:val="24"/>
          <w:lang w:eastAsia="zh-CN"/>
        </w:rPr>
        <w:t>四</w:t>
      </w:r>
      <w:r>
        <w:rPr>
          <w:rFonts w:hint="eastAsia" w:ascii="宋体" w:hAnsi="宋体"/>
          <w:sz w:val="24"/>
        </w:rPr>
        <w:t>）乙方如未按本条的要求</w:t>
      </w:r>
      <w:r>
        <w:rPr>
          <w:rFonts w:hint="eastAsia" w:ascii="宋体" w:hAnsi="宋体"/>
          <w:sz w:val="24"/>
          <w:lang w:eastAsia="zh-CN"/>
        </w:rPr>
        <w:t>自行安装</w:t>
      </w:r>
      <w:r>
        <w:rPr>
          <w:rFonts w:hint="eastAsia" w:ascii="宋体" w:hAnsi="宋体"/>
          <w:sz w:val="24"/>
        </w:rPr>
        <w:t>收银系统包括且不限于隐瞒交易信息、</w:t>
      </w:r>
      <w:r>
        <w:rPr>
          <w:rFonts w:hint="eastAsia" w:ascii="宋体" w:hAnsi="宋体"/>
          <w:sz w:val="24"/>
          <w:lang w:eastAsia="zh-CN"/>
        </w:rPr>
        <w:t>虚报服务产品或产品价格</w:t>
      </w:r>
      <w:r>
        <w:rPr>
          <w:rFonts w:hint="eastAsia" w:ascii="宋体" w:hAnsi="宋体"/>
          <w:sz w:val="24"/>
        </w:rPr>
        <w:t>等，第一次向甲方支付5万元违约金，第二次向甲方支付10万元违约金，如</w:t>
      </w:r>
      <w:r>
        <w:rPr>
          <w:rFonts w:hint="eastAsia" w:ascii="宋体" w:hAnsi="宋体"/>
          <w:sz w:val="24"/>
          <w:lang w:eastAsia="zh-CN"/>
        </w:rPr>
        <w:t>因收银问题被处罚后仍不及时整改</w:t>
      </w:r>
      <w:r>
        <w:rPr>
          <w:rFonts w:hint="eastAsia" w:ascii="宋体" w:hAnsi="宋体"/>
          <w:sz w:val="24"/>
        </w:rPr>
        <w:t>，甲方有权解除合同，并扣除乙方全部履约保证金作为违约金。</w:t>
      </w:r>
    </w:p>
    <w:p w14:paraId="2ABD730F">
      <w:pPr>
        <w:spacing w:line="500" w:lineRule="exact"/>
        <w:ind w:firstLine="472" w:firstLineChars="196"/>
        <w:rPr>
          <w:rFonts w:ascii="宋体" w:hAnsi="宋体"/>
          <w:b/>
          <w:bCs/>
          <w:sz w:val="24"/>
        </w:rPr>
      </w:pPr>
      <w:r>
        <w:rPr>
          <w:rFonts w:hint="eastAsia" w:ascii="宋体" w:hAnsi="宋体"/>
          <w:b/>
          <w:bCs/>
          <w:sz w:val="24"/>
        </w:rPr>
        <w:t>第十四条  甲方的权利与义务</w:t>
      </w:r>
    </w:p>
    <w:p w14:paraId="12B3B6CD">
      <w:pPr>
        <w:spacing w:line="500" w:lineRule="exact"/>
        <w:ind w:firstLine="470" w:firstLineChars="196"/>
        <w:rPr>
          <w:rFonts w:ascii="宋体" w:hAnsi="宋体"/>
          <w:bCs/>
          <w:sz w:val="24"/>
        </w:rPr>
      </w:pPr>
      <w:r>
        <w:rPr>
          <w:rFonts w:hint="eastAsia" w:ascii="宋体" w:hAnsi="宋体"/>
          <w:bCs/>
          <w:sz w:val="24"/>
        </w:rPr>
        <w:t>（一）甲方的权利</w:t>
      </w:r>
    </w:p>
    <w:p w14:paraId="64494A2A">
      <w:pPr>
        <w:spacing w:line="500" w:lineRule="exact"/>
        <w:ind w:firstLine="470" w:firstLineChars="196"/>
        <w:rPr>
          <w:rFonts w:ascii="宋体" w:hAnsi="宋体"/>
          <w:sz w:val="24"/>
        </w:rPr>
      </w:pPr>
      <w:r>
        <w:rPr>
          <w:rFonts w:ascii="宋体" w:hAnsi="宋体"/>
          <w:bCs/>
          <w:sz w:val="24"/>
        </w:rPr>
        <w:t>1</w:t>
      </w:r>
      <w:r>
        <w:rPr>
          <w:rFonts w:hint="eastAsia" w:ascii="宋体" w:hAnsi="宋体"/>
          <w:bCs/>
          <w:sz w:val="24"/>
        </w:rPr>
        <w:t>、对出租区域有权行使安全管理、</w:t>
      </w:r>
      <w:r>
        <w:rPr>
          <w:rFonts w:hint="eastAsia" w:ascii="宋体" w:hAnsi="宋体"/>
          <w:sz w:val="24"/>
        </w:rPr>
        <w:t>公共秩序管理、施工管理、环境卫生、维护维修、经营管理、租金管理、广告管理、服务质量管理、</w:t>
      </w:r>
      <w:r>
        <w:rPr>
          <w:rFonts w:hint="eastAsia" w:ascii="宋体" w:hAnsi="宋体"/>
          <w:sz w:val="24"/>
          <w:lang w:eastAsia="zh-CN"/>
        </w:rPr>
        <w:t>产品</w:t>
      </w:r>
      <w:r>
        <w:rPr>
          <w:rFonts w:hint="eastAsia" w:ascii="宋体" w:hAnsi="宋体"/>
          <w:sz w:val="24"/>
        </w:rPr>
        <w:t>管理。</w:t>
      </w:r>
    </w:p>
    <w:p w14:paraId="4FBA9E7E">
      <w:pPr>
        <w:spacing w:line="500" w:lineRule="exact"/>
        <w:ind w:firstLine="480" w:firstLineChars="200"/>
        <w:rPr>
          <w:rFonts w:ascii="宋体" w:hAnsi="宋体"/>
          <w:sz w:val="24"/>
        </w:rPr>
      </w:pPr>
      <w:r>
        <w:rPr>
          <w:rFonts w:ascii="宋体" w:hAnsi="宋体"/>
          <w:sz w:val="24"/>
        </w:rPr>
        <w:t>2</w:t>
      </w:r>
      <w:r>
        <w:rPr>
          <w:rFonts w:hint="eastAsia" w:ascii="宋体" w:hAnsi="宋体"/>
          <w:sz w:val="24"/>
        </w:rPr>
        <w:t>、有权对乙方</w:t>
      </w:r>
      <w:r>
        <w:rPr>
          <w:rFonts w:hint="eastAsia" w:ascii="宋体" w:hAnsi="宋体"/>
          <w:sz w:val="24"/>
          <w:lang w:eastAsia="zh-CN"/>
        </w:rPr>
        <w:t>宣传推广产品</w:t>
      </w:r>
      <w:r>
        <w:rPr>
          <w:rFonts w:hint="eastAsia" w:ascii="宋体" w:hAnsi="宋体"/>
          <w:sz w:val="24"/>
        </w:rPr>
        <w:t>和</w:t>
      </w:r>
      <w:r>
        <w:rPr>
          <w:rFonts w:hint="eastAsia" w:ascii="宋体" w:hAnsi="宋体"/>
          <w:sz w:val="24"/>
          <w:lang w:eastAsia="zh-CN"/>
        </w:rPr>
        <w:t>提供的</w:t>
      </w:r>
      <w:r>
        <w:rPr>
          <w:rFonts w:hint="eastAsia" w:ascii="宋体" w:hAnsi="宋体"/>
          <w:sz w:val="24"/>
        </w:rPr>
        <w:t>服务质量进行监督管理，并有权要求乙方停止</w:t>
      </w:r>
      <w:r>
        <w:rPr>
          <w:rFonts w:hint="eastAsia" w:ascii="宋体" w:hAnsi="宋体"/>
          <w:sz w:val="24"/>
          <w:lang w:eastAsia="zh-CN"/>
        </w:rPr>
        <w:t>推广</w:t>
      </w:r>
      <w:r>
        <w:rPr>
          <w:rFonts w:hint="eastAsia" w:ascii="宋体" w:hAnsi="宋体"/>
          <w:sz w:val="24"/>
        </w:rPr>
        <w:t>甲方认为存在质量和价格问题的</w:t>
      </w:r>
      <w:r>
        <w:rPr>
          <w:rFonts w:hint="eastAsia" w:ascii="宋体" w:hAnsi="宋体"/>
          <w:sz w:val="24"/>
          <w:lang w:eastAsia="zh-CN"/>
        </w:rPr>
        <w:t>产品</w:t>
      </w:r>
      <w:r>
        <w:rPr>
          <w:rFonts w:hint="eastAsia" w:ascii="宋体" w:hAnsi="宋体"/>
          <w:sz w:val="24"/>
        </w:rPr>
        <w:t>。</w:t>
      </w:r>
      <w:r>
        <w:rPr>
          <w:rFonts w:ascii="宋体" w:hAnsi="宋体"/>
          <w:sz w:val="24"/>
        </w:rPr>
        <w:t xml:space="preserve"> </w:t>
      </w:r>
    </w:p>
    <w:p w14:paraId="1FEE7831">
      <w:pPr>
        <w:spacing w:line="500" w:lineRule="exact"/>
        <w:ind w:firstLine="480" w:firstLineChars="200"/>
        <w:rPr>
          <w:rFonts w:ascii="宋体" w:hAnsi="宋体"/>
          <w:sz w:val="24"/>
        </w:rPr>
      </w:pPr>
      <w:r>
        <w:rPr>
          <w:rFonts w:ascii="宋体" w:hAnsi="宋体"/>
          <w:sz w:val="24"/>
        </w:rPr>
        <w:t>3</w:t>
      </w:r>
      <w:r>
        <w:rPr>
          <w:rFonts w:hint="eastAsia" w:ascii="宋体" w:hAnsi="宋体"/>
          <w:sz w:val="24"/>
        </w:rPr>
        <w:t>、有权对</w:t>
      </w:r>
      <w:r>
        <w:rPr>
          <w:rFonts w:hint="eastAsia" w:ascii="宋体" w:hAnsi="宋体"/>
          <w:sz w:val="24"/>
          <w:lang w:eastAsia="zh-CN"/>
        </w:rPr>
        <w:t>宣传推广的产品</w:t>
      </w:r>
      <w:r>
        <w:rPr>
          <w:rFonts w:hint="eastAsia" w:ascii="宋体" w:hAnsi="宋体"/>
          <w:sz w:val="24"/>
        </w:rPr>
        <w:t>或服务的价格进行监管，乙方</w:t>
      </w:r>
      <w:r>
        <w:rPr>
          <w:rFonts w:hint="eastAsia" w:ascii="宋体" w:hAnsi="宋体"/>
          <w:sz w:val="24"/>
          <w:lang w:eastAsia="zh-CN"/>
        </w:rPr>
        <w:t>产品</w:t>
      </w:r>
      <w:r>
        <w:rPr>
          <w:rFonts w:hint="eastAsia" w:ascii="宋体" w:hAnsi="宋体"/>
          <w:sz w:val="24"/>
        </w:rPr>
        <w:t>或服务价格的确定或调整必须经过甲方批准。</w:t>
      </w:r>
    </w:p>
    <w:p w14:paraId="3C0348F8">
      <w:pPr>
        <w:spacing w:line="500" w:lineRule="exact"/>
        <w:ind w:firstLine="480" w:firstLineChars="200"/>
        <w:rPr>
          <w:rFonts w:ascii="宋体" w:hAnsi="宋体"/>
          <w:sz w:val="24"/>
        </w:rPr>
      </w:pPr>
      <w:r>
        <w:rPr>
          <w:rFonts w:ascii="宋体" w:hAnsi="宋体"/>
          <w:sz w:val="24"/>
        </w:rPr>
        <w:t>4</w:t>
      </w:r>
      <w:r>
        <w:rPr>
          <w:rFonts w:hint="eastAsia" w:ascii="宋体" w:hAnsi="宋体"/>
          <w:sz w:val="24"/>
        </w:rPr>
        <w:t>、有权制止乙方在</w:t>
      </w:r>
      <w:r>
        <w:rPr>
          <w:rFonts w:hint="eastAsia" w:ascii="宋体" w:hAnsi="宋体"/>
          <w:sz w:val="24"/>
          <w:lang w:eastAsia="zh-CN"/>
        </w:rPr>
        <w:t>宣传推广</w:t>
      </w:r>
      <w:r>
        <w:rPr>
          <w:rFonts w:hint="eastAsia" w:ascii="宋体" w:hAnsi="宋体"/>
          <w:sz w:val="24"/>
        </w:rPr>
        <w:t>过程中发生的违反国家法律、法规及损害消费者权益的一切行为。</w:t>
      </w:r>
    </w:p>
    <w:p w14:paraId="76A033F7">
      <w:pPr>
        <w:spacing w:line="500" w:lineRule="exact"/>
        <w:ind w:firstLine="480" w:firstLineChars="200"/>
        <w:rPr>
          <w:rFonts w:ascii="宋体" w:hAnsi="宋体"/>
          <w:sz w:val="24"/>
        </w:rPr>
      </w:pPr>
      <w:r>
        <w:rPr>
          <w:rFonts w:ascii="宋体" w:hAnsi="宋体"/>
          <w:sz w:val="24"/>
        </w:rPr>
        <w:t>5</w:t>
      </w:r>
      <w:r>
        <w:rPr>
          <w:rFonts w:hint="eastAsia" w:ascii="宋体" w:hAnsi="宋体"/>
          <w:sz w:val="24"/>
        </w:rPr>
        <w:t>、甲方有权根据实际需要，对乙方从业人员进行不定期培训及考核，费用由乙方承担。</w:t>
      </w:r>
    </w:p>
    <w:p w14:paraId="581EAE3A">
      <w:pPr>
        <w:spacing w:line="500" w:lineRule="exact"/>
        <w:ind w:firstLine="480" w:firstLineChars="200"/>
        <w:rPr>
          <w:rFonts w:ascii="宋体" w:hAnsi="宋体"/>
          <w:sz w:val="24"/>
        </w:rPr>
      </w:pPr>
      <w:r>
        <w:rPr>
          <w:rFonts w:hint="eastAsia" w:ascii="宋体" w:hAnsi="宋体"/>
          <w:sz w:val="24"/>
        </w:rPr>
        <w:t>（二）甲方的义务</w:t>
      </w:r>
    </w:p>
    <w:p w14:paraId="5BED10DF">
      <w:pPr>
        <w:spacing w:line="500" w:lineRule="exact"/>
        <w:ind w:firstLine="480" w:firstLineChars="200"/>
        <w:rPr>
          <w:rFonts w:ascii="宋体" w:hAnsi="宋体"/>
          <w:sz w:val="24"/>
        </w:rPr>
      </w:pPr>
      <w:r>
        <w:rPr>
          <w:rFonts w:ascii="宋体" w:hAnsi="宋体"/>
          <w:sz w:val="24"/>
        </w:rPr>
        <w:t>1</w:t>
      </w:r>
      <w:r>
        <w:rPr>
          <w:rFonts w:hint="eastAsia" w:ascii="宋体" w:hAnsi="宋体"/>
          <w:sz w:val="24"/>
        </w:rPr>
        <w:t>、按合同约定向乙方提供租赁场地。</w:t>
      </w:r>
    </w:p>
    <w:p w14:paraId="26468849">
      <w:pPr>
        <w:spacing w:line="500" w:lineRule="exact"/>
        <w:ind w:firstLine="480" w:firstLineChars="200"/>
        <w:rPr>
          <w:rFonts w:ascii="宋体" w:hAnsi="宋体"/>
          <w:sz w:val="24"/>
        </w:rPr>
      </w:pPr>
      <w:r>
        <w:rPr>
          <w:rFonts w:ascii="宋体" w:hAnsi="宋体"/>
          <w:sz w:val="24"/>
        </w:rPr>
        <w:t>2</w:t>
      </w:r>
      <w:r>
        <w:rPr>
          <w:rFonts w:hint="eastAsia" w:ascii="宋体" w:hAnsi="宋体"/>
          <w:sz w:val="24"/>
        </w:rPr>
        <w:t>、不得干预乙方的正常</w:t>
      </w:r>
      <w:r>
        <w:rPr>
          <w:rFonts w:hint="eastAsia" w:ascii="宋体" w:hAnsi="宋体"/>
          <w:sz w:val="24"/>
          <w:lang w:eastAsia="zh-CN"/>
        </w:rPr>
        <w:t>宣传推广活动</w:t>
      </w:r>
      <w:r>
        <w:rPr>
          <w:rFonts w:hint="eastAsia" w:ascii="宋体" w:hAnsi="宋体"/>
          <w:sz w:val="24"/>
        </w:rPr>
        <w:t>。</w:t>
      </w:r>
    </w:p>
    <w:p w14:paraId="0AC62AF6">
      <w:pPr>
        <w:spacing w:line="500" w:lineRule="exact"/>
        <w:ind w:firstLine="480" w:firstLineChars="200"/>
        <w:rPr>
          <w:rFonts w:ascii="宋体" w:hAnsi="宋体"/>
          <w:sz w:val="24"/>
        </w:rPr>
      </w:pPr>
      <w:r>
        <w:rPr>
          <w:rFonts w:ascii="宋体" w:hAnsi="宋体"/>
          <w:sz w:val="24"/>
        </w:rPr>
        <w:t>3</w:t>
      </w:r>
      <w:r>
        <w:rPr>
          <w:rFonts w:hint="eastAsia" w:ascii="宋体" w:hAnsi="宋体"/>
          <w:sz w:val="24"/>
        </w:rPr>
        <w:t>、确保</w:t>
      </w:r>
      <w:r>
        <w:rPr>
          <w:rFonts w:hint="eastAsia" w:ascii="宋体" w:hAnsi="宋体"/>
          <w:sz w:val="24"/>
          <w:lang w:eastAsia="zh-CN"/>
        </w:rPr>
        <w:t>租赁</w:t>
      </w:r>
      <w:r>
        <w:rPr>
          <w:rFonts w:hint="eastAsia" w:ascii="宋体" w:hAnsi="宋体"/>
          <w:sz w:val="24"/>
        </w:rPr>
        <w:t>场所处于安全、良好状态，定期检查、修缮</w:t>
      </w:r>
      <w:r>
        <w:rPr>
          <w:rFonts w:hint="eastAsia" w:ascii="宋体" w:hAnsi="宋体"/>
          <w:sz w:val="24"/>
          <w:lang w:eastAsia="zh-CN"/>
        </w:rPr>
        <w:t>租赁</w:t>
      </w:r>
      <w:r>
        <w:rPr>
          <w:rFonts w:hint="eastAsia" w:ascii="宋体" w:hAnsi="宋体"/>
          <w:sz w:val="24"/>
        </w:rPr>
        <w:t>场所的公用设施，并承担维修费用，但因乙方原因造成的损坏，修复费用由乙方承担。</w:t>
      </w:r>
    </w:p>
    <w:p w14:paraId="6972B8ED">
      <w:pPr>
        <w:spacing w:line="500" w:lineRule="exact"/>
        <w:ind w:firstLine="480" w:firstLineChars="200"/>
        <w:rPr>
          <w:rFonts w:ascii="宋体" w:hAnsi="宋体"/>
          <w:sz w:val="24"/>
        </w:rPr>
      </w:pPr>
      <w:r>
        <w:rPr>
          <w:rFonts w:ascii="宋体" w:hAnsi="宋体"/>
          <w:sz w:val="24"/>
        </w:rPr>
        <w:t>4</w:t>
      </w:r>
      <w:r>
        <w:rPr>
          <w:rFonts w:hint="eastAsia" w:ascii="宋体" w:hAnsi="宋体"/>
          <w:sz w:val="24"/>
        </w:rPr>
        <w:t>、营业时间内，保证乙方的正常</w:t>
      </w:r>
      <w:r>
        <w:rPr>
          <w:rFonts w:hint="eastAsia" w:ascii="宋体" w:hAnsi="宋体"/>
          <w:sz w:val="24"/>
          <w:lang w:eastAsia="zh-CN"/>
        </w:rPr>
        <w:t>宣传推广</w:t>
      </w:r>
      <w:r>
        <w:rPr>
          <w:rFonts w:hint="eastAsia" w:ascii="宋体" w:hAnsi="宋体"/>
          <w:sz w:val="24"/>
        </w:rPr>
        <w:t>条件（特殊情况除外）。</w:t>
      </w:r>
    </w:p>
    <w:p w14:paraId="71B1B441">
      <w:pPr>
        <w:spacing w:line="500" w:lineRule="exact"/>
        <w:ind w:firstLine="480" w:firstLineChars="200"/>
        <w:rPr>
          <w:rFonts w:ascii="宋体" w:hAnsi="宋体"/>
          <w:sz w:val="24"/>
        </w:rPr>
      </w:pPr>
      <w:r>
        <w:rPr>
          <w:rFonts w:ascii="宋体" w:hAnsi="宋体"/>
          <w:sz w:val="24"/>
        </w:rPr>
        <w:t>5</w:t>
      </w:r>
      <w:r>
        <w:rPr>
          <w:rFonts w:hint="eastAsia" w:ascii="宋体" w:hAnsi="宋体"/>
          <w:sz w:val="24"/>
        </w:rPr>
        <w:t>、甲方向乙方提供航站楼公共区域的地面保洁、绿化、保安等基本服务。</w:t>
      </w:r>
    </w:p>
    <w:p w14:paraId="63CB028F">
      <w:pPr>
        <w:spacing w:line="500" w:lineRule="exact"/>
        <w:ind w:firstLine="480" w:firstLineChars="200"/>
        <w:rPr>
          <w:rFonts w:ascii="宋体" w:hAnsi="宋体"/>
          <w:sz w:val="24"/>
        </w:rPr>
      </w:pPr>
      <w:r>
        <w:rPr>
          <w:rFonts w:ascii="宋体" w:hAnsi="宋体"/>
          <w:sz w:val="24"/>
        </w:rPr>
        <w:t>6</w:t>
      </w:r>
      <w:r>
        <w:rPr>
          <w:rFonts w:hint="eastAsia" w:ascii="宋体" w:hAnsi="宋体"/>
          <w:sz w:val="24"/>
        </w:rPr>
        <w:t>、租赁期间，甲方负责协助乙方按照有关规定办理相关证件，费用由乙方承担。</w:t>
      </w:r>
    </w:p>
    <w:p w14:paraId="7D70A530">
      <w:pPr>
        <w:spacing w:line="500" w:lineRule="exact"/>
        <w:ind w:firstLine="472" w:firstLineChars="196"/>
        <w:rPr>
          <w:rFonts w:ascii="宋体" w:hAnsi="宋体"/>
          <w:sz w:val="24"/>
        </w:rPr>
      </w:pPr>
      <w:r>
        <w:rPr>
          <w:rFonts w:hint="eastAsia" w:ascii="宋体" w:hAnsi="宋体"/>
          <w:b/>
          <w:bCs/>
          <w:sz w:val="24"/>
        </w:rPr>
        <w:t xml:space="preserve">第十五条 </w:t>
      </w:r>
      <w:r>
        <w:rPr>
          <w:rFonts w:ascii="宋体" w:hAnsi="宋体"/>
          <w:b/>
          <w:sz w:val="24"/>
        </w:rPr>
        <w:t xml:space="preserve"> </w:t>
      </w:r>
      <w:r>
        <w:rPr>
          <w:rFonts w:hint="eastAsia" w:ascii="宋体" w:hAnsi="宋体"/>
          <w:b/>
          <w:sz w:val="24"/>
        </w:rPr>
        <w:t>乙方的权利与义务</w:t>
      </w:r>
    </w:p>
    <w:p w14:paraId="067AA3F2">
      <w:pPr>
        <w:spacing w:line="500" w:lineRule="exact"/>
        <w:ind w:left="480"/>
        <w:rPr>
          <w:rFonts w:ascii="宋体" w:hAnsi="宋体"/>
          <w:sz w:val="24"/>
        </w:rPr>
      </w:pPr>
      <w:r>
        <w:rPr>
          <w:rFonts w:hint="eastAsia" w:ascii="宋体" w:hAnsi="宋体"/>
          <w:sz w:val="24"/>
        </w:rPr>
        <w:t>（一）乙方的权利</w:t>
      </w:r>
    </w:p>
    <w:p w14:paraId="41B67CA1">
      <w:pPr>
        <w:spacing w:line="500" w:lineRule="exact"/>
        <w:ind w:firstLine="600" w:firstLineChars="250"/>
        <w:rPr>
          <w:rFonts w:ascii="宋体" w:hAnsi="宋体"/>
          <w:sz w:val="24"/>
        </w:rPr>
      </w:pPr>
      <w:r>
        <w:rPr>
          <w:rFonts w:hint="eastAsia" w:ascii="宋体" w:hAnsi="宋体"/>
          <w:sz w:val="24"/>
        </w:rPr>
        <w:t>有权在其承租区域合法开展正常的</w:t>
      </w:r>
      <w:r>
        <w:rPr>
          <w:rFonts w:hint="eastAsia" w:ascii="宋体" w:hAnsi="宋体"/>
          <w:sz w:val="24"/>
          <w:lang w:eastAsia="zh-CN"/>
        </w:rPr>
        <w:t>公益宣传推广活动</w:t>
      </w:r>
      <w:r>
        <w:rPr>
          <w:rFonts w:hint="eastAsia" w:ascii="宋体" w:hAnsi="宋体"/>
          <w:sz w:val="24"/>
        </w:rPr>
        <w:t>。</w:t>
      </w:r>
    </w:p>
    <w:p w14:paraId="0FAD7E0D">
      <w:pPr>
        <w:spacing w:line="500" w:lineRule="exact"/>
        <w:ind w:firstLine="480" w:firstLineChars="200"/>
        <w:rPr>
          <w:rFonts w:ascii="宋体" w:hAnsi="宋体"/>
          <w:sz w:val="24"/>
        </w:rPr>
      </w:pPr>
      <w:r>
        <w:rPr>
          <w:rFonts w:hint="eastAsia" w:ascii="宋体" w:hAnsi="宋体"/>
          <w:sz w:val="24"/>
        </w:rPr>
        <w:t>（二）乙方的义务</w:t>
      </w:r>
    </w:p>
    <w:p w14:paraId="21545A4E">
      <w:pPr>
        <w:spacing w:line="500" w:lineRule="exact"/>
        <w:ind w:firstLine="480" w:firstLineChars="200"/>
        <w:rPr>
          <w:rFonts w:ascii="宋体" w:hAnsi="宋体"/>
          <w:sz w:val="24"/>
        </w:rPr>
      </w:pPr>
      <w:r>
        <w:rPr>
          <w:rFonts w:ascii="宋体" w:hAnsi="宋体"/>
          <w:sz w:val="24"/>
        </w:rPr>
        <w:t>1</w:t>
      </w:r>
      <w:r>
        <w:rPr>
          <w:rFonts w:hint="eastAsia" w:ascii="宋体" w:hAnsi="宋体"/>
          <w:sz w:val="24"/>
        </w:rPr>
        <w:t>、应按时交纳租金及其它各项费用。</w:t>
      </w:r>
    </w:p>
    <w:p w14:paraId="66727831">
      <w:pPr>
        <w:spacing w:line="500" w:lineRule="exact"/>
        <w:ind w:firstLine="480" w:firstLineChars="200"/>
        <w:rPr>
          <w:rFonts w:ascii="宋体" w:hAnsi="宋体"/>
          <w:sz w:val="24"/>
        </w:rPr>
      </w:pPr>
      <w:r>
        <w:rPr>
          <w:rFonts w:ascii="宋体" w:hAnsi="宋体"/>
          <w:sz w:val="24"/>
        </w:rPr>
        <w:t>2</w:t>
      </w:r>
      <w:r>
        <w:rPr>
          <w:rFonts w:hint="eastAsia" w:ascii="宋体" w:hAnsi="宋体"/>
          <w:sz w:val="24"/>
        </w:rPr>
        <w:t>、应自行办理并按期向甲方出具有效的工商执照、税务登记证、卫生许可证等相关证照。如乙方为境外经济组织，上述证照可在开业后两个月内出具。</w:t>
      </w:r>
    </w:p>
    <w:p w14:paraId="2F58B1EB">
      <w:pPr>
        <w:spacing w:line="500" w:lineRule="exact"/>
        <w:ind w:firstLine="480" w:firstLineChars="200"/>
        <w:rPr>
          <w:rFonts w:ascii="宋体" w:hAnsi="宋体"/>
          <w:sz w:val="24"/>
        </w:rPr>
      </w:pPr>
      <w:r>
        <w:rPr>
          <w:rFonts w:ascii="宋体" w:hAnsi="宋体"/>
          <w:sz w:val="24"/>
        </w:rPr>
        <w:t>3</w:t>
      </w:r>
      <w:r>
        <w:rPr>
          <w:rFonts w:hint="eastAsia" w:ascii="宋体" w:hAnsi="宋体"/>
          <w:sz w:val="24"/>
        </w:rPr>
        <w:t>、不得以甲方的名义从事任何经营活动，自行缴纳税务、工商部门的各项税费，其一切债权、债务与甲方无关。</w:t>
      </w:r>
    </w:p>
    <w:p w14:paraId="0E9A2C73">
      <w:pPr>
        <w:widowControl/>
        <w:spacing w:line="500" w:lineRule="exact"/>
        <w:ind w:firstLine="480" w:firstLineChars="200"/>
        <w:jc w:val="left"/>
        <w:rPr>
          <w:rFonts w:ascii="宋体" w:hAnsi="宋体" w:cs="宋体"/>
          <w:kern w:val="0"/>
          <w:sz w:val="24"/>
        </w:rPr>
      </w:pPr>
      <w:r>
        <w:rPr>
          <w:rFonts w:ascii="宋体" w:hAnsi="宋体" w:cs="宋体"/>
          <w:kern w:val="0"/>
          <w:sz w:val="24"/>
        </w:rPr>
        <w:t>4、不得以任何方式全部或部分转租、转让、转借、承包、抵押租赁场地，不得与他人合用。在租赁期内，乙方的任何股份配置变动应书面通告甲方。未经甲方书面批准，任何占有支配地位的股份转让都将视为乙方出租、转让的行为。</w:t>
      </w:r>
    </w:p>
    <w:p w14:paraId="6C34A334">
      <w:pPr>
        <w:spacing w:line="500" w:lineRule="exact"/>
        <w:ind w:firstLine="480" w:firstLineChars="200"/>
        <w:rPr>
          <w:rFonts w:ascii="宋体" w:hAnsi="宋体"/>
          <w:sz w:val="24"/>
        </w:rPr>
      </w:pPr>
      <w:r>
        <w:rPr>
          <w:rFonts w:hint="eastAsia" w:ascii="宋体" w:hAnsi="宋体"/>
          <w:sz w:val="24"/>
        </w:rPr>
        <w:t>5、应妥善使用</w:t>
      </w:r>
      <w:r>
        <w:rPr>
          <w:rFonts w:hint="eastAsia" w:ascii="宋体" w:hAnsi="宋体"/>
          <w:sz w:val="24"/>
          <w:lang w:eastAsia="zh-CN"/>
        </w:rPr>
        <w:t>租赁</w:t>
      </w:r>
      <w:r>
        <w:rPr>
          <w:rFonts w:hint="eastAsia" w:ascii="宋体" w:hAnsi="宋体"/>
          <w:sz w:val="24"/>
        </w:rPr>
        <w:t>场所内、外的设施设备，因乙方原因造成的任何损害，均由乙方负责赔偿并承担由此引发的相关责任。</w:t>
      </w:r>
    </w:p>
    <w:p w14:paraId="1D3164F5">
      <w:pPr>
        <w:spacing w:line="500" w:lineRule="exact"/>
        <w:ind w:firstLine="480" w:firstLineChars="200"/>
        <w:rPr>
          <w:rFonts w:ascii="宋体" w:hAnsi="宋体"/>
          <w:sz w:val="24"/>
        </w:rPr>
      </w:pPr>
      <w:r>
        <w:rPr>
          <w:rFonts w:ascii="宋体" w:hAnsi="宋体"/>
          <w:sz w:val="24"/>
        </w:rPr>
        <w:t>6</w:t>
      </w:r>
      <w:r>
        <w:rPr>
          <w:rFonts w:hint="eastAsia" w:ascii="宋体" w:hAnsi="宋体"/>
          <w:sz w:val="24"/>
        </w:rPr>
        <w:t>、不得擅自对</w:t>
      </w:r>
      <w:r>
        <w:rPr>
          <w:rFonts w:hint="eastAsia" w:ascii="宋体" w:hAnsi="宋体"/>
          <w:sz w:val="24"/>
          <w:lang w:eastAsia="zh-CN"/>
        </w:rPr>
        <w:t>租赁</w:t>
      </w:r>
      <w:r>
        <w:rPr>
          <w:rFonts w:hint="eastAsia" w:ascii="宋体" w:hAnsi="宋体"/>
          <w:sz w:val="24"/>
        </w:rPr>
        <w:t>场地及附属设施进行装修改造或移动、增设它物，否则应承担恢复原状和赔偿损失的责任，因业务需要的应经甲方批准。</w:t>
      </w:r>
    </w:p>
    <w:p w14:paraId="2BF59195">
      <w:pPr>
        <w:spacing w:line="500" w:lineRule="exact"/>
        <w:ind w:firstLine="480" w:firstLineChars="200"/>
        <w:rPr>
          <w:rFonts w:ascii="宋体" w:hAnsi="宋体"/>
          <w:sz w:val="24"/>
        </w:rPr>
      </w:pPr>
      <w:r>
        <w:rPr>
          <w:rFonts w:ascii="宋体" w:hAnsi="宋体"/>
          <w:sz w:val="24"/>
        </w:rPr>
        <w:t>7</w:t>
      </w:r>
      <w:r>
        <w:rPr>
          <w:rFonts w:hint="eastAsia" w:ascii="宋体" w:hAnsi="宋体"/>
          <w:sz w:val="24"/>
        </w:rPr>
        <w:t>、政府有关部门对乙方</w:t>
      </w:r>
      <w:r>
        <w:rPr>
          <w:rFonts w:hint="eastAsia" w:ascii="宋体" w:hAnsi="宋体"/>
          <w:sz w:val="24"/>
          <w:lang w:eastAsia="zh-CN"/>
        </w:rPr>
        <w:t>产品</w:t>
      </w:r>
      <w:r>
        <w:rPr>
          <w:rFonts w:hint="eastAsia" w:ascii="宋体" w:hAnsi="宋体"/>
          <w:sz w:val="24"/>
        </w:rPr>
        <w:t>质量、卫生、价格等问题进行检查时，乙方应予以配合，并承担相关责任和费用。</w:t>
      </w:r>
    </w:p>
    <w:p w14:paraId="0D82A5AD">
      <w:pPr>
        <w:spacing w:line="500" w:lineRule="exact"/>
        <w:ind w:firstLine="480" w:firstLineChars="200"/>
        <w:rPr>
          <w:rFonts w:ascii="宋体" w:hAnsi="宋体"/>
          <w:sz w:val="24"/>
        </w:rPr>
      </w:pPr>
      <w:r>
        <w:rPr>
          <w:rFonts w:ascii="宋体" w:hAnsi="宋体"/>
          <w:sz w:val="24"/>
        </w:rPr>
        <w:t>8</w:t>
      </w:r>
      <w:r>
        <w:rPr>
          <w:rFonts w:hint="eastAsia" w:ascii="宋体" w:hAnsi="宋体"/>
          <w:sz w:val="24"/>
        </w:rPr>
        <w:t>、应承担因其工作人员故意或过失造成安全责任事故的全部责任，偿付由此造成的一切损失。</w:t>
      </w:r>
    </w:p>
    <w:p w14:paraId="454F2593">
      <w:pPr>
        <w:spacing w:line="500" w:lineRule="exact"/>
        <w:ind w:firstLine="480" w:firstLineChars="200"/>
        <w:rPr>
          <w:rFonts w:ascii="宋体" w:hAnsi="宋体"/>
          <w:sz w:val="24"/>
        </w:rPr>
      </w:pPr>
      <w:r>
        <w:rPr>
          <w:rFonts w:ascii="宋体" w:hAnsi="宋体"/>
          <w:sz w:val="24"/>
        </w:rPr>
        <w:t>9</w:t>
      </w:r>
      <w:r>
        <w:rPr>
          <w:rFonts w:hint="eastAsia" w:ascii="宋体" w:hAnsi="宋体"/>
          <w:sz w:val="24"/>
        </w:rPr>
        <w:t>、应保管好货品、现金、有价证券，如发生丢失、损毁，责任自负。</w:t>
      </w:r>
    </w:p>
    <w:p w14:paraId="1FE4C25A">
      <w:pPr>
        <w:spacing w:line="500" w:lineRule="exact"/>
        <w:ind w:firstLine="480" w:firstLineChars="200"/>
        <w:rPr>
          <w:rFonts w:ascii="宋体" w:hAnsi="宋体"/>
          <w:sz w:val="24"/>
        </w:rPr>
      </w:pPr>
      <w:r>
        <w:rPr>
          <w:rFonts w:ascii="宋体" w:hAnsi="宋体"/>
          <w:sz w:val="24"/>
        </w:rPr>
        <w:t>10</w:t>
      </w:r>
      <w:r>
        <w:rPr>
          <w:rFonts w:hint="eastAsia" w:ascii="宋体" w:hAnsi="宋体"/>
          <w:sz w:val="24"/>
        </w:rPr>
        <w:t>、如遇突发事件或安全检查时，乙方必须积极配合甲方及有关单位执行公务，并指定专人协助工作。</w:t>
      </w:r>
    </w:p>
    <w:p w14:paraId="6DCA4847">
      <w:pPr>
        <w:spacing w:line="500" w:lineRule="exact"/>
        <w:ind w:firstLine="480" w:firstLineChars="200"/>
        <w:rPr>
          <w:rFonts w:ascii="宋体" w:hAnsi="宋体"/>
          <w:sz w:val="24"/>
        </w:rPr>
      </w:pPr>
      <w:r>
        <w:rPr>
          <w:rFonts w:ascii="宋体" w:hAnsi="宋体"/>
          <w:sz w:val="24"/>
        </w:rPr>
        <w:t>11</w:t>
      </w:r>
      <w:r>
        <w:rPr>
          <w:rFonts w:hint="eastAsia" w:ascii="宋体" w:hAnsi="宋体"/>
          <w:sz w:val="24"/>
        </w:rPr>
        <w:t>、应自觉维护承租区域及其周边环境的良好秩序。甲方有权根据检查情况向乙方发出书面整改通知单，乙方未在规定限期内整改的，甲方可代为完成，所需费用由乙方承担。</w:t>
      </w:r>
    </w:p>
    <w:p w14:paraId="02487940">
      <w:pPr>
        <w:spacing w:line="500" w:lineRule="exact"/>
        <w:ind w:firstLine="480" w:firstLineChars="200"/>
        <w:rPr>
          <w:rFonts w:ascii="宋体" w:hAnsi="宋体"/>
          <w:sz w:val="24"/>
        </w:rPr>
      </w:pPr>
      <w:r>
        <w:rPr>
          <w:rFonts w:ascii="宋体" w:hAnsi="宋体"/>
          <w:sz w:val="24"/>
        </w:rPr>
        <w:t>12</w:t>
      </w:r>
      <w:r>
        <w:rPr>
          <w:rFonts w:hint="eastAsia" w:ascii="宋体" w:hAnsi="宋体"/>
          <w:sz w:val="24"/>
        </w:rPr>
        <w:t>、合同届满后，乙方的</w:t>
      </w:r>
      <w:r>
        <w:rPr>
          <w:rFonts w:hint="eastAsia" w:ascii="宋体" w:hAnsi="宋体"/>
          <w:sz w:val="24"/>
          <w:lang w:eastAsia="zh-CN"/>
        </w:rPr>
        <w:t>产品</w:t>
      </w:r>
      <w:r>
        <w:rPr>
          <w:rFonts w:hint="eastAsia" w:ascii="宋体" w:hAnsi="宋体"/>
          <w:sz w:val="24"/>
        </w:rPr>
        <w:t>、债务、债权等事宜，由乙方自行处理并承担全部责任，租赁期内乙方录用的员工，其劳动关系由乙方自行处置。</w:t>
      </w:r>
    </w:p>
    <w:p w14:paraId="34C92052">
      <w:pPr>
        <w:spacing w:line="500" w:lineRule="exact"/>
        <w:ind w:firstLine="480" w:firstLineChars="200"/>
        <w:rPr>
          <w:rFonts w:ascii="宋体" w:hAnsi="宋体"/>
          <w:sz w:val="24"/>
        </w:rPr>
      </w:pPr>
      <w:r>
        <w:rPr>
          <w:rFonts w:hint="eastAsia" w:ascii="宋体" w:hAnsi="宋体"/>
          <w:sz w:val="24"/>
        </w:rPr>
        <w:t>13、为落实安全责任，确保机场生产保障的安全运行，乙方须严格执行《榆林机场安保和运行协议》（详见附件</w:t>
      </w:r>
      <w:r>
        <w:rPr>
          <w:rFonts w:hint="eastAsia" w:ascii="宋体" w:hAnsi="宋体"/>
          <w:sz w:val="24"/>
          <w:lang w:val="en-US" w:eastAsia="zh-CN"/>
        </w:rPr>
        <w:t>3</w:t>
      </w:r>
      <w:r>
        <w:rPr>
          <w:rFonts w:hint="eastAsia" w:ascii="宋体" w:hAnsi="宋体"/>
          <w:sz w:val="24"/>
        </w:rPr>
        <w:t>）中的相关要求。</w:t>
      </w:r>
    </w:p>
    <w:p w14:paraId="4F32FFCD">
      <w:pPr>
        <w:spacing w:line="500" w:lineRule="exact"/>
        <w:ind w:firstLine="480" w:firstLineChars="200"/>
        <w:rPr>
          <w:rFonts w:ascii="宋体" w:hAnsi="宋体"/>
          <w:sz w:val="24"/>
        </w:rPr>
      </w:pPr>
      <w:r>
        <w:rPr>
          <w:rFonts w:ascii="宋体" w:hAnsi="宋体"/>
          <w:sz w:val="24"/>
        </w:rPr>
        <w:t>1</w:t>
      </w:r>
      <w:r>
        <w:rPr>
          <w:rFonts w:hint="eastAsia" w:ascii="宋体" w:hAnsi="宋体"/>
          <w:sz w:val="24"/>
        </w:rPr>
        <w:t>4、合同期内，对于甲方提出因开展</w:t>
      </w:r>
      <w:r>
        <w:rPr>
          <w:rFonts w:hint="eastAsia" w:ascii="宋体" w:hAnsi="宋体"/>
          <w:sz w:val="24"/>
          <w:lang w:eastAsia="zh-CN"/>
        </w:rPr>
        <w:t>经营</w:t>
      </w:r>
      <w:r>
        <w:rPr>
          <w:rFonts w:hint="eastAsia" w:ascii="宋体" w:hAnsi="宋体"/>
          <w:sz w:val="24"/>
        </w:rPr>
        <w:t>所需要履行的国家法律法规及机场管理规定的形成的新合同附件，有签订的义务。</w:t>
      </w:r>
    </w:p>
    <w:p w14:paraId="1B47DA14">
      <w:pPr>
        <w:spacing w:line="500" w:lineRule="exact"/>
        <w:ind w:firstLine="480" w:firstLineChars="200"/>
        <w:rPr>
          <w:rFonts w:ascii="宋体" w:hAnsi="宋体"/>
          <w:sz w:val="24"/>
        </w:rPr>
      </w:pPr>
      <w:r>
        <w:rPr>
          <w:rFonts w:hint="eastAsia" w:ascii="宋体" w:hAnsi="宋体"/>
          <w:sz w:val="24"/>
        </w:rPr>
        <w:t>15、乙方在</w:t>
      </w:r>
      <w:r>
        <w:rPr>
          <w:rFonts w:hint="eastAsia" w:ascii="宋体" w:hAnsi="宋体"/>
          <w:sz w:val="24"/>
          <w:lang w:eastAsia="zh-CN"/>
        </w:rPr>
        <w:t>租赁</w:t>
      </w:r>
      <w:r>
        <w:rPr>
          <w:rFonts w:hint="eastAsia" w:ascii="宋体" w:hAnsi="宋体"/>
          <w:sz w:val="24"/>
        </w:rPr>
        <w:t>期间应严格遵守甲方职能部门下发的各项管理规定。</w:t>
      </w:r>
    </w:p>
    <w:p w14:paraId="0C9851D1">
      <w:pPr>
        <w:spacing w:line="500" w:lineRule="exact"/>
        <w:ind w:firstLine="480" w:firstLineChars="200"/>
        <w:rPr>
          <w:rFonts w:ascii="宋体" w:hAnsi="宋体"/>
          <w:sz w:val="24"/>
        </w:rPr>
      </w:pPr>
      <w:r>
        <w:rPr>
          <w:rFonts w:ascii="宋体" w:hAnsi="宋体"/>
          <w:sz w:val="24"/>
        </w:rPr>
        <w:t>1</w:t>
      </w:r>
      <w:r>
        <w:rPr>
          <w:rFonts w:hint="eastAsia" w:ascii="宋体" w:hAnsi="宋体"/>
          <w:sz w:val="24"/>
        </w:rPr>
        <w:t>6</w:t>
      </w:r>
      <w:r>
        <w:rPr>
          <w:rFonts w:ascii="宋体" w:hAnsi="宋体"/>
          <w:sz w:val="24"/>
        </w:rPr>
        <w:t xml:space="preserve">、乙方应积极响应甲方在航站楼开展的各类经营活动，包括但不限于重大服务产品营销、引入新型支付方式。 </w:t>
      </w:r>
    </w:p>
    <w:p w14:paraId="082A2F78">
      <w:pPr>
        <w:spacing w:line="500" w:lineRule="exact"/>
        <w:ind w:firstLine="480" w:firstLineChars="200"/>
        <w:rPr>
          <w:rFonts w:ascii="宋体" w:hAnsi="宋体"/>
          <w:sz w:val="24"/>
        </w:rPr>
      </w:pPr>
      <w:r>
        <w:rPr>
          <w:rFonts w:hint="eastAsia" w:ascii="宋体" w:hAnsi="宋体"/>
          <w:sz w:val="24"/>
        </w:rPr>
        <w:t>17、乙方需按甲方要求处理产生的垃圾。</w:t>
      </w:r>
    </w:p>
    <w:p w14:paraId="7BE5C79D">
      <w:pPr>
        <w:spacing w:line="500" w:lineRule="exact"/>
        <w:ind w:firstLine="472" w:firstLineChars="196"/>
        <w:rPr>
          <w:rFonts w:ascii="宋体" w:hAnsi="宋体"/>
          <w:b/>
          <w:bCs/>
          <w:sz w:val="24"/>
        </w:rPr>
      </w:pPr>
      <w:r>
        <w:rPr>
          <w:rFonts w:hint="eastAsia" w:ascii="宋体" w:hAnsi="宋体"/>
          <w:b/>
          <w:bCs/>
          <w:sz w:val="24"/>
        </w:rPr>
        <w:t>第十六条</w:t>
      </w:r>
      <w:r>
        <w:rPr>
          <w:rFonts w:ascii="宋体" w:hAnsi="宋体"/>
          <w:b/>
          <w:bCs/>
          <w:sz w:val="24"/>
        </w:rPr>
        <w:t xml:space="preserve">  </w:t>
      </w:r>
      <w:r>
        <w:rPr>
          <w:rFonts w:hint="eastAsia" w:ascii="宋体" w:hAnsi="宋体"/>
          <w:b/>
          <w:bCs/>
          <w:sz w:val="24"/>
        </w:rPr>
        <w:t>不可抗力</w:t>
      </w:r>
    </w:p>
    <w:p w14:paraId="351C6E33">
      <w:pPr>
        <w:spacing w:line="500" w:lineRule="exact"/>
        <w:ind w:firstLine="480" w:firstLineChars="200"/>
        <w:rPr>
          <w:rFonts w:ascii="宋体" w:hAnsi="宋体"/>
          <w:sz w:val="24"/>
        </w:rPr>
      </w:pPr>
      <w:r>
        <w:rPr>
          <w:rFonts w:hint="eastAsia" w:ascii="宋体" w:hAnsi="宋体"/>
          <w:sz w:val="24"/>
        </w:rPr>
        <w:t>（一）以下情况视为不可抗力：</w:t>
      </w:r>
    </w:p>
    <w:p w14:paraId="3F07C162">
      <w:pPr>
        <w:spacing w:line="500" w:lineRule="exact"/>
        <w:ind w:firstLine="480" w:firstLineChars="200"/>
        <w:rPr>
          <w:rFonts w:ascii="宋体" w:hAnsi="宋体"/>
          <w:sz w:val="24"/>
        </w:rPr>
      </w:pPr>
      <w:r>
        <w:rPr>
          <w:rFonts w:ascii="宋体" w:hAnsi="宋体"/>
          <w:sz w:val="24"/>
        </w:rPr>
        <w:t>1</w:t>
      </w:r>
      <w:r>
        <w:rPr>
          <w:rFonts w:hint="eastAsia" w:ascii="宋体" w:hAnsi="宋体"/>
          <w:sz w:val="24"/>
        </w:rPr>
        <w:t>、火灾、水灾、恶劣天气、地震、重大传染疾病等；</w:t>
      </w:r>
    </w:p>
    <w:p w14:paraId="18142FD1">
      <w:pPr>
        <w:spacing w:line="500" w:lineRule="exact"/>
        <w:ind w:firstLine="480" w:firstLineChars="200"/>
        <w:rPr>
          <w:rFonts w:ascii="宋体" w:hAnsi="宋体"/>
          <w:sz w:val="24"/>
        </w:rPr>
      </w:pPr>
      <w:r>
        <w:rPr>
          <w:rFonts w:ascii="宋体" w:hAnsi="宋体"/>
          <w:sz w:val="24"/>
        </w:rPr>
        <w:t>2</w:t>
      </w:r>
      <w:r>
        <w:rPr>
          <w:rFonts w:hint="eastAsia" w:ascii="宋体" w:hAnsi="宋体"/>
          <w:sz w:val="24"/>
        </w:rPr>
        <w:t>、战争、罢工、政变、骚乱；</w:t>
      </w:r>
    </w:p>
    <w:p w14:paraId="5B91635D">
      <w:pPr>
        <w:spacing w:line="500" w:lineRule="exact"/>
        <w:ind w:firstLine="480" w:firstLineChars="200"/>
        <w:rPr>
          <w:rFonts w:ascii="宋体" w:hAnsi="宋体"/>
          <w:sz w:val="24"/>
        </w:rPr>
      </w:pPr>
      <w:r>
        <w:rPr>
          <w:rFonts w:ascii="宋体" w:hAnsi="宋体"/>
          <w:sz w:val="24"/>
        </w:rPr>
        <w:t>3</w:t>
      </w:r>
      <w:r>
        <w:rPr>
          <w:rFonts w:hint="eastAsia" w:ascii="宋体" w:hAnsi="宋体"/>
          <w:sz w:val="24"/>
        </w:rPr>
        <w:t>、能源短缺；</w:t>
      </w:r>
    </w:p>
    <w:p w14:paraId="6238A1A6">
      <w:pPr>
        <w:spacing w:line="500" w:lineRule="exact"/>
        <w:ind w:firstLine="480" w:firstLineChars="200"/>
        <w:rPr>
          <w:rFonts w:ascii="宋体" w:hAnsi="宋体"/>
          <w:sz w:val="24"/>
        </w:rPr>
      </w:pPr>
      <w:r>
        <w:rPr>
          <w:rFonts w:ascii="宋体" w:hAnsi="宋体"/>
          <w:sz w:val="24"/>
        </w:rPr>
        <w:t>4</w:t>
      </w:r>
      <w:r>
        <w:rPr>
          <w:rFonts w:hint="eastAsia" w:ascii="宋体" w:hAnsi="宋体"/>
          <w:sz w:val="24"/>
        </w:rPr>
        <w:t>、国家有关法规及政策发生调整；</w:t>
      </w:r>
    </w:p>
    <w:p w14:paraId="2420A0BE">
      <w:pPr>
        <w:spacing w:line="500" w:lineRule="exact"/>
        <w:ind w:firstLine="480" w:firstLineChars="200"/>
        <w:rPr>
          <w:rFonts w:ascii="宋体" w:hAnsi="宋体"/>
          <w:sz w:val="24"/>
        </w:rPr>
      </w:pPr>
      <w:r>
        <w:rPr>
          <w:rFonts w:ascii="宋体" w:hAnsi="宋体"/>
          <w:sz w:val="24"/>
        </w:rPr>
        <w:t>5</w:t>
      </w:r>
      <w:r>
        <w:rPr>
          <w:rFonts w:hint="eastAsia" w:ascii="宋体" w:hAnsi="宋体"/>
          <w:sz w:val="24"/>
        </w:rPr>
        <w:t>、其他不能预见、不能避免并不能克服的客观情况。</w:t>
      </w:r>
    </w:p>
    <w:p w14:paraId="6C597814">
      <w:pPr>
        <w:spacing w:line="500" w:lineRule="exact"/>
        <w:ind w:firstLine="480" w:firstLineChars="200"/>
        <w:rPr>
          <w:rFonts w:ascii="宋体" w:hAnsi="宋体"/>
          <w:sz w:val="24"/>
        </w:rPr>
      </w:pPr>
      <w:r>
        <w:rPr>
          <w:rFonts w:hint="eastAsia" w:ascii="宋体" w:hAnsi="宋体"/>
          <w:sz w:val="24"/>
        </w:rPr>
        <w:t>（二）遇到不可抗力，双方互不承担赔偿责任，但一方未尽到告知、采取补救措施等义务，造成损失扩大的，应向对方承担损失扩大部分的赔偿责任。</w:t>
      </w:r>
    </w:p>
    <w:p w14:paraId="328A1C43">
      <w:pPr>
        <w:spacing w:line="500" w:lineRule="exact"/>
        <w:ind w:firstLine="472" w:firstLineChars="196"/>
        <w:rPr>
          <w:rFonts w:ascii="宋体" w:hAnsi="宋体"/>
          <w:b/>
          <w:sz w:val="24"/>
        </w:rPr>
      </w:pPr>
      <w:r>
        <w:rPr>
          <w:rFonts w:hint="eastAsia" w:ascii="宋体" w:hAnsi="宋体"/>
          <w:b/>
          <w:bCs/>
          <w:sz w:val="24"/>
        </w:rPr>
        <w:t xml:space="preserve">第十七条 </w:t>
      </w:r>
      <w:r>
        <w:rPr>
          <w:rFonts w:ascii="宋体" w:hAnsi="宋体"/>
          <w:b/>
          <w:sz w:val="24"/>
        </w:rPr>
        <w:t xml:space="preserve"> </w:t>
      </w:r>
      <w:r>
        <w:rPr>
          <w:rFonts w:hint="eastAsia" w:ascii="宋体" w:hAnsi="宋体"/>
          <w:b/>
          <w:sz w:val="24"/>
        </w:rPr>
        <w:t>终止租赁</w:t>
      </w:r>
    </w:p>
    <w:p w14:paraId="0D5A0EAC">
      <w:pPr>
        <w:spacing w:line="500" w:lineRule="exact"/>
        <w:ind w:firstLine="480" w:firstLineChars="200"/>
        <w:rPr>
          <w:rFonts w:ascii="宋体" w:hAnsi="宋体"/>
          <w:sz w:val="24"/>
        </w:rPr>
      </w:pPr>
      <w:r>
        <w:rPr>
          <w:rFonts w:hint="eastAsia" w:ascii="宋体" w:hAnsi="宋体"/>
          <w:sz w:val="24"/>
        </w:rPr>
        <w:t>（一）终止方式</w:t>
      </w:r>
    </w:p>
    <w:p w14:paraId="0AE4D894">
      <w:pPr>
        <w:spacing w:line="500" w:lineRule="exact"/>
        <w:ind w:firstLine="480" w:firstLineChars="200"/>
        <w:rPr>
          <w:rFonts w:ascii="宋体" w:hAnsi="宋体"/>
          <w:sz w:val="24"/>
        </w:rPr>
      </w:pPr>
      <w:r>
        <w:rPr>
          <w:rFonts w:ascii="宋体" w:hAnsi="宋体"/>
          <w:sz w:val="24"/>
        </w:rPr>
        <w:t>1</w:t>
      </w:r>
      <w:r>
        <w:rPr>
          <w:rFonts w:hint="eastAsia" w:ascii="宋体" w:hAnsi="宋体"/>
          <w:sz w:val="24"/>
        </w:rPr>
        <w:t>、协议终止</w:t>
      </w:r>
    </w:p>
    <w:p w14:paraId="15C56467">
      <w:pPr>
        <w:spacing w:line="500" w:lineRule="exact"/>
        <w:ind w:firstLine="480" w:firstLineChars="200"/>
        <w:rPr>
          <w:rFonts w:ascii="宋体" w:hAnsi="宋体"/>
          <w:sz w:val="24"/>
        </w:rPr>
      </w:pPr>
      <w:r>
        <w:rPr>
          <w:rFonts w:hint="eastAsia" w:ascii="宋体" w:hAnsi="宋体"/>
          <w:sz w:val="24"/>
        </w:rPr>
        <w:t>经协商双方一致同意可随时解除合同，双方互不承担违约责任。</w:t>
      </w:r>
    </w:p>
    <w:p w14:paraId="5A4D18F0">
      <w:pPr>
        <w:spacing w:line="500" w:lineRule="exact"/>
        <w:ind w:firstLine="480" w:firstLineChars="200"/>
        <w:rPr>
          <w:rFonts w:ascii="宋体" w:hAnsi="宋体"/>
          <w:sz w:val="24"/>
        </w:rPr>
      </w:pPr>
      <w:r>
        <w:rPr>
          <w:rFonts w:ascii="宋体" w:hAnsi="宋体"/>
          <w:sz w:val="24"/>
        </w:rPr>
        <w:t>2</w:t>
      </w:r>
      <w:r>
        <w:rPr>
          <w:rFonts w:hint="eastAsia" w:ascii="宋体" w:hAnsi="宋体"/>
          <w:sz w:val="24"/>
        </w:rPr>
        <w:t>、单方通知终止</w:t>
      </w:r>
    </w:p>
    <w:p w14:paraId="4E8F3ABF">
      <w:pPr>
        <w:spacing w:line="500" w:lineRule="exact"/>
        <w:ind w:firstLine="480" w:firstLineChars="200"/>
        <w:rPr>
          <w:rFonts w:ascii="宋体" w:hAnsi="宋体"/>
          <w:sz w:val="24"/>
        </w:rPr>
      </w:pPr>
      <w:r>
        <w:rPr>
          <w:rFonts w:hint="eastAsia" w:ascii="宋体" w:hAnsi="宋体"/>
          <w:sz w:val="24"/>
        </w:rPr>
        <w:t>合同任何一方需解除合同时，可提前向对方提交经其有效签章的书面通知，在通知发出之日至通知约定的合同解除期间，本合同约定的义务继续履行。</w:t>
      </w:r>
    </w:p>
    <w:p w14:paraId="4AF95774">
      <w:pPr>
        <w:spacing w:line="500" w:lineRule="exact"/>
        <w:ind w:firstLine="480" w:firstLineChars="200"/>
        <w:rPr>
          <w:rFonts w:ascii="宋体" w:hAnsi="宋体"/>
          <w:sz w:val="24"/>
        </w:rPr>
      </w:pPr>
      <w:r>
        <w:rPr>
          <w:rFonts w:hint="eastAsia" w:ascii="宋体" w:hAnsi="宋体"/>
          <w:sz w:val="24"/>
        </w:rPr>
        <w:t>乙方存在欠款、履约保证金不足、重大违约或重大遗留问题，而乙方又在甲方要求的期限内或不解决、纠正的，不适用本项，按本条本款第</w:t>
      </w:r>
      <w:r>
        <w:rPr>
          <w:rFonts w:ascii="宋体" w:hAnsi="宋体"/>
          <w:sz w:val="24"/>
        </w:rPr>
        <w:t>3</w:t>
      </w:r>
      <w:r>
        <w:rPr>
          <w:rFonts w:hint="eastAsia" w:ascii="宋体" w:hAnsi="宋体"/>
          <w:sz w:val="24"/>
        </w:rPr>
        <w:t>项处理。</w:t>
      </w:r>
    </w:p>
    <w:p w14:paraId="1E465020">
      <w:pPr>
        <w:spacing w:line="500" w:lineRule="exact"/>
        <w:ind w:firstLine="480" w:firstLineChars="200"/>
        <w:rPr>
          <w:rFonts w:ascii="宋体" w:hAnsi="宋体"/>
          <w:sz w:val="24"/>
        </w:rPr>
      </w:pPr>
      <w:r>
        <w:rPr>
          <w:rFonts w:ascii="宋体" w:hAnsi="宋体"/>
          <w:sz w:val="24"/>
        </w:rPr>
        <w:t>3</w:t>
      </w:r>
      <w:r>
        <w:rPr>
          <w:rFonts w:hint="eastAsia" w:ascii="宋体" w:hAnsi="宋体"/>
          <w:sz w:val="24"/>
        </w:rPr>
        <w:t>、违约终止</w:t>
      </w:r>
    </w:p>
    <w:p w14:paraId="0FB64D31">
      <w:pPr>
        <w:spacing w:line="500" w:lineRule="exact"/>
        <w:ind w:firstLine="480" w:firstLineChars="200"/>
        <w:rPr>
          <w:rFonts w:ascii="宋体" w:hAnsi="宋体"/>
          <w:sz w:val="24"/>
        </w:rPr>
      </w:pPr>
      <w:r>
        <w:rPr>
          <w:rFonts w:hint="eastAsia" w:ascii="宋体" w:hAnsi="宋体"/>
          <w:sz w:val="24"/>
        </w:rPr>
        <w:t>乙方出现下列情况之一的，甲方有权解除合同：</w:t>
      </w:r>
    </w:p>
    <w:p w14:paraId="0168BADD">
      <w:pPr>
        <w:spacing w:line="500" w:lineRule="exact"/>
        <w:ind w:firstLine="480" w:firstLineChars="200"/>
        <w:rPr>
          <w:rFonts w:ascii="宋体" w:hAnsi="宋体"/>
          <w:sz w:val="24"/>
          <w:highlight w:val="none"/>
        </w:rPr>
      </w:pPr>
      <w:r>
        <w:rPr>
          <w:rFonts w:ascii="宋体" w:hAnsi="宋体"/>
          <w:sz w:val="24"/>
          <w:highlight w:val="none"/>
        </w:rPr>
        <w:t>a</w:t>
      </w:r>
      <w:r>
        <w:rPr>
          <w:rFonts w:hint="eastAsia" w:ascii="宋体" w:hAnsi="宋体"/>
          <w:sz w:val="24"/>
          <w:highlight w:val="none"/>
        </w:rPr>
        <w:t>、</w:t>
      </w:r>
      <w:r>
        <w:rPr>
          <w:rFonts w:hint="eastAsia" w:ascii="宋体" w:hAnsi="宋体"/>
          <w:sz w:val="24"/>
          <w:highlight w:val="none"/>
          <w:lang w:eastAsia="zh-CN"/>
        </w:rPr>
        <w:t>经催告，</w:t>
      </w:r>
      <w:r>
        <w:rPr>
          <w:rFonts w:hint="eastAsia" w:ascii="宋体" w:hAnsi="宋体"/>
          <w:sz w:val="24"/>
          <w:highlight w:val="none"/>
        </w:rPr>
        <w:t>乙方未遵守、履行本合同第二条、第三条、第五条、第七条、第八条、第九条、第十一条、</w:t>
      </w:r>
      <w:r>
        <w:rPr>
          <w:rFonts w:hint="eastAsia" w:ascii="宋体" w:hAnsi="宋体"/>
          <w:sz w:val="24"/>
          <w:highlight w:val="none"/>
          <w:lang w:eastAsia="zh-CN"/>
        </w:rPr>
        <w:t>第十三条、</w:t>
      </w:r>
      <w:r>
        <w:rPr>
          <w:rFonts w:hint="eastAsia" w:ascii="宋体" w:hAnsi="宋体"/>
          <w:sz w:val="24"/>
          <w:highlight w:val="none"/>
        </w:rPr>
        <w:t>第十二条第（七）款、第十五条第（二）款的；</w:t>
      </w:r>
    </w:p>
    <w:p w14:paraId="31C19678">
      <w:pPr>
        <w:spacing w:line="500" w:lineRule="exact"/>
        <w:ind w:firstLine="480" w:firstLineChars="200"/>
        <w:rPr>
          <w:rFonts w:ascii="宋体" w:hAnsi="宋体"/>
          <w:sz w:val="24"/>
        </w:rPr>
      </w:pPr>
      <w:r>
        <w:rPr>
          <w:rFonts w:ascii="宋体" w:hAnsi="宋体"/>
          <w:sz w:val="24"/>
        </w:rPr>
        <w:t>b</w:t>
      </w:r>
      <w:r>
        <w:rPr>
          <w:rFonts w:hint="eastAsia" w:ascii="宋体" w:hAnsi="宋体"/>
          <w:sz w:val="24"/>
        </w:rPr>
        <w:t>、乙方严重影响机场经营形象及声誉的；</w:t>
      </w:r>
    </w:p>
    <w:p w14:paraId="1753B5D3">
      <w:pPr>
        <w:spacing w:line="500" w:lineRule="exact"/>
        <w:ind w:firstLine="480" w:firstLineChars="200"/>
        <w:rPr>
          <w:rFonts w:ascii="宋体" w:hAnsi="宋体"/>
          <w:sz w:val="24"/>
        </w:rPr>
      </w:pPr>
      <w:r>
        <w:rPr>
          <w:rFonts w:ascii="宋体" w:hAnsi="宋体"/>
          <w:sz w:val="24"/>
        </w:rPr>
        <w:t>c</w:t>
      </w:r>
      <w:r>
        <w:rPr>
          <w:rFonts w:hint="eastAsia" w:ascii="宋体" w:hAnsi="宋体"/>
          <w:sz w:val="24"/>
        </w:rPr>
        <w:t>、乙方因自身原因停业五天以上的；</w:t>
      </w:r>
    </w:p>
    <w:p w14:paraId="6B45ED7D">
      <w:pPr>
        <w:spacing w:line="500" w:lineRule="exact"/>
        <w:ind w:firstLine="480" w:firstLineChars="200"/>
        <w:rPr>
          <w:rFonts w:ascii="宋体" w:hAnsi="宋体"/>
          <w:sz w:val="24"/>
        </w:rPr>
      </w:pPr>
      <w:r>
        <w:rPr>
          <w:rFonts w:ascii="宋体" w:hAnsi="宋体"/>
          <w:sz w:val="24"/>
        </w:rPr>
        <w:t>d</w:t>
      </w:r>
      <w:r>
        <w:rPr>
          <w:rFonts w:hint="eastAsia" w:ascii="宋体" w:hAnsi="宋体"/>
          <w:sz w:val="24"/>
        </w:rPr>
        <w:t>、债权人接管乙方经营</w:t>
      </w:r>
      <w:r>
        <w:rPr>
          <w:rFonts w:hint="eastAsia" w:ascii="宋体" w:hAnsi="宋体"/>
          <w:sz w:val="24"/>
          <w:lang w:eastAsia="zh-CN"/>
        </w:rPr>
        <w:t>产品</w:t>
      </w:r>
      <w:r>
        <w:rPr>
          <w:rFonts w:hint="eastAsia" w:ascii="宋体" w:hAnsi="宋体"/>
          <w:sz w:val="24"/>
        </w:rPr>
        <w:t>；</w:t>
      </w:r>
      <w:r>
        <w:rPr>
          <w:rFonts w:ascii="宋体" w:hAnsi="宋体"/>
          <w:sz w:val="24"/>
        </w:rPr>
        <w:t xml:space="preserve">  </w:t>
      </w:r>
    </w:p>
    <w:p w14:paraId="24999C28">
      <w:pPr>
        <w:spacing w:line="500" w:lineRule="exact"/>
        <w:ind w:firstLine="480" w:firstLineChars="200"/>
        <w:rPr>
          <w:rFonts w:ascii="宋体" w:hAnsi="宋体"/>
          <w:sz w:val="24"/>
        </w:rPr>
      </w:pPr>
      <w:r>
        <w:rPr>
          <w:rFonts w:ascii="宋体" w:hAnsi="宋体"/>
          <w:sz w:val="24"/>
        </w:rPr>
        <w:t>e</w:t>
      </w:r>
      <w:r>
        <w:rPr>
          <w:rFonts w:hint="eastAsia" w:ascii="宋体" w:hAnsi="宋体"/>
          <w:sz w:val="24"/>
        </w:rPr>
        <w:t>、乙方由于自身原因两次受行政处罚的；</w:t>
      </w:r>
    </w:p>
    <w:p w14:paraId="46B5D414">
      <w:pPr>
        <w:spacing w:line="500" w:lineRule="exact"/>
        <w:ind w:firstLine="480" w:firstLineChars="200"/>
        <w:rPr>
          <w:rFonts w:ascii="宋体" w:hAnsi="宋体"/>
          <w:sz w:val="24"/>
        </w:rPr>
      </w:pPr>
      <w:r>
        <w:rPr>
          <w:rFonts w:ascii="宋体" w:hAnsi="宋体"/>
          <w:sz w:val="24"/>
        </w:rPr>
        <w:t>f</w:t>
      </w:r>
      <w:r>
        <w:rPr>
          <w:rFonts w:hint="eastAsia" w:ascii="宋体" w:hAnsi="宋体"/>
          <w:sz w:val="24"/>
        </w:rPr>
        <w:t>、本合同约定的其它情形；</w:t>
      </w:r>
    </w:p>
    <w:p w14:paraId="2E01897D">
      <w:pPr>
        <w:spacing w:line="500" w:lineRule="exact"/>
        <w:ind w:firstLine="480" w:firstLineChars="200"/>
        <w:rPr>
          <w:rFonts w:ascii="宋体" w:hAnsi="宋体"/>
          <w:sz w:val="24"/>
        </w:rPr>
      </w:pPr>
      <w:r>
        <w:rPr>
          <w:rFonts w:ascii="宋体" w:hAnsi="宋体"/>
          <w:sz w:val="24"/>
        </w:rPr>
        <w:t>g</w:t>
      </w:r>
      <w:r>
        <w:rPr>
          <w:rFonts w:hint="eastAsia" w:ascii="宋体" w:hAnsi="宋体"/>
          <w:sz w:val="24"/>
        </w:rPr>
        <w:t>、乙方存在欠款、履约保证金不足、重大违约或重大遗留问题，而乙方又在甲方要求的期限内或不解决、纠正的。</w:t>
      </w:r>
    </w:p>
    <w:p w14:paraId="3FEB6550">
      <w:pPr>
        <w:spacing w:line="500" w:lineRule="exact"/>
        <w:ind w:firstLine="480" w:firstLineChars="200"/>
        <w:rPr>
          <w:rFonts w:ascii="宋体" w:hAnsi="宋体"/>
          <w:sz w:val="24"/>
        </w:rPr>
      </w:pPr>
      <w:r>
        <w:rPr>
          <w:rFonts w:hint="eastAsia" w:ascii="宋体" w:hAnsi="宋体"/>
          <w:sz w:val="24"/>
        </w:rPr>
        <w:t>（二）终止后果</w:t>
      </w:r>
    </w:p>
    <w:p w14:paraId="452EEB1F">
      <w:pPr>
        <w:spacing w:line="500" w:lineRule="exact"/>
        <w:ind w:firstLine="480" w:firstLineChars="200"/>
        <w:rPr>
          <w:rFonts w:ascii="宋体" w:hAnsi="宋体"/>
          <w:sz w:val="24"/>
        </w:rPr>
      </w:pPr>
      <w:r>
        <w:rPr>
          <w:rFonts w:ascii="宋体" w:hAnsi="宋体"/>
          <w:sz w:val="24"/>
        </w:rPr>
        <w:t>1</w:t>
      </w:r>
      <w:r>
        <w:rPr>
          <w:rFonts w:hint="eastAsia" w:ascii="宋体" w:hAnsi="宋体"/>
          <w:sz w:val="24"/>
        </w:rPr>
        <w:t>、终止租赁并不影响本合同规定进行的违约金支付、赔偿、采取补救措施等义务的履行。</w:t>
      </w:r>
    </w:p>
    <w:p w14:paraId="7341382C">
      <w:pPr>
        <w:spacing w:line="500" w:lineRule="exact"/>
        <w:ind w:firstLine="480" w:firstLineChars="200"/>
        <w:rPr>
          <w:rFonts w:ascii="宋体" w:hAnsi="宋体"/>
          <w:sz w:val="24"/>
        </w:rPr>
      </w:pPr>
      <w:r>
        <w:rPr>
          <w:rFonts w:ascii="宋体" w:hAnsi="宋体"/>
          <w:sz w:val="24"/>
        </w:rPr>
        <w:t>2</w:t>
      </w:r>
      <w:r>
        <w:rPr>
          <w:rFonts w:hint="eastAsia" w:ascii="宋体" w:hAnsi="宋体"/>
          <w:sz w:val="24"/>
        </w:rPr>
        <w:t>、乙方提前90天（不含）以上书面提出通知终止，按照退租标段当年的租金标准给予甲方一个月租金作为</w:t>
      </w:r>
      <w:r>
        <w:rPr>
          <w:rFonts w:hint="eastAsia" w:ascii="宋体" w:hAnsi="宋体"/>
          <w:sz w:val="24"/>
          <w:lang w:eastAsia="zh-CN"/>
        </w:rPr>
        <w:t>违约金</w:t>
      </w:r>
      <w:r>
        <w:rPr>
          <w:rFonts w:hint="eastAsia" w:ascii="宋体" w:hAnsi="宋体"/>
          <w:sz w:val="24"/>
        </w:rPr>
        <w:t>；乙方提前90天（含）内书面提出通知终止，甲方将扣除乙方全部履约保证金作为</w:t>
      </w:r>
      <w:r>
        <w:rPr>
          <w:rFonts w:hint="eastAsia" w:ascii="宋体" w:hAnsi="宋体"/>
          <w:sz w:val="24"/>
          <w:lang w:eastAsia="zh-CN"/>
        </w:rPr>
        <w:t>违约</w:t>
      </w:r>
      <w:r>
        <w:rPr>
          <w:rFonts w:hint="eastAsia" w:ascii="宋体" w:hAnsi="宋体"/>
          <w:sz w:val="24"/>
        </w:rPr>
        <w:t>金。</w:t>
      </w:r>
    </w:p>
    <w:p w14:paraId="07E34AD2">
      <w:pPr>
        <w:spacing w:line="500" w:lineRule="exact"/>
        <w:ind w:firstLine="480" w:firstLineChars="200"/>
        <w:rPr>
          <w:rFonts w:ascii="宋体" w:hAnsi="宋体"/>
          <w:sz w:val="24"/>
        </w:rPr>
      </w:pPr>
      <w:r>
        <w:rPr>
          <w:rFonts w:ascii="宋体" w:hAnsi="宋体"/>
          <w:sz w:val="24"/>
        </w:rPr>
        <w:t>3</w:t>
      </w:r>
      <w:r>
        <w:rPr>
          <w:rFonts w:hint="eastAsia" w:ascii="宋体" w:hAnsi="宋体"/>
          <w:sz w:val="24"/>
        </w:rPr>
        <w:t>、乙方因本合同第十七条第（一）款第</w:t>
      </w:r>
      <w:r>
        <w:rPr>
          <w:rFonts w:ascii="宋体" w:hAnsi="宋体"/>
          <w:sz w:val="24"/>
        </w:rPr>
        <w:t>3</w:t>
      </w:r>
      <w:r>
        <w:rPr>
          <w:rFonts w:hint="eastAsia" w:ascii="宋体" w:hAnsi="宋体"/>
          <w:sz w:val="24"/>
        </w:rPr>
        <w:t>项终止，还应支付与履约保证金等额的违约金给甲方。履约保证金可抵作乙方上述违约金。</w:t>
      </w:r>
    </w:p>
    <w:p w14:paraId="20F0D398">
      <w:pPr>
        <w:tabs>
          <w:tab w:val="left" w:pos="6660"/>
        </w:tabs>
        <w:spacing w:line="500" w:lineRule="exact"/>
        <w:ind w:firstLine="480" w:firstLineChars="200"/>
        <w:rPr>
          <w:rFonts w:ascii="宋体" w:hAnsi="宋体"/>
          <w:sz w:val="24"/>
        </w:rPr>
      </w:pPr>
      <w:r>
        <w:rPr>
          <w:rFonts w:ascii="宋体" w:hAnsi="宋体"/>
          <w:sz w:val="24"/>
        </w:rPr>
        <w:t>4</w:t>
      </w:r>
      <w:r>
        <w:rPr>
          <w:rFonts w:hint="eastAsia" w:ascii="宋体" w:hAnsi="宋体"/>
          <w:sz w:val="24"/>
        </w:rPr>
        <w:t>、合同届满或提前终止后，乙方应于届满之日或接到终止通知</w:t>
      </w:r>
      <w:r>
        <w:rPr>
          <w:rFonts w:ascii="宋体" w:hAnsi="宋体"/>
          <w:sz w:val="24"/>
        </w:rPr>
        <w:t>10</w:t>
      </w:r>
      <w:r>
        <w:rPr>
          <w:rFonts w:hint="eastAsia" w:ascii="宋体" w:hAnsi="宋体"/>
          <w:sz w:val="24"/>
        </w:rPr>
        <w:t>天内，将本合同第二条第（一）款规定的租赁场地恢复至甲方提交给乙方时的原状后将租赁场地及其甲方附属设施、设备归还甲方，且必须保持完好性、适用性。如发现</w:t>
      </w:r>
      <w:r>
        <w:rPr>
          <w:rFonts w:hint="eastAsia" w:ascii="宋体" w:hAnsi="宋体"/>
          <w:sz w:val="24"/>
          <w:lang w:eastAsia="zh-CN"/>
        </w:rPr>
        <w:t>因乙方原因</w:t>
      </w:r>
      <w:r>
        <w:rPr>
          <w:rFonts w:hint="eastAsia" w:ascii="宋体" w:hAnsi="宋体"/>
          <w:sz w:val="24"/>
        </w:rPr>
        <w:t>而存在毁损或灭失的，乙方应恢复原状或向甲方承担赔偿责任。如乙方故意拖延，逾期一个月仍不将</w:t>
      </w:r>
      <w:r>
        <w:rPr>
          <w:rFonts w:hint="eastAsia" w:ascii="宋体" w:hAnsi="宋体"/>
          <w:sz w:val="24"/>
          <w:lang w:eastAsia="zh-CN"/>
        </w:rPr>
        <w:t>产品</w:t>
      </w:r>
      <w:r>
        <w:rPr>
          <w:rFonts w:hint="eastAsia" w:ascii="宋体" w:hAnsi="宋体"/>
          <w:sz w:val="24"/>
        </w:rPr>
        <w:t>或装修搬离现场，甲方有权自行处理，清空租赁场地内一切物品及装修、装潢设施，若有遗失或毁损，由乙方自行负责。由此产生的费用从乙方履约保证金中扣除，如保证金不足以支付清场费，甲方有权向乙方追回。</w:t>
      </w:r>
    </w:p>
    <w:p w14:paraId="3E8D0C57">
      <w:pPr>
        <w:tabs>
          <w:tab w:val="left" w:pos="6660"/>
        </w:tabs>
        <w:spacing w:line="500" w:lineRule="exact"/>
        <w:ind w:firstLine="482" w:firstLineChars="200"/>
        <w:rPr>
          <w:rFonts w:ascii="宋体" w:hAnsi="宋体"/>
          <w:sz w:val="24"/>
        </w:rPr>
      </w:pPr>
      <w:r>
        <w:rPr>
          <w:rFonts w:hint="eastAsia" w:ascii="宋体" w:hAnsi="宋体"/>
          <w:b/>
          <w:bCs/>
          <w:sz w:val="24"/>
        </w:rPr>
        <w:t xml:space="preserve">第十八条  </w:t>
      </w:r>
      <w:r>
        <w:rPr>
          <w:rFonts w:hint="eastAsia" w:ascii="宋体" w:hAnsi="宋体"/>
          <w:b/>
          <w:sz w:val="24"/>
        </w:rPr>
        <w:t>违约责任</w:t>
      </w:r>
    </w:p>
    <w:p w14:paraId="5A1BD1C2">
      <w:pPr>
        <w:spacing w:line="500" w:lineRule="exact"/>
        <w:ind w:firstLine="480" w:firstLineChars="200"/>
        <w:rPr>
          <w:rFonts w:ascii="宋体" w:hAnsi="宋体"/>
          <w:sz w:val="24"/>
        </w:rPr>
      </w:pPr>
      <w:r>
        <w:rPr>
          <w:rFonts w:hint="eastAsia" w:ascii="宋体" w:hAnsi="宋体"/>
          <w:sz w:val="24"/>
        </w:rPr>
        <w:t>（一）甲乙双方应全面履行本合同的约定，不履行或不完全履行本合同的，视为违约，应当承担违约责任。</w:t>
      </w:r>
    </w:p>
    <w:p w14:paraId="0E5803CA">
      <w:pPr>
        <w:spacing w:line="500" w:lineRule="exact"/>
        <w:ind w:firstLine="480" w:firstLineChars="200"/>
        <w:rPr>
          <w:rFonts w:ascii="宋体" w:hAnsi="宋体"/>
          <w:sz w:val="24"/>
        </w:rPr>
      </w:pPr>
      <w:r>
        <w:rPr>
          <w:rFonts w:hint="eastAsia" w:ascii="宋体" w:hAnsi="宋体"/>
          <w:sz w:val="24"/>
        </w:rPr>
        <w:t>（二）甲方的违约责任</w:t>
      </w:r>
    </w:p>
    <w:p w14:paraId="11946F4F">
      <w:pPr>
        <w:spacing w:line="500" w:lineRule="exact"/>
        <w:ind w:firstLine="480" w:firstLineChars="200"/>
        <w:rPr>
          <w:rFonts w:ascii="宋体" w:hAnsi="宋体"/>
          <w:sz w:val="24"/>
        </w:rPr>
      </w:pPr>
      <w:r>
        <w:rPr>
          <w:rFonts w:hint="eastAsia" w:ascii="宋体" w:hAnsi="宋体"/>
          <w:sz w:val="24"/>
        </w:rPr>
        <w:t>甲方违反本合同约定给乙方造成损失的，应承担赔偿责任。</w:t>
      </w:r>
    </w:p>
    <w:p w14:paraId="7F1A3B78">
      <w:pPr>
        <w:spacing w:line="500" w:lineRule="exact"/>
        <w:ind w:firstLine="480" w:firstLineChars="200"/>
        <w:rPr>
          <w:rFonts w:ascii="宋体" w:hAnsi="宋体"/>
          <w:sz w:val="24"/>
        </w:rPr>
      </w:pPr>
      <w:r>
        <w:rPr>
          <w:rFonts w:hint="eastAsia" w:ascii="宋体" w:hAnsi="宋体"/>
          <w:sz w:val="24"/>
        </w:rPr>
        <w:t>（三）乙方的违约责任</w:t>
      </w:r>
    </w:p>
    <w:p w14:paraId="38C650A9">
      <w:pPr>
        <w:spacing w:line="500" w:lineRule="exact"/>
        <w:ind w:firstLine="480" w:firstLineChars="200"/>
        <w:rPr>
          <w:rFonts w:ascii="宋体" w:hAnsi="宋体"/>
          <w:sz w:val="24"/>
        </w:rPr>
      </w:pPr>
      <w:r>
        <w:rPr>
          <w:rFonts w:ascii="宋体" w:hAnsi="宋体"/>
          <w:sz w:val="24"/>
        </w:rPr>
        <w:t>1</w:t>
      </w:r>
      <w:r>
        <w:rPr>
          <w:rFonts w:hint="eastAsia" w:ascii="宋体" w:hAnsi="宋体"/>
          <w:sz w:val="24"/>
        </w:rPr>
        <w:t>、本合同相关条款对违约责任已有明确约定的，按约定执行；</w:t>
      </w:r>
    </w:p>
    <w:p w14:paraId="16DD9317">
      <w:pPr>
        <w:spacing w:line="500" w:lineRule="exact"/>
        <w:ind w:firstLine="480" w:firstLineChars="200"/>
        <w:rPr>
          <w:rFonts w:ascii="宋体" w:hAnsi="宋体"/>
          <w:sz w:val="24"/>
        </w:rPr>
      </w:pPr>
      <w:r>
        <w:rPr>
          <w:rFonts w:ascii="宋体" w:hAnsi="宋体"/>
          <w:sz w:val="24"/>
        </w:rPr>
        <w:t>2</w:t>
      </w:r>
      <w:r>
        <w:rPr>
          <w:rFonts w:hint="eastAsia" w:ascii="宋体" w:hAnsi="宋体"/>
          <w:sz w:val="24"/>
        </w:rPr>
        <w:t>、乙方违反《</w:t>
      </w:r>
      <w:r>
        <w:rPr>
          <w:rFonts w:hint="eastAsia" w:ascii="宋体" w:hAnsi="宋体" w:cs="仿宋_GB2312"/>
          <w:sz w:val="24"/>
        </w:rPr>
        <w:t>榆林机场商业管理规定</w:t>
      </w:r>
      <w:r>
        <w:rPr>
          <w:rFonts w:hint="eastAsia" w:ascii="宋体" w:hAnsi="宋体"/>
          <w:sz w:val="24"/>
        </w:rPr>
        <w:t>》条款的，按照《</w:t>
      </w:r>
      <w:r>
        <w:rPr>
          <w:rFonts w:hint="eastAsia" w:ascii="宋体" w:hAnsi="宋体" w:cs="仿宋_GB2312"/>
          <w:sz w:val="24"/>
        </w:rPr>
        <w:t>榆林机场商业管理规定</w:t>
      </w:r>
      <w:r>
        <w:rPr>
          <w:rFonts w:hint="eastAsia" w:ascii="宋体" w:hAnsi="宋体"/>
          <w:sz w:val="24"/>
        </w:rPr>
        <w:t>》扣除服务保证金；</w:t>
      </w:r>
    </w:p>
    <w:p w14:paraId="0EC6B352">
      <w:pPr>
        <w:spacing w:line="500" w:lineRule="exact"/>
        <w:ind w:firstLine="480" w:firstLineChars="200"/>
        <w:rPr>
          <w:rFonts w:ascii="宋体" w:hAnsi="宋体"/>
          <w:sz w:val="24"/>
        </w:rPr>
      </w:pPr>
      <w:r>
        <w:rPr>
          <w:rFonts w:ascii="宋体" w:hAnsi="宋体"/>
          <w:sz w:val="24"/>
        </w:rPr>
        <w:t>3</w:t>
      </w:r>
      <w:r>
        <w:rPr>
          <w:rFonts w:hint="eastAsia" w:ascii="宋体" w:hAnsi="宋体"/>
          <w:sz w:val="24"/>
        </w:rPr>
        <w:t>、乙方违反本合同其它约定的，应视情节向甲方支付人民币一万元以上十万元以下的违约金，逾期拒不缴纳的，甲方有权按本合同第八条处理。</w:t>
      </w:r>
    </w:p>
    <w:p w14:paraId="70EB6641">
      <w:pPr>
        <w:spacing w:line="500" w:lineRule="exact"/>
        <w:ind w:firstLine="472" w:firstLineChars="196"/>
        <w:rPr>
          <w:rFonts w:ascii="宋体" w:hAnsi="宋体"/>
          <w:sz w:val="24"/>
        </w:rPr>
      </w:pPr>
      <w:r>
        <w:rPr>
          <w:rFonts w:hint="eastAsia" w:ascii="宋体" w:hAnsi="宋体"/>
          <w:b/>
          <w:bCs/>
          <w:sz w:val="24"/>
        </w:rPr>
        <w:t xml:space="preserve">第十九条  </w:t>
      </w:r>
      <w:r>
        <w:rPr>
          <w:rFonts w:hint="eastAsia" w:ascii="宋体" w:hAnsi="宋体"/>
          <w:b/>
          <w:sz w:val="24"/>
        </w:rPr>
        <w:t>争议解决</w:t>
      </w:r>
    </w:p>
    <w:p w14:paraId="32555D5B">
      <w:pPr>
        <w:spacing w:line="500" w:lineRule="exact"/>
        <w:ind w:firstLine="480" w:firstLineChars="200"/>
        <w:rPr>
          <w:rFonts w:ascii="宋体" w:hAnsi="宋体"/>
          <w:sz w:val="24"/>
        </w:rPr>
      </w:pPr>
      <w:r>
        <w:rPr>
          <w:rFonts w:hint="eastAsia" w:ascii="宋体" w:hAnsi="宋体"/>
          <w:sz w:val="24"/>
        </w:rPr>
        <w:t>有关本合同的争议，双方应首先友好协商解决；协商不成的，应提交甲方所在地人民法院诉讼解决。</w:t>
      </w:r>
    </w:p>
    <w:p w14:paraId="5A8ED61C">
      <w:pPr>
        <w:spacing w:line="500" w:lineRule="exact"/>
        <w:ind w:firstLine="482" w:firstLineChars="200"/>
        <w:rPr>
          <w:rFonts w:hint="eastAsia" w:ascii="宋体" w:hAnsi="宋体"/>
          <w:b/>
          <w:bCs/>
          <w:sz w:val="24"/>
        </w:rPr>
      </w:pPr>
      <w:r>
        <w:rPr>
          <w:rFonts w:hint="eastAsia" w:ascii="宋体" w:hAnsi="宋体"/>
          <w:b/>
          <w:bCs/>
          <w:sz w:val="24"/>
        </w:rPr>
        <w:t>第二十条  附则</w:t>
      </w:r>
    </w:p>
    <w:p w14:paraId="3F784C23">
      <w:pPr>
        <w:tabs>
          <w:tab w:val="left" w:pos="360"/>
        </w:tabs>
        <w:spacing w:line="500" w:lineRule="exact"/>
        <w:ind w:left="0" w:firstLine="482" w:firstLineChars="200"/>
        <w:rPr>
          <w:rFonts w:hint="eastAsia" w:ascii="宋体" w:hAnsi="宋体"/>
          <w:b/>
          <w:bCs/>
          <w:sz w:val="24"/>
        </w:rPr>
      </w:pPr>
      <w:r>
        <w:rPr>
          <w:rFonts w:hint="eastAsia" w:ascii="宋体" w:hAnsi="宋体"/>
          <w:b/>
          <w:bCs/>
          <w:sz w:val="24"/>
        </w:rPr>
        <w:t>（一）</w:t>
      </w:r>
      <w:r>
        <w:rPr>
          <w:rFonts w:hint="eastAsia" w:ascii="宋体" w:hAnsi="宋体"/>
          <w:b/>
          <w:bCs/>
          <w:sz w:val="24"/>
          <w:u w:val="none"/>
        </w:rPr>
        <w:t>本合同一式陆份，甲方肆份，乙方两份。</w:t>
      </w:r>
    </w:p>
    <w:p w14:paraId="184A5607">
      <w:pPr>
        <w:spacing w:line="500" w:lineRule="exact"/>
        <w:ind w:firstLine="480" w:firstLineChars="200"/>
        <w:rPr>
          <w:rFonts w:hint="eastAsia" w:ascii="宋体" w:hAnsi="宋体"/>
          <w:sz w:val="24"/>
        </w:rPr>
      </w:pPr>
      <w:r>
        <w:rPr>
          <w:rFonts w:hint="eastAsia" w:ascii="宋体" w:hAnsi="宋体"/>
          <w:sz w:val="24"/>
        </w:rPr>
        <w:t>（二）本合同经甲乙双方签字盖章后生效。</w:t>
      </w:r>
    </w:p>
    <w:p w14:paraId="18FA6761">
      <w:pPr>
        <w:spacing w:line="500" w:lineRule="exact"/>
        <w:ind w:firstLine="480" w:firstLineChars="200"/>
        <w:rPr>
          <w:rFonts w:ascii="宋体" w:hAnsi="宋体"/>
          <w:sz w:val="24"/>
        </w:rPr>
      </w:pPr>
      <w:r>
        <w:rPr>
          <w:rFonts w:hint="eastAsia" w:ascii="宋体" w:hAnsi="宋体"/>
          <w:sz w:val="24"/>
        </w:rPr>
        <w:t>（三）本合同附件是租赁合同不可分割的组成部分，与租赁合同具有同等的法律效力</w:t>
      </w:r>
      <w:r>
        <w:rPr>
          <w:rFonts w:ascii="宋体" w:hAnsi="宋体"/>
          <w:sz w:val="24"/>
        </w:rPr>
        <w:t>,</w:t>
      </w:r>
      <w:r>
        <w:rPr>
          <w:rFonts w:hint="eastAsia" w:ascii="宋体" w:hAnsi="宋体"/>
          <w:sz w:val="24"/>
        </w:rPr>
        <w:t>当双方就合同发生争议时，按照本合同进行解释。</w:t>
      </w:r>
    </w:p>
    <w:p w14:paraId="42DE2652">
      <w:pPr>
        <w:spacing w:line="500" w:lineRule="exact"/>
        <w:ind w:firstLine="480" w:firstLineChars="200"/>
        <w:rPr>
          <w:rFonts w:ascii="宋体" w:hAnsi="宋体"/>
          <w:sz w:val="24"/>
        </w:rPr>
      </w:pPr>
      <w:r>
        <w:rPr>
          <w:rFonts w:hint="eastAsia" w:ascii="宋体" w:hAnsi="宋体"/>
          <w:sz w:val="24"/>
        </w:rPr>
        <w:t>（四）本合同签订后，未尽事宜甲方可根据需要要求乙方协商签订补充协议，补充协议与本合同具有同等效力；若乙方不配合，甲方可就补充内容向乙方发出通知，该通知作为本合同条款生效。</w:t>
      </w:r>
    </w:p>
    <w:p w14:paraId="4F46EA0B">
      <w:pPr>
        <w:spacing w:line="500" w:lineRule="exact"/>
        <w:ind w:firstLine="480" w:firstLineChars="200"/>
        <w:rPr>
          <w:rFonts w:ascii="宋体" w:hAnsi="宋体"/>
          <w:sz w:val="24"/>
        </w:rPr>
      </w:pPr>
      <w:r>
        <w:rPr>
          <w:rFonts w:hint="eastAsia" w:ascii="宋体" w:hAnsi="宋体"/>
          <w:sz w:val="24"/>
        </w:rPr>
        <w:t>附件</w:t>
      </w:r>
      <w:r>
        <w:rPr>
          <w:rFonts w:hint="eastAsia" w:ascii="宋体" w:hAnsi="宋体"/>
          <w:sz w:val="24"/>
          <w:lang w:val="en-US" w:eastAsia="zh-CN"/>
        </w:rPr>
        <w:t>1</w:t>
      </w:r>
      <w:r>
        <w:rPr>
          <w:rFonts w:hint="eastAsia" w:ascii="宋体" w:hAnsi="宋体"/>
          <w:sz w:val="24"/>
        </w:rPr>
        <w:t>：中国民用航空局严禁旅客携带物品表</w:t>
      </w:r>
    </w:p>
    <w:p w14:paraId="188F511B">
      <w:pPr>
        <w:spacing w:line="500" w:lineRule="exact"/>
        <w:ind w:firstLine="480" w:firstLineChars="200"/>
        <w:rPr>
          <w:rFonts w:ascii="宋体" w:hAnsi="宋体"/>
          <w:sz w:val="24"/>
        </w:rPr>
      </w:pPr>
      <w:r>
        <w:rPr>
          <w:rFonts w:hint="eastAsia" w:ascii="宋体" w:hAnsi="宋体"/>
          <w:sz w:val="24"/>
        </w:rPr>
        <w:t>附件</w:t>
      </w:r>
      <w:r>
        <w:rPr>
          <w:rFonts w:hint="eastAsia" w:ascii="宋体" w:hAnsi="宋体"/>
          <w:sz w:val="24"/>
          <w:lang w:val="en-US" w:eastAsia="zh-CN"/>
        </w:rPr>
        <w:t>2</w:t>
      </w:r>
      <w:r>
        <w:rPr>
          <w:rFonts w:hint="eastAsia" w:ascii="宋体" w:hAnsi="宋体"/>
          <w:sz w:val="24"/>
        </w:rPr>
        <w:t>：榆林机场商业管理规定</w:t>
      </w:r>
    </w:p>
    <w:p w14:paraId="57846195">
      <w:pPr>
        <w:spacing w:line="500" w:lineRule="exact"/>
        <w:ind w:firstLine="480" w:firstLineChars="200"/>
        <w:rPr>
          <w:rFonts w:hint="eastAsia" w:ascii="宋体" w:hAnsi="宋体"/>
          <w:sz w:val="24"/>
        </w:rPr>
      </w:pPr>
      <w:r>
        <w:rPr>
          <w:rFonts w:hint="eastAsia" w:ascii="宋体" w:hAnsi="宋体"/>
          <w:sz w:val="24"/>
        </w:rPr>
        <w:t>附件</w:t>
      </w:r>
      <w:r>
        <w:rPr>
          <w:rFonts w:hint="eastAsia" w:ascii="宋体" w:hAnsi="宋体"/>
          <w:sz w:val="24"/>
          <w:lang w:val="en-US" w:eastAsia="zh-CN"/>
        </w:rPr>
        <w:t>3</w:t>
      </w:r>
      <w:r>
        <w:rPr>
          <w:rFonts w:hint="eastAsia" w:ascii="宋体" w:hAnsi="宋体"/>
          <w:sz w:val="24"/>
        </w:rPr>
        <w:t>：榆林机场安保和运行协议</w:t>
      </w:r>
    </w:p>
    <w:p w14:paraId="668A53DF">
      <w:pPr>
        <w:tabs>
          <w:tab w:val="left" w:pos="5220"/>
          <w:tab w:val="left" w:pos="5400"/>
        </w:tabs>
        <w:spacing w:line="500" w:lineRule="exact"/>
        <w:ind w:left="5415" w:leftChars="-50" w:right="-105" w:rightChars="-50" w:hanging="5520" w:hangingChars="2300"/>
        <w:jc w:val="left"/>
        <w:rPr>
          <w:rFonts w:ascii="宋体" w:hAnsi="宋体"/>
          <w:sz w:val="24"/>
        </w:rPr>
      </w:pPr>
    </w:p>
    <w:p w14:paraId="5A4227F7">
      <w:pPr>
        <w:tabs>
          <w:tab w:val="left" w:pos="5220"/>
          <w:tab w:val="left" w:pos="5400"/>
        </w:tabs>
        <w:spacing w:line="500" w:lineRule="exact"/>
        <w:ind w:left="5415" w:leftChars="-50" w:right="-105" w:rightChars="-50" w:hanging="5520" w:hangingChars="2300"/>
        <w:jc w:val="left"/>
        <w:rPr>
          <w:rFonts w:ascii="宋体" w:hAnsi="宋体"/>
          <w:sz w:val="24"/>
        </w:rPr>
      </w:pPr>
    </w:p>
    <w:p w14:paraId="1B06AC3B">
      <w:pPr>
        <w:tabs>
          <w:tab w:val="left" w:pos="5220"/>
          <w:tab w:val="left" w:pos="5400"/>
        </w:tabs>
        <w:spacing w:line="500" w:lineRule="exact"/>
        <w:ind w:left="5415" w:leftChars="-50" w:right="-105" w:rightChars="-50" w:hanging="5520" w:hangingChars="2300"/>
        <w:jc w:val="left"/>
        <w:rPr>
          <w:rFonts w:ascii="宋体" w:hAnsi="宋体"/>
          <w:sz w:val="24"/>
        </w:rPr>
      </w:pPr>
    </w:p>
    <w:p w14:paraId="2254D84F">
      <w:pPr>
        <w:tabs>
          <w:tab w:val="left" w:pos="5220"/>
          <w:tab w:val="left" w:pos="5400"/>
        </w:tabs>
        <w:spacing w:line="500" w:lineRule="exact"/>
        <w:ind w:left="5415" w:leftChars="-50" w:right="-105" w:rightChars="-50" w:hanging="5520" w:hangingChars="2300"/>
        <w:jc w:val="left"/>
        <w:rPr>
          <w:rFonts w:ascii="宋体" w:hAnsi="宋体"/>
          <w:sz w:val="24"/>
        </w:rPr>
      </w:pPr>
    </w:p>
    <w:p w14:paraId="18FB279A">
      <w:pPr>
        <w:tabs>
          <w:tab w:val="left" w:pos="5220"/>
          <w:tab w:val="left" w:pos="5400"/>
        </w:tabs>
        <w:spacing w:line="500" w:lineRule="exact"/>
        <w:ind w:left="5415" w:leftChars="-50" w:right="-105" w:rightChars="-50" w:hanging="5520" w:hangingChars="2300"/>
        <w:jc w:val="left"/>
        <w:rPr>
          <w:rFonts w:ascii="宋体" w:hAnsi="宋体"/>
          <w:sz w:val="24"/>
        </w:rPr>
      </w:pPr>
      <w:r>
        <w:rPr>
          <w:rFonts w:hint="eastAsia" w:ascii="宋体" w:hAnsi="宋体"/>
          <w:sz w:val="24"/>
        </w:rPr>
        <w:t>甲方：</w:t>
      </w:r>
      <w:ins w:id="51" w:author="西西里的湖。" w:date="2025-06-19T14:51:56Z">
        <w:r>
          <w:rPr>
            <w:rFonts w:hint="eastAsia" w:ascii="宋体" w:hAnsi="宋体"/>
            <w:sz w:val="24"/>
            <w:lang w:val="en-US" w:eastAsia="zh-CN"/>
          </w:rPr>
          <w:t xml:space="preserve">          </w:t>
        </w:r>
      </w:ins>
      <w:ins w:id="52" w:author="西西里的湖。" w:date="2025-06-19T14:51:57Z">
        <w:r>
          <w:rPr>
            <w:rFonts w:hint="eastAsia" w:ascii="宋体" w:hAnsi="宋体"/>
            <w:sz w:val="24"/>
            <w:lang w:val="en-US" w:eastAsia="zh-CN"/>
          </w:rPr>
          <w:t xml:space="preserve">        </w:t>
        </w:r>
      </w:ins>
      <w:ins w:id="53" w:author="西西里的湖。" w:date="2025-06-19T14:51:58Z">
        <w:r>
          <w:rPr>
            <w:rFonts w:hint="eastAsia" w:ascii="宋体" w:hAnsi="宋体"/>
            <w:sz w:val="24"/>
            <w:lang w:val="en-US" w:eastAsia="zh-CN"/>
          </w:rPr>
          <w:t xml:space="preserve">        </w:t>
        </w:r>
      </w:ins>
      <w:del w:id="54" w:author="西西里的湖。" w:date="2025-06-19T14:51:50Z">
        <w:r>
          <w:rPr>
            <w:rFonts w:hint="eastAsia" w:ascii="宋体" w:hAnsi="宋体"/>
            <w:sz w:val="24"/>
          </w:rPr>
          <w:delText>西部机场集团榆林机场有限公司</w:delText>
        </w:r>
      </w:del>
      <w:r>
        <w:rPr>
          <w:rFonts w:ascii="宋体" w:hAnsi="宋体"/>
          <w:sz w:val="24"/>
        </w:rPr>
        <w:t xml:space="preserve">   </w:t>
      </w:r>
      <w:ins w:id="55" w:author="西西里的湖。" w:date="2025-06-19T14:52:02Z">
        <w:r>
          <w:rPr>
            <w:rFonts w:hint="eastAsia" w:ascii="宋体" w:hAnsi="宋体"/>
            <w:sz w:val="24"/>
            <w:lang w:val="en-US" w:eastAsia="zh-CN"/>
          </w:rPr>
          <w:t xml:space="preserve"> </w:t>
        </w:r>
      </w:ins>
      <w:r>
        <w:rPr>
          <w:rFonts w:hint="eastAsia" w:ascii="宋体" w:hAnsi="宋体"/>
          <w:b w:val="0"/>
          <w:bCs w:val="0"/>
          <w:sz w:val="24"/>
        </w:rPr>
        <w:t>乙方：</w:t>
      </w:r>
      <w:ins w:id="56" w:author="西西里的湖。" w:date="2025-06-19T14:52:00Z">
        <w:r>
          <w:rPr>
            <w:rFonts w:hint="eastAsia" w:ascii="宋体" w:hAnsi="宋体"/>
            <w:b w:val="0"/>
            <w:bCs w:val="0"/>
            <w:sz w:val="24"/>
            <w:lang w:val="en-US" w:eastAsia="zh-CN"/>
          </w:rPr>
          <w:t xml:space="preserve"> </w:t>
        </w:r>
      </w:ins>
      <w:del w:id="57" w:author="西西里的湖。" w:date="2025-06-19T14:52:00Z">
        <w:r>
          <w:rPr>
            <w:rFonts w:hint="eastAsia" w:ascii="宋体" w:hAnsi="宋体"/>
            <w:b w:val="0"/>
            <w:bCs/>
            <w:sz w:val="24"/>
            <w:lang w:eastAsia="zh-CN"/>
          </w:rPr>
          <w:delText>榆林市榆阳区旅游服务中心</w:delText>
        </w:r>
      </w:del>
    </w:p>
    <w:p w14:paraId="0A5C77CC">
      <w:pPr>
        <w:tabs>
          <w:tab w:val="left" w:pos="5220"/>
          <w:tab w:val="left" w:pos="5400"/>
        </w:tabs>
        <w:spacing w:line="500" w:lineRule="exact"/>
        <w:ind w:left="-105" w:leftChars="-50" w:right="-105" w:rightChars="-50"/>
        <w:jc w:val="left"/>
        <w:rPr>
          <w:rFonts w:ascii="宋体" w:hAnsi="宋体"/>
          <w:sz w:val="24"/>
        </w:rPr>
      </w:pPr>
    </w:p>
    <w:p w14:paraId="062F5A30">
      <w:pPr>
        <w:tabs>
          <w:tab w:val="left" w:pos="5220"/>
          <w:tab w:val="left" w:pos="5400"/>
        </w:tabs>
        <w:spacing w:line="500" w:lineRule="exact"/>
        <w:ind w:left="-105" w:leftChars="-50" w:right="-105" w:rightChars="-50"/>
        <w:jc w:val="left"/>
        <w:rPr>
          <w:rFonts w:ascii="宋体" w:hAnsi="宋体"/>
          <w:sz w:val="24"/>
        </w:rPr>
      </w:pPr>
      <w:r>
        <w:rPr>
          <w:rFonts w:hint="eastAsia" w:ascii="宋体" w:hAnsi="宋体"/>
          <w:sz w:val="24"/>
        </w:rPr>
        <w:t>法定代表人：</w:t>
      </w:r>
      <w:r>
        <w:rPr>
          <w:rFonts w:ascii="宋体" w:hAnsi="宋体"/>
          <w:sz w:val="24"/>
        </w:rPr>
        <w:t xml:space="preserve">         </w:t>
      </w:r>
      <w:r>
        <w:rPr>
          <w:rFonts w:hint="eastAsia" w:ascii="宋体" w:hAnsi="宋体"/>
          <w:sz w:val="24"/>
        </w:rPr>
        <w:t xml:space="preserve">                法定代表人：</w:t>
      </w:r>
    </w:p>
    <w:p w14:paraId="0FF3DD12">
      <w:pPr>
        <w:tabs>
          <w:tab w:val="left" w:pos="5220"/>
          <w:tab w:val="left" w:pos="5400"/>
        </w:tabs>
        <w:spacing w:line="500" w:lineRule="exact"/>
        <w:ind w:left="-105" w:leftChars="-50" w:right="-105" w:rightChars="-50"/>
        <w:jc w:val="left"/>
        <w:rPr>
          <w:rFonts w:ascii="宋体" w:hAnsi="宋体"/>
          <w:sz w:val="24"/>
        </w:rPr>
      </w:pPr>
      <w:r>
        <w:rPr>
          <w:rFonts w:hint="eastAsia" w:ascii="宋体" w:hAnsi="宋体"/>
          <w:sz w:val="24"/>
        </w:rPr>
        <w:t>或授权代表：                         或授权代表：</w:t>
      </w:r>
    </w:p>
    <w:p w14:paraId="7F668734">
      <w:pPr>
        <w:tabs>
          <w:tab w:val="left" w:pos="5220"/>
          <w:tab w:val="left" w:pos="5400"/>
        </w:tabs>
        <w:spacing w:line="500" w:lineRule="exact"/>
        <w:ind w:left="-105" w:leftChars="-50" w:right="-105" w:rightChars="-50"/>
        <w:jc w:val="left"/>
        <w:rPr>
          <w:rFonts w:ascii="宋体" w:hAnsi="宋体"/>
          <w:sz w:val="24"/>
        </w:rPr>
      </w:pPr>
    </w:p>
    <w:p w14:paraId="3ABE794F">
      <w:pPr>
        <w:rPr>
          <w:rFonts w:hint="eastAsia" w:ascii="宋体" w:hAnsi="宋体"/>
          <w:sz w:val="24"/>
        </w:rPr>
      </w:pPr>
      <w:r>
        <w:rPr>
          <w:rFonts w:hint="eastAsia" w:ascii="宋体" w:hAnsi="宋体"/>
          <w:sz w:val="24"/>
        </w:rPr>
        <w:t xml:space="preserve">签订日期： </w:t>
      </w:r>
      <w:r>
        <w:rPr>
          <w:rFonts w:hint="eastAsia" w:ascii="宋体" w:hAnsi="宋体"/>
          <w:sz w:val="24"/>
          <w:u w:val="single"/>
        </w:rPr>
        <w:t xml:space="preserve">          </w:t>
      </w:r>
      <w:r>
        <w:rPr>
          <w:rFonts w:hint="eastAsia" w:ascii="宋体" w:hAnsi="宋体"/>
          <w:sz w:val="24"/>
        </w:rPr>
        <w:t xml:space="preserve">年 </w:t>
      </w:r>
      <w:r>
        <w:rPr>
          <w:rFonts w:hint="eastAsia" w:ascii="宋体" w:hAnsi="宋体"/>
          <w:sz w:val="24"/>
          <w:u w:val="single"/>
        </w:rPr>
        <w:t xml:space="preserve">       </w:t>
      </w:r>
      <w:r>
        <w:rPr>
          <w:rFonts w:hint="eastAsia" w:ascii="宋体" w:hAnsi="宋体"/>
          <w:sz w:val="24"/>
        </w:rPr>
        <w:t xml:space="preserve">月 </w:t>
      </w:r>
      <w:r>
        <w:rPr>
          <w:rFonts w:hint="eastAsia" w:ascii="宋体" w:hAnsi="宋体"/>
          <w:sz w:val="24"/>
          <w:u w:val="single"/>
        </w:rPr>
        <w:t xml:space="preserve">       </w:t>
      </w:r>
      <w:r>
        <w:rPr>
          <w:rFonts w:hint="eastAsia" w:ascii="宋体" w:hAnsi="宋体"/>
          <w:sz w:val="24"/>
        </w:rPr>
        <w:t xml:space="preserve">日 </w:t>
      </w:r>
    </w:p>
    <w:p w14:paraId="798CC9D6">
      <w:pPr>
        <w:rPr>
          <w:rFonts w:hint="eastAsia" w:ascii="宋体" w:hAnsi="宋体"/>
          <w:sz w:val="24"/>
        </w:rPr>
      </w:pPr>
    </w:p>
    <w:p w14:paraId="57AE9709">
      <w:pPr>
        <w:rPr>
          <w:rFonts w:hint="eastAsia" w:ascii="宋体" w:hAnsi="宋体"/>
          <w:sz w:val="24"/>
        </w:rPr>
      </w:pPr>
    </w:p>
    <w:p w14:paraId="20FCBE8C">
      <w:pPr>
        <w:rPr>
          <w:rFonts w:hint="eastAsia" w:ascii="宋体" w:hAnsi="宋体"/>
          <w:sz w:val="24"/>
        </w:rPr>
      </w:pPr>
    </w:p>
    <w:p w14:paraId="6F0148C4">
      <w:pPr>
        <w:rPr>
          <w:rFonts w:hint="eastAsia" w:ascii="宋体" w:hAnsi="宋体"/>
          <w:sz w:val="24"/>
        </w:rPr>
      </w:pPr>
    </w:p>
    <w:p w14:paraId="48499F72">
      <w:pPr>
        <w:rPr>
          <w:rFonts w:hint="eastAsia" w:ascii="宋体" w:hAnsi="宋体"/>
          <w:sz w:val="24"/>
        </w:rPr>
      </w:pPr>
    </w:p>
    <w:p w14:paraId="52DF346E">
      <w:pPr>
        <w:rPr>
          <w:rFonts w:hint="eastAsia" w:ascii="宋体" w:hAnsi="宋体"/>
          <w:sz w:val="24"/>
        </w:rPr>
      </w:pPr>
    </w:p>
    <w:p w14:paraId="782BDE55">
      <w:pPr>
        <w:rPr>
          <w:rFonts w:hint="eastAsia" w:ascii="宋体" w:hAnsi="宋体"/>
          <w:sz w:val="24"/>
        </w:rPr>
      </w:pPr>
    </w:p>
    <w:p w14:paraId="18230857">
      <w:pPr>
        <w:rPr>
          <w:rFonts w:hint="eastAsia" w:ascii="宋体" w:hAnsi="宋体"/>
          <w:sz w:val="24"/>
        </w:rPr>
      </w:pPr>
    </w:p>
    <w:p w14:paraId="32C8D44F">
      <w:pPr>
        <w:rPr>
          <w:rFonts w:hint="eastAsia" w:ascii="宋体" w:hAnsi="宋体"/>
          <w:sz w:val="24"/>
        </w:rPr>
      </w:pPr>
    </w:p>
    <w:p w14:paraId="7529AFDF">
      <w:pPr>
        <w:rPr>
          <w:rFonts w:hint="eastAsia" w:ascii="宋体" w:hAnsi="宋体"/>
          <w:sz w:val="24"/>
        </w:rPr>
      </w:pPr>
    </w:p>
    <w:p w14:paraId="182F5476">
      <w:pPr>
        <w:rPr>
          <w:rFonts w:hint="eastAsia" w:ascii="宋体" w:hAnsi="宋体"/>
          <w:sz w:val="24"/>
        </w:rPr>
      </w:pPr>
    </w:p>
    <w:p w14:paraId="0D6E759A">
      <w:pPr>
        <w:rPr>
          <w:rFonts w:hint="eastAsia" w:ascii="宋体" w:hAnsi="宋体"/>
          <w:sz w:val="24"/>
        </w:rPr>
      </w:pPr>
    </w:p>
    <w:p w14:paraId="392FC11B">
      <w:pPr>
        <w:rPr>
          <w:rFonts w:hint="eastAsia" w:ascii="宋体" w:hAnsi="宋体"/>
          <w:sz w:val="24"/>
        </w:rPr>
      </w:pPr>
    </w:p>
    <w:p w14:paraId="5090CC40">
      <w:pPr>
        <w:rPr>
          <w:rFonts w:hint="eastAsia" w:ascii="宋体" w:hAnsi="宋体"/>
          <w:sz w:val="24"/>
        </w:rPr>
      </w:pPr>
    </w:p>
    <w:p w14:paraId="4D408352">
      <w:pPr>
        <w:rPr>
          <w:rFonts w:hint="eastAsia" w:ascii="宋体" w:hAnsi="宋体"/>
          <w:sz w:val="24"/>
        </w:rPr>
      </w:pPr>
    </w:p>
    <w:p w14:paraId="4D10D6CE">
      <w:pPr>
        <w:rPr>
          <w:rFonts w:hint="eastAsia" w:ascii="宋体" w:hAnsi="宋体"/>
          <w:sz w:val="24"/>
        </w:rPr>
      </w:pPr>
    </w:p>
    <w:p w14:paraId="5181AFE5">
      <w:pPr>
        <w:rPr>
          <w:rFonts w:hint="eastAsia" w:ascii="宋体" w:hAnsi="宋体"/>
          <w:sz w:val="24"/>
        </w:rPr>
      </w:pPr>
    </w:p>
    <w:p w14:paraId="516188BB">
      <w:pPr>
        <w:rPr>
          <w:rFonts w:hint="eastAsia" w:ascii="宋体" w:hAnsi="宋体"/>
          <w:sz w:val="24"/>
        </w:rPr>
      </w:pPr>
    </w:p>
    <w:p w14:paraId="0C2A20FA">
      <w:pPr>
        <w:rPr>
          <w:rFonts w:hint="eastAsia" w:ascii="宋体" w:hAnsi="宋体"/>
          <w:sz w:val="24"/>
        </w:rPr>
      </w:pPr>
    </w:p>
    <w:p w14:paraId="5A11C692">
      <w:pPr>
        <w:rPr>
          <w:rFonts w:hint="eastAsia" w:ascii="宋体" w:hAnsi="宋体"/>
          <w:sz w:val="24"/>
        </w:rPr>
      </w:pPr>
    </w:p>
    <w:p w14:paraId="3E922A64">
      <w:pPr>
        <w:rPr>
          <w:rFonts w:hint="eastAsia" w:ascii="宋体" w:hAnsi="宋体"/>
          <w:sz w:val="24"/>
        </w:rPr>
      </w:pPr>
    </w:p>
    <w:p w14:paraId="00C24F24">
      <w:pPr>
        <w:rPr>
          <w:rFonts w:hint="eastAsia" w:ascii="宋体" w:hAnsi="宋体"/>
          <w:sz w:val="24"/>
        </w:rPr>
      </w:pPr>
    </w:p>
    <w:p w14:paraId="645C8896">
      <w:pPr>
        <w:rPr>
          <w:rFonts w:hint="eastAsia" w:ascii="宋体" w:hAnsi="宋体"/>
          <w:sz w:val="24"/>
        </w:rPr>
      </w:pPr>
    </w:p>
    <w:p w14:paraId="3E59DEEA">
      <w:pPr>
        <w:rPr>
          <w:rFonts w:hint="eastAsia" w:ascii="宋体" w:hAnsi="宋体"/>
          <w:sz w:val="24"/>
        </w:rPr>
      </w:pPr>
    </w:p>
    <w:p w14:paraId="14F26CE2">
      <w:pPr>
        <w:rPr>
          <w:rFonts w:hint="eastAsia" w:ascii="宋体" w:hAnsi="宋体"/>
          <w:sz w:val="24"/>
        </w:rPr>
      </w:pPr>
    </w:p>
    <w:p w14:paraId="07E27765">
      <w:pPr>
        <w:rPr>
          <w:rFonts w:hint="eastAsia" w:ascii="宋体" w:hAnsi="宋体"/>
          <w:sz w:val="24"/>
        </w:rPr>
      </w:pPr>
    </w:p>
    <w:p w14:paraId="12DDE4C1">
      <w:pPr>
        <w:rPr>
          <w:rFonts w:hint="eastAsia" w:ascii="宋体" w:hAnsi="宋体"/>
          <w:sz w:val="24"/>
        </w:rPr>
      </w:pPr>
    </w:p>
    <w:p w14:paraId="28CCCDAB">
      <w:pPr>
        <w:rPr>
          <w:rFonts w:hint="eastAsia" w:ascii="宋体" w:hAnsi="宋体"/>
          <w:sz w:val="24"/>
        </w:rPr>
      </w:pPr>
    </w:p>
    <w:p w14:paraId="1149FEA8">
      <w:pPr>
        <w:rPr>
          <w:rFonts w:hint="eastAsia" w:ascii="宋体" w:hAnsi="宋体"/>
          <w:sz w:val="24"/>
        </w:rPr>
      </w:pPr>
    </w:p>
    <w:p w14:paraId="31E6EAE9">
      <w:pPr>
        <w:rPr>
          <w:rFonts w:hint="eastAsia" w:ascii="宋体" w:hAnsi="宋体"/>
          <w:sz w:val="24"/>
        </w:rPr>
      </w:pPr>
    </w:p>
    <w:p w14:paraId="50B7A13F">
      <w:pPr>
        <w:spacing w:line="580" w:lineRule="exac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附件1：</w:t>
      </w:r>
    </w:p>
    <w:p w14:paraId="77B75959">
      <w:pPr>
        <w:spacing w:line="520" w:lineRule="exac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中国民用航空局严禁旅客携带物品表</w:t>
      </w:r>
    </w:p>
    <w:p w14:paraId="10FDA2ED">
      <w:pPr>
        <w:spacing w:line="520" w:lineRule="exact"/>
        <w:ind w:firstLine="540" w:firstLineChars="225"/>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枪支和警械：所有手持型射击的武器都称为枪，按照枪的用途可分为军用枪和民用枪；按照大小规格不同，又可分为长枪和短枪。另外，包括逼真的玩具手枪以及国内外非制式枪，还包括电击器、电警棍等械具。</w:t>
      </w:r>
    </w:p>
    <w:p w14:paraId="2270A05C">
      <w:pPr>
        <w:spacing w:line="520" w:lineRule="exact"/>
        <w:ind w:firstLine="540" w:firstLineChars="225"/>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2、弹药和爆炸物：包括各种炸弹、手榴弹、枪弹、照明弹、信号弹、催泪弹、毒气弹、训练弹等；各种炸药、雷管、导火索、导爆索等。</w:t>
      </w:r>
    </w:p>
    <w:p w14:paraId="0BCF1759">
      <w:pPr>
        <w:spacing w:line="520" w:lineRule="exact"/>
        <w:ind w:firstLine="540" w:firstLineChars="225"/>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3、管制刀具：管制刀具是匕首、刺刀、三棱刀（包括机械用的三棱刀）、带有自动装置的弹簧刀（跳刀）以及其它相类似的单刃、双刃、三棱尖刀。</w:t>
      </w:r>
    </w:p>
    <w:p w14:paraId="225EC527">
      <w:pPr>
        <w:spacing w:line="520" w:lineRule="exact"/>
        <w:ind w:firstLine="540" w:firstLineChars="225"/>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利器：利器是指除公安部规定的管制刀具外，其刀长超过八厘米的刀具。如生活用具：菜刀、剃刀、剪刀、叉、戟，演出的刀剑、矛等；生产工具：长柄斧、镰刀、凿、锤、创刃等；少数民族刀具：藏刀、蒙古刀、腰刀、靴刀、佩刀等。</w:t>
      </w:r>
    </w:p>
    <w:p w14:paraId="38D94B38">
      <w:pPr>
        <w:spacing w:line="520" w:lineRule="exact"/>
        <w:ind w:firstLine="540" w:firstLineChars="225"/>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5、易燃、易爆物品：凡是具有易燃、易爆性质的液体、固体和压缩、液化加压的气体，以及助燃的氧化剂等都称为易燃、易爆物品。包括酒精、汽油、煤油、松香油、香蕉水、油漆、丁烷气、烟花、鞭炮等。</w:t>
      </w:r>
    </w:p>
    <w:p w14:paraId="71F35A96">
      <w:pPr>
        <w:spacing w:line="520" w:lineRule="exact"/>
        <w:ind w:firstLine="540" w:firstLineChars="225"/>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6、腐蚀性物品：包括硫酸、硝酸、盐酸、磷酸、有液蓄电池、生石灰等。</w:t>
      </w:r>
    </w:p>
    <w:p w14:paraId="10612EC9">
      <w:pPr>
        <w:spacing w:line="520" w:lineRule="exact"/>
        <w:ind w:firstLine="540" w:firstLineChars="225"/>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7、毒害物品：包括剧毒鼠药、六六粉、生漆、尼古丁、鸦片、可卡因、海洛因、敌敌畏等。</w:t>
      </w:r>
    </w:p>
    <w:p w14:paraId="76DBD00C">
      <w:pPr>
        <w:spacing w:line="520" w:lineRule="exact"/>
        <w:ind w:firstLine="540" w:firstLineChars="225"/>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8、放射性物品：如放射性矿石、放射性化学试剂、放射性同位素等。</w:t>
      </w:r>
    </w:p>
    <w:p w14:paraId="22030AD3">
      <w:pPr>
        <w:spacing w:line="520" w:lineRule="exact"/>
        <w:ind w:firstLine="540" w:firstLineChars="225"/>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9、传染性物品：凡具有传染性的细菌、病毒和容器，如杆菌、疫苗。</w:t>
      </w:r>
    </w:p>
    <w:p w14:paraId="0235A554">
      <w:pPr>
        <w:spacing w:line="520" w:lineRule="exact"/>
        <w:ind w:firstLine="540" w:firstLineChars="225"/>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其它危害民用航空安全的危险品，就是指除以上九种违禁品以外，还有被认为对民用航空安全或对人身体健康有危害的违禁物品。比如对飞机各种仪表的正常工作有影响或干扰作用的磁铁、磁芯等磁化物和具有特殊浓烈刺激性气味的物品等。</w:t>
      </w:r>
    </w:p>
    <w:p w14:paraId="5C9A5BF0">
      <w:pPr>
        <w:rPr>
          <w:rFonts w:ascii="仿宋" w:hAnsi="仿宋" w:eastAsia="仿宋" w:cs="仿宋"/>
          <w:color w:val="000000" w:themeColor="text1"/>
          <w14:textFill>
            <w14:solidFill>
              <w14:schemeClr w14:val="tx1"/>
            </w14:solidFill>
          </w14:textFill>
        </w:rPr>
      </w:pPr>
    </w:p>
    <w:p w14:paraId="71393FF4">
      <w:pPr>
        <w:rPr>
          <w:rFonts w:hint="eastAsia" w:ascii="宋体" w:hAnsi="宋体"/>
          <w:sz w:val="24"/>
        </w:rPr>
      </w:pPr>
    </w:p>
    <w:p w14:paraId="7812E057">
      <w:pPr>
        <w:rPr>
          <w:rFonts w:hint="eastAsia" w:ascii="宋体" w:hAnsi="宋体"/>
          <w:sz w:val="24"/>
        </w:rPr>
      </w:pPr>
    </w:p>
    <w:p w14:paraId="422E495E">
      <w:pPr>
        <w:keepNext w:val="0"/>
        <w:keepLines w:val="0"/>
        <w:pageBreakBefore w:val="0"/>
        <w:widowControl w:val="0"/>
        <w:kinsoku/>
        <w:wordWrap/>
        <w:overflowPunct/>
        <w:topLinePunct w:val="0"/>
        <w:bidi w:val="0"/>
        <w:adjustRightInd/>
        <w:snapToGrid/>
        <w:spacing w:line="580" w:lineRule="exact"/>
        <w:ind w:left="0" w:leftChars="0" w:right="0" w:rightChars="0"/>
        <w:jc w:val="center"/>
        <w:textAlignment w:val="auto"/>
        <w:outlineLvl w:val="9"/>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榆林机场公司商业管理规定</w:t>
      </w:r>
    </w:p>
    <w:p w14:paraId="31D8870C">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rPr>
      </w:pPr>
      <w:r>
        <w:rPr>
          <w:rFonts w:hint="eastAsia" w:ascii="楷体" w:hAnsi="楷体" w:eastAsia="楷体" w:cs="楷体"/>
          <w:b/>
          <w:bCs/>
          <w:sz w:val="24"/>
          <w:szCs w:val="24"/>
        </w:rPr>
        <w:t>第一条</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为进一步加强航站楼商业管理，提高旅客服务质量，保障旅客合法权益，制定本办法。</w:t>
      </w:r>
    </w:p>
    <w:p w14:paraId="7B8DA7A5">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rPr>
      </w:pPr>
      <w:r>
        <w:rPr>
          <w:rFonts w:hint="eastAsia" w:ascii="楷体" w:hAnsi="楷体" w:eastAsia="楷体" w:cs="楷体"/>
          <w:b/>
          <w:bCs/>
          <w:sz w:val="24"/>
          <w:szCs w:val="24"/>
        </w:rPr>
        <w:t>第二条</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适用范围</w:t>
      </w:r>
    </w:p>
    <w:p w14:paraId="441D11FE">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适用于航站楼内所有经营性驻楼单位，包括餐饮、零售</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休闲体验、服务</w:t>
      </w:r>
      <w:r>
        <w:rPr>
          <w:rFonts w:hint="eastAsia" w:ascii="仿宋" w:hAnsi="仿宋" w:eastAsia="仿宋" w:cs="仿宋"/>
          <w:sz w:val="24"/>
          <w:szCs w:val="24"/>
        </w:rPr>
        <w:t>等商业单位。</w:t>
      </w:r>
    </w:p>
    <w:p w14:paraId="707BF44C">
      <w:pPr>
        <w:keepNext w:val="0"/>
        <w:keepLines w:val="0"/>
        <w:pageBreakBefore w:val="0"/>
        <w:widowControl w:val="0"/>
        <w:numPr>
          <w:ilvl w:val="0"/>
          <w:numId w:val="0"/>
        </w:numPr>
        <w:kinsoku/>
        <w:wordWrap/>
        <w:overflowPunct/>
        <w:topLinePunct w:val="0"/>
        <w:autoSpaceDE w:val="0"/>
        <w:autoSpaceDN w:val="0"/>
        <w:bidi w:val="0"/>
        <w:adjustRightInd/>
        <w:snapToGrid/>
        <w:spacing w:line="580" w:lineRule="exact"/>
        <w:ind w:right="0" w:rightChars="0" w:firstLine="482" w:firstLineChars="200"/>
        <w:textAlignment w:val="auto"/>
        <w:outlineLvl w:val="9"/>
        <w:rPr>
          <w:rFonts w:hint="eastAsia" w:ascii="仿宋" w:hAnsi="仿宋" w:eastAsia="仿宋" w:cs="仿宋"/>
          <w:sz w:val="24"/>
          <w:szCs w:val="24"/>
        </w:rPr>
      </w:pPr>
      <w:r>
        <w:rPr>
          <w:rFonts w:hint="eastAsia" w:ascii="楷体" w:hAnsi="楷体" w:eastAsia="楷体" w:cs="楷体"/>
          <w:b/>
          <w:bCs/>
          <w:sz w:val="24"/>
          <w:szCs w:val="24"/>
          <w:lang w:eastAsia="zh-CN"/>
        </w:rPr>
        <w:t>第三条</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职责分工</w:t>
      </w:r>
    </w:p>
    <w:p w14:paraId="15D3B374">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公司机关部门按照各自职责和对口情况，根据本办法开展商业管理。</w:t>
      </w:r>
    </w:p>
    <w:p w14:paraId="3F8BEADE">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财务部主要负责：</w:t>
      </w:r>
    </w:p>
    <w:p w14:paraId="2BD255E3">
      <w:pPr>
        <w:keepNext w:val="0"/>
        <w:keepLines w:val="0"/>
        <w:pageBreakBefore w:val="0"/>
        <w:widowControl w:val="0"/>
        <w:numPr>
          <w:ilvl w:val="0"/>
          <w:numId w:val="2"/>
        </w:numPr>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执行各项惩罚决定的罚款收缴工作；</w:t>
      </w:r>
    </w:p>
    <w:p w14:paraId="29188C6E">
      <w:pPr>
        <w:keepNext w:val="0"/>
        <w:keepLines w:val="0"/>
        <w:pageBreakBefore w:val="0"/>
        <w:widowControl w:val="0"/>
        <w:numPr>
          <w:ilvl w:val="0"/>
          <w:numId w:val="2"/>
        </w:numPr>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负责收银系统账款的收取工作；</w:t>
      </w:r>
    </w:p>
    <w:p w14:paraId="752FF4BD">
      <w:pPr>
        <w:keepNext w:val="0"/>
        <w:keepLines w:val="0"/>
        <w:pageBreakBefore w:val="0"/>
        <w:widowControl w:val="0"/>
        <w:numPr>
          <w:ilvl w:val="0"/>
          <w:numId w:val="2"/>
        </w:numPr>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负责各商业租金、保证金的收取工作。</w:t>
      </w:r>
    </w:p>
    <w:p w14:paraId="6543991F">
      <w:pPr>
        <w:keepNext w:val="0"/>
        <w:keepLines w:val="0"/>
        <w:pageBreakBefore w:val="0"/>
        <w:widowControl w:val="0"/>
        <w:numPr>
          <w:ilvl w:val="0"/>
          <w:numId w:val="0"/>
        </w:numPr>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规划经营部主要负责：</w:t>
      </w:r>
    </w:p>
    <w:p w14:paraId="571122D7">
      <w:pPr>
        <w:keepNext w:val="0"/>
        <w:keepLines w:val="0"/>
        <w:pageBreakBefore w:val="0"/>
        <w:widowControl w:val="0"/>
        <w:numPr>
          <w:ilvl w:val="0"/>
          <w:numId w:val="0"/>
        </w:numPr>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（一）负责监督</w:t>
      </w:r>
      <w:r>
        <w:rPr>
          <w:rFonts w:hint="eastAsia" w:ascii="仿宋" w:hAnsi="仿宋" w:eastAsia="仿宋" w:cs="仿宋"/>
          <w:color w:val="auto"/>
          <w:sz w:val="24"/>
          <w:szCs w:val="24"/>
        </w:rPr>
        <w:t>商业整体规划</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开发</w:t>
      </w:r>
      <w:r>
        <w:rPr>
          <w:rFonts w:hint="eastAsia" w:ascii="仿宋" w:hAnsi="仿宋" w:eastAsia="仿宋" w:cs="仿宋"/>
          <w:color w:val="auto"/>
          <w:sz w:val="24"/>
          <w:szCs w:val="24"/>
          <w:lang w:eastAsia="zh-CN"/>
        </w:rPr>
        <w:t>及</w:t>
      </w:r>
      <w:r>
        <w:rPr>
          <w:rFonts w:hint="eastAsia" w:ascii="仿宋" w:hAnsi="仿宋" w:eastAsia="仿宋" w:cs="仿宋"/>
          <w:color w:val="auto"/>
          <w:sz w:val="24"/>
          <w:szCs w:val="24"/>
          <w:lang w:val="en-US" w:eastAsia="zh-CN"/>
        </w:rPr>
        <w:t>店铺、柜台、场地的</w:t>
      </w:r>
      <w:r>
        <w:rPr>
          <w:rFonts w:hint="eastAsia" w:ascii="仿宋" w:hAnsi="仿宋" w:eastAsia="仿宋" w:cs="仿宋"/>
          <w:color w:val="auto"/>
          <w:sz w:val="24"/>
          <w:szCs w:val="24"/>
        </w:rPr>
        <w:t>租赁工作</w:t>
      </w:r>
      <w:r>
        <w:rPr>
          <w:rFonts w:hint="eastAsia" w:ascii="仿宋" w:hAnsi="仿宋" w:eastAsia="仿宋" w:cs="仿宋"/>
          <w:color w:val="auto"/>
          <w:sz w:val="24"/>
          <w:szCs w:val="24"/>
          <w:lang w:eastAsia="zh-CN"/>
        </w:rPr>
        <w:t>，并提出意见和建议；</w:t>
      </w:r>
    </w:p>
    <w:p w14:paraId="4389AFAF">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（二）负责监督及审批商业合作协议。</w:t>
      </w:r>
    </w:p>
    <w:p w14:paraId="3A130167">
      <w:pPr>
        <w:keepNext w:val="0"/>
        <w:keepLines w:val="0"/>
        <w:pageBreakBefore w:val="0"/>
        <w:widowControl w:val="0"/>
        <w:numPr>
          <w:ilvl w:val="0"/>
          <w:numId w:val="0"/>
        </w:numPr>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安全运行部主要负责：</w:t>
      </w:r>
    </w:p>
    <w:p w14:paraId="3C166D95">
      <w:pPr>
        <w:keepNext w:val="0"/>
        <w:keepLines w:val="0"/>
        <w:pageBreakBefore w:val="0"/>
        <w:widowControl w:val="0"/>
        <w:numPr>
          <w:ilvl w:val="0"/>
          <w:numId w:val="3"/>
        </w:numPr>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负责航站楼管理部商户安全管理的监督检查工作，对安全运行提出意见和建议；</w:t>
      </w:r>
    </w:p>
    <w:p w14:paraId="66D20A9E">
      <w:pPr>
        <w:keepNext w:val="0"/>
        <w:keepLines w:val="0"/>
        <w:pageBreakBefore w:val="0"/>
        <w:widowControl w:val="0"/>
        <w:numPr>
          <w:ilvl w:val="0"/>
          <w:numId w:val="3"/>
        </w:numPr>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负责不安全事件的调查工作。</w:t>
      </w:r>
    </w:p>
    <w:p w14:paraId="08AB478F">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航站楼管理部主要负责：</w:t>
      </w:r>
    </w:p>
    <w:p w14:paraId="2A71B002">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（一）</w:t>
      </w:r>
      <w:r>
        <w:rPr>
          <w:rFonts w:hint="eastAsia" w:ascii="仿宋" w:hAnsi="仿宋" w:eastAsia="仿宋" w:cs="仿宋"/>
          <w:color w:val="auto"/>
          <w:sz w:val="24"/>
          <w:szCs w:val="24"/>
        </w:rPr>
        <w:t>负责按照机场公司商业整体规划</w:t>
      </w:r>
      <w:r>
        <w:rPr>
          <w:rFonts w:hint="eastAsia" w:ascii="仿宋" w:hAnsi="仿宋" w:eastAsia="仿宋" w:cs="仿宋"/>
          <w:color w:val="auto"/>
          <w:sz w:val="24"/>
          <w:szCs w:val="24"/>
          <w:lang w:eastAsia="zh-CN"/>
        </w:rPr>
        <w:t>开展</w:t>
      </w:r>
      <w:r>
        <w:rPr>
          <w:rFonts w:hint="eastAsia" w:ascii="仿宋" w:hAnsi="仿宋" w:eastAsia="仿宋" w:cs="仿宋"/>
          <w:color w:val="auto"/>
          <w:sz w:val="24"/>
          <w:szCs w:val="24"/>
        </w:rPr>
        <w:t>航站楼商业开发</w:t>
      </w:r>
      <w:r>
        <w:rPr>
          <w:rFonts w:hint="eastAsia" w:ascii="仿宋" w:hAnsi="仿宋" w:eastAsia="仿宋" w:cs="仿宋"/>
          <w:color w:val="auto"/>
          <w:sz w:val="24"/>
          <w:szCs w:val="24"/>
          <w:lang w:eastAsia="zh-CN"/>
        </w:rPr>
        <w:t>及</w:t>
      </w:r>
      <w:r>
        <w:rPr>
          <w:rFonts w:hint="eastAsia" w:ascii="仿宋" w:hAnsi="仿宋" w:eastAsia="仿宋" w:cs="仿宋"/>
          <w:color w:val="auto"/>
          <w:sz w:val="24"/>
          <w:szCs w:val="24"/>
          <w:lang w:val="en-US" w:eastAsia="zh-CN"/>
        </w:rPr>
        <w:t>店铺、柜台、场地的</w:t>
      </w:r>
      <w:r>
        <w:rPr>
          <w:rFonts w:hint="eastAsia" w:ascii="仿宋" w:hAnsi="仿宋" w:eastAsia="仿宋" w:cs="仿宋"/>
          <w:color w:val="auto"/>
          <w:sz w:val="24"/>
          <w:szCs w:val="24"/>
        </w:rPr>
        <w:t>租赁工作</w:t>
      </w:r>
      <w:r>
        <w:rPr>
          <w:rFonts w:hint="eastAsia" w:ascii="仿宋" w:hAnsi="仿宋" w:eastAsia="仿宋" w:cs="仿宋"/>
          <w:color w:val="auto"/>
          <w:sz w:val="24"/>
          <w:szCs w:val="24"/>
          <w:lang w:eastAsia="zh-CN"/>
        </w:rPr>
        <w:t>；</w:t>
      </w:r>
    </w:p>
    <w:p w14:paraId="3F9EFB50">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二）负责航站楼商业合作协议的起草、签订及变更工作；</w:t>
      </w:r>
    </w:p>
    <w:p w14:paraId="352D641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rPr>
        <w:t>负责航站楼商业装修方案的初步审批及装修施工的监督工作</w:t>
      </w:r>
      <w:r>
        <w:rPr>
          <w:rFonts w:hint="eastAsia" w:ascii="仿宋" w:hAnsi="仿宋" w:eastAsia="仿宋" w:cs="仿宋"/>
          <w:color w:val="auto"/>
          <w:sz w:val="24"/>
          <w:szCs w:val="24"/>
          <w:lang w:eastAsia="zh-CN"/>
        </w:rPr>
        <w:t>；</w:t>
      </w:r>
    </w:p>
    <w:p w14:paraId="3AF89BBD">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rPr>
        <w:t>负责航站楼内经营性驻楼单位日常管理工作，包括</w:t>
      </w:r>
      <w:r>
        <w:rPr>
          <w:rFonts w:hint="eastAsia" w:ascii="仿宋" w:hAnsi="仿宋" w:eastAsia="仿宋" w:cs="仿宋"/>
          <w:color w:val="auto"/>
          <w:sz w:val="24"/>
          <w:szCs w:val="24"/>
          <w:lang w:eastAsia="zh-CN"/>
        </w:rPr>
        <w:t>商业系统、收银系统、</w:t>
      </w:r>
      <w:r>
        <w:rPr>
          <w:rFonts w:hint="eastAsia" w:ascii="仿宋" w:hAnsi="仿宋" w:eastAsia="仿宋" w:cs="仿宋"/>
          <w:color w:val="auto"/>
          <w:sz w:val="24"/>
          <w:szCs w:val="24"/>
        </w:rPr>
        <w:t>安全管理、服务管理、培训等。协调解决经营性驻楼单位在安全风险、服务质量、租金催缴和投诉处理等方面的工作</w:t>
      </w:r>
      <w:r>
        <w:rPr>
          <w:rFonts w:hint="eastAsia" w:ascii="仿宋" w:hAnsi="仿宋" w:eastAsia="仿宋" w:cs="仿宋"/>
          <w:color w:val="auto"/>
          <w:sz w:val="24"/>
          <w:szCs w:val="24"/>
          <w:lang w:eastAsia="zh-CN"/>
        </w:rPr>
        <w:t>。</w:t>
      </w:r>
    </w:p>
    <w:p w14:paraId="70D4E85B">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color w:val="auto"/>
          <w:sz w:val="24"/>
          <w:szCs w:val="24"/>
          <w:lang w:eastAsia="zh-CN"/>
        </w:rPr>
      </w:pPr>
      <w:r>
        <w:rPr>
          <w:rFonts w:hint="eastAsia" w:ascii="楷体" w:hAnsi="楷体" w:eastAsia="楷体" w:cs="楷体"/>
          <w:b/>
          <w:bCs/>
          <w:color w:val="auto"/>
          <w:sz w:val="24"/>
          <w:szCs w:val="24"/>
        </w:rPr>
        <w:t>第四条</w:t>
      </w:r>
      <w:r>
        <w:rPr>
          <w:rFonts w:hint="eastAsia" w:ascii="仿宋" w:hAnsi="仿宋" w:eastAsia="仿宋" w:cs="仿宋"/>
          <w:color w:val="auto"/>
          <w:sz w:val="24"/>
          <w:szCs w:val="24"/>
          <w:lang w:val="en-US" w:eastAsia="zh-CN"/>
        </w:rPr>
        <w:t xml:space="preserve"> 施工管理</w:t>
      </w:r>
    </w:p>
    <w:p w14:paraId="3B834D16">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rPr>
        <w:t>（一）经营性驻楼单位在</w:t>
      </w:r>
      <w:r>
        <w:rPr>
          <w:rFonts w:hint="eastAsia" w:ascii="仿宋" w:hAnsi="仿宋" w:eastAsia="仿宋" w:cs="仿宋"/>
          <w:sz w:val="24"/>
          <w:szCs w:val="24"/>
          <w:lang w:val="en-US" w:eastAsia="zh-CN"/>
        </w:rPr>
        <w:t>商业装修前，应向航站楼管理部提交施工申请及施工方案，确认施工是否合理可行，航站楼管理部批准施工后，要求施工单位提交施工效果图、具体施工方案和施工单位资质，在施工过程中严格遵守《榆林机场施工管理规定》。</w:t>
      </w:r>
    </w:p>
    <w:p w14:paraId="5C751B18">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w:t>
      </w:r>
      <w:r>
        <w:rPr>
          <w:rFonts w:hint="eastAsia" w:ascii="仿宋" w:hAnsi="仿宋" w:eastAsia="仿宋" w:cs="仿宋"/>
          <w:sz w:val="24"/>
          <w:szCs w:val="24"/>
        </w:rPr>
        <w:t>经营性驻楼单位使用水、电、气等设施设备，用电线路改造、用电增容必须报航站楼管理部协调审核</w:t>
      </w:r>
      <w:r>
        <w:rPr>
          <w:rFonts w:hint="eastAsia" w:ascii="仿宋" w:hAnsi="仿宋" w:eastAsia="仿宋" w:cs="仿宋"/>
          <w:sz w:val="24"/>
          <w:szCs w:val="24"/>
          <w:lang w:eastAsia="zh-CN"/>
        </w:rPr>
        <w:t>，</w:t>
      </w:r>
      <w:r>
        <w:rPr>
          <w:rFonts w:hint="eastAsia" w:ascii="仿宋" w:hAnsi="仿宋" w:eastAsia="仿宋" w:cs="仿宋"/>
          <w:sz w:val="24"/>
          <w:szCs w:val="24"/>
        </w:rPr>
        <w:t>书面同意后方可实施。</w:t>
      </w:r>
      <w:r>
        <w:rPr>
          <w:rFonts w:hint="eastAsia" w:ascii="仿宋" w:hAnsi="仿宋" w:eastAsia="仿宋" w:cs="仿宋"/>
          <w:sz w:val="24"/>
          <w:szCs w:val="24"/>
          <w:lang w:eastAsia="zh-CN"/>
        </w:rPr>
        <w:t>施工现场</w:t>
      </w:r>
      <w:r>
        <w:rPr>
          <w:rFonts w:hint="eastAsia" w:ascii="仿宋" w:hAnsi="仿宋" w:eastAsia="仿宋" w:cs="仿宋"/>
          <w:sz w:val="24"/>
          <w:szCs w:val="24"/>
        </w:rPr>
        <w:t>不得使用电炉及明火，不准乱拉私接电源，用水、用电及照明和用气设施发生故障时应及时上报航站楼管理部。</w:t>
      </w:r>
    </w:p>
    <w:p w14:paraId="609B718B">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lang w:val="en-US" w:eastAsia="zh-CN"/>
        </w:rPr>
      </w:pPr>
      <w:r>
        <w:rPr>
          <w:rFonts w:hint="eastAsia" w:ascii="楷体" w:hAnsi="楷体" w:eastAsia="楷体" w:cs="楷体"/>
          <w:b/>
          <w:bCs/>
          <w:color w:val="auto"/>
          <w:sz w:val="24"/>
          <w:szCs w:val="24"/>
          <w:lang w:val="en-US" w:eastAsia="zh-CN"/>
        </w:rPr>
        <w:t>第五条</w:t>
      </w:r>
      <w:r>
        <w:rPr>
          <w:rFonts w:hint="eastAsia" w:ascii="仿宋" w:hAnsi="仿宋" w:eastAsia="仿宋" w:cs="仿宋"/>
          <w:sz w:val="24"/>
          <w:szCs w:val="24"/>
          <w:lang w:val="en-US" w:eastAsia="zh-CN"/>
        </w:rPr>
        <w:t xml:space="preserve"> 经营管理</w:t>
      </w:r>
    </w:p>
    <w:p w14:paraId="649BEBF5">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一）</w:t>
      </w:r>
      <w:r>
        <w:rPr>
          <w:rFonts w:hint="eastAsia" w:ascii="仿宋" w:hAnsi="仿宋" w:eastAsia="仿宋" w:cs="仿宋"/>
          <w:sz w:val="24"/>
          <w:szCs w:val="24"/>
        </w:rPr>
        <w:t>经营性驻楼单位在开业前，应依法取得</w:t>
      </w:r>
      <w:r>
        <w:rPr>
          <w:rFonts w:hint="eastAsia" w:ascii="仿宋" w:hAnsi="仿宋" w:eastAsia="仿宋" w:cs="仿宋"/>
          <w:sz w:val="24"/>
          <w:szCs w:val="24"/>
          <w:lang w:val="en-US" w:eastAsia="zh-CN"/>
        </w:rPr>
        <w:t>榆林</w:t>
      </w:r>
      <w:r>
        <w:rPr>
          <w:rFonts w:hint="eastAsia" w:ascii="仿宋" w:hAnsi="仿宋" w:eastAsia="仿宋" w:cs="仿宋"/>
          <w:sz w:val="24"/>
          <w:szCs w:val="24"/>
        </w:rPr>
        <w:t>机场管辖区内的营业执照。经营餐饮、零售食品和饮品的商户还应取得食品卫生许可证和</w:t>
      </w:r>
      <w:r>
        <w:rPr>
          <w:rFonts w:hint="eastAsia" w:ascii="仿宋" w:hAnsi="仿宋" w:eastAsia="仿宋" w:cs="仿宋"/>
          <w:sz w:val="24"/>
          <w:szCs w:val="24"/>
          <w:highlight w:val="none"/>
        </w:rPr>
        <w:t>检验检疫许可证</w:t>
      </w:r>
      <w:r>
        <w:rPr>
          <w:rFonts w:hint="eastAsia" w:ascii="仿宋" w:hAnsi="仿宋" w:eastAsia="仿宋" w:cs="仿宋"/>
          <w:sz w:val="24"/>
          <w:szCs w:val="24"/>
        </w:rPr>
        <w:t>。经营专利产品和特许经营产品的商户，必须提供有关国家或地区厂商出具的授权（代理）经营书和中国政府部门出具的特许</w:t>
      </w:r>
      <w:r>
        <w:rPr>
          <w:rFonts w:hint="eastAsia" w:ascii="仿宋" w:hAnsi="仿宋" w:eastAsia="仿宋" w:cs="仿宋"/>
          <w:sz w:val="24"/>
          <w:szCs w:val="24"/>
          <w:lang w:val="en-US" w:eastAsia="zh-CN"/>
        </w:rPr>
        <w:t>经</w:t>
      </w:r>
      <w:r>
        <w:rPr>
          <w:rFonts w:hint="eastAsia" w:ascii="仿宋" w:hAnsi="仿宋" w:eastAsia="仿宋" w:cs="仿宋"/>
          <w:sz w:val="24"/>
          <w:szCs w:val="24"/>
        </w:rPr>
        <w:t>营许可证及其他从事经营活动所必需的证照，按规定悬挂或张贴于营业场所指定位置，并向航站楼管理部提供相关证照的复印件。</w:t>
      </w:r>
    </w:p>
    <w:p w14:paraId="2E71CA7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w:t>
      </w:r>
      <w:r>
        <w:rPr>
          <w:rFonts w:hint="eastAsia" w:ascii="仿宋" w:hAnsi="仿宋" w:eastAsia="仿宋" w:cs="仿宋"/>
          <w:sz w:val="24"/>
          <w:szCs w:val="24"/>
        </w:rPr>
        <w:t>经营性驻楼单位应通过消防验收和施工项目验收后方可开业。营业时间应根据机场航班时刻确定。</w:t>
      </w:r>
    </w:p>
    <w:p w14:paraId="2B9246B4">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w:t>
      </w:r>
      <w:r>
        <w:rPr>
          <w:rFonts w:hint="eastAsia" w:ascii="仿宋" w:hAnsi="仿宋" w:eastAsia="仿宋" w:cs="仿宋"/>
          <w:sz w:val="24"/>
          <w:szCs w:val="24"/>
          <w:lang w:val="en-US" w:eastAsia="zh-CN"/>
        </w:rPr>
        <w:t>三</w:t>
      </w:r>
      <w:r>
        <w:rPr>
          <w:rFonts w:hint="eastAsia" w:ascii="仿宋" w:hAnsi="仿宋" w:eastAsia="仿宋" w:cs="仿宋"/>
          <w:sz w:val="24"/>
          <w:szCs w:val="24"/>
        </w:rPr>
        <w:t>）经营性驻楼单位在开业前</w:t>
      </w:r>
      <w:r>
        <w:rPr>
          <w:rFonts w:hint="eastAsia" w:ascii="仿宋" w:hAnsi="仿宋" w:eastAsia="仿宋" w:cs="仿宋"/>
          <w:sz w:val="24"/>
          <w:szCs w:val="24"/>
          <w:lang w:eastAsia="zh-CN"/>
        </w:rPr>
        <w:t>，</w:t>
      </w:r>
      <w:r>
        <w:rPr>
          <w:rFonts w:hint="eastAsia" w:ascii="仿宋" w:hAnsi="仿宋" w:eastAsia="仿宋" w:cs="仿宋"/>
          <w:sz w:val="24"/>
          <w:szCs w:val="24"/>
        </w:rPr>
        <w:t>由经营店铺的商贸公司向</w:t>
      </w:r>
      <w:r>
        <w:rPr>
          <w:rFonts w:hint="eastAsia" w:ascii="仿宋" w:hAnsi="仿宋" w:eastAsia="仿宋" w:cs="仿宋"/>
          <w:sz w:val="24"/>
          <w:szCs w:val="24"/>
          <w:lang w:val="en-US" w:eastAsia="zh-CN"/>
        </w:rPr>
        <w:t>航站楼管理部</w:t>
      </w:r>
      <w:r>
        <w:rPr>
          <w:rFonts w:hint="eastAsia" w:ascii="仿宋" w:hAnsi="仿宋" w:eastAsia="仿宋" w:cs="仿宋"/>
          <w:sz w:val="24"/>
          <w:szCs w:val="24"/>
        </w:rPr>
        <w:t>提供店内经营产品的清单</w:t>
      </w:r>
      <w:r>
        <w:rPr>
          <w:rFonts w:hint="eastAsia" w:ascii="仿宋" w:hAnsi="仿宋" w:eastAsia="仿宋" w:cs="仿宋"/>
          <w:sz w:val="24"/>
          <w:szCs w:val="24"/>
          <w:lang w:eastAsia="zh-CN"/>
        </w:rPr>
        <w:t>。</w:t>
      </w:r>
    </w:p>
    <w:p w14:paraId="10EED36C">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四）</w:t>
      </w:r>
      <w:r>
        <w:rPr>
          <w:rFonts w:hint="eastAsia" w:ascii="仿宋" w:hAnsi="仿宋" w:eastAsia="仿宋" w:cs="仿宋"/>
          <w:sz w:val="24"/>
          <w:szCs w:val="24"/>
        </w:rPr>
        <w:t>经营性驻楼单位在经营过程中不得超出或改变约定的经营范围；不得擅自增加或变更服务和经营项目；不得擅自超出约定经营场地；不得擅自转租、转借、转让场地和经营项目。如确需增加或变更的，应事</w:t>
      </w:r>
      <w:r>
        <w:rPr>
          <w:rFonts w:hint="eastAsia" w:ascii="仿宋" w:hAnsi="仿宋" w:eastAsia="仿宋" w:cs="仿宋"/>
          <w:sz w:val="24"/>
          <w:szCs w:val="24"/>
          <w:lang w:val="en-US" w:eastAsia="zh-CN"/>
        </w:rPr>
        <w:t>先</w:t>
      </w:r>
      <w:r>
        <w:rPr>
          <w:rFonts w:hint="eastAsia" w:ascii="仿宋" w:hAnsi="仿宋" w:eastAsia="仿宋" w:cs="仿宋"/>
          <w:sz w:val="24"/>
          <w:szCs w:val="24"/>
        </w:rPr>
        <w:t>报航站楼管理部</w:t>
      </w:r>
      <w:r>
        <w:rPr>
          <w:rFonts w:hint="eastAsia" w:ascii="仿宋" w:hAnsi="仿宋" w:eastAsia="仿宋" w:cs="仿宋"/>
          <w:sz w:val="24"/>
          <w:szCs w:val="24"/>
          <w:lang w:val="en-US" w:eastAsia="zh-CN"/>
        </w:rPr>
        <w:t>审批和</w:t>
      </w:r>
      <w:r>
        <w:rPr>
          <w:rFonts w:hint="eastAsia" w:ascii="仿宋" w:hAnsi="仿宋" w:eastAsia="仿宋" w:cs="仿宋"/>
          <w:sz w:val="24"/>
          <w:szCs w:val="24"/>
        </w:rPr>
        <w:t>备案</w:t>
      </w:r>
      <w:r>
        <w:rPr>
          <w:rFonts w:hint="eastAsia" w:ascii="仿宋" w:hAnsi="仿宋" w:eastAsia="仿宋" w:cs="仿宋"/>
          <w:sz w:val="24"/>
          <w:szCs w:val="24"/>
          <w:lang w:eastAsia="zh-CN"/>
        </w:rPr>
        <w:t>。</w:t>
      </w:r>
    </w:p>
    <w:p w14:paraId="65A11669">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五）</w:t>
      </w:r>
      <w:r>
        <w:rPr>
          <w:rFonts w:hint="eastAsia" w:ascii="仿宋" w:hAnsi="仿宋" w:eastAsia="仿宋" w:cs="仿宋"/>
          <w:sz w:val="24"/>
          <w:szCs w:val="24"/>
        </w:rPr>
        <w:t>经营性驻楼单位不得擅自超出约定经营场地范围进行经营、宣传活动，不允许擅自设置流动柜台，不得摆放或向旅客赠送具有广告性质的杂志和书刊。经营性驻楼单位在航站楼内设置的招牌、灯箱、海报、展板、宣传牌、条幅、招贴画、商品介绍、橱窗及其它各种形式的广告宣传活动标志，或从事具有广告性质的活动前，必须以书面形式报航站楼管理部审核同意后方可实施，并按照规范、整齐、美观的要求，尽量统一格式，统一管理，内容不得超过商户经营范围。</w:t>
      </w:r>
    </w:p>
    <w:p w14:paraId="6A9B2FDE">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六）</w:t>
      </w:r>
      <w:r>
        <w:rPr>
          <w:rFonts w:hint="eastAsia" w:ascii="仿宋" w:hAnsi="仿宋" w:eastAsia="仿宋" w:cs="仿宋"/>
          <w:sz w:val="24"/>
          <w:szCs w:val="24"/>
        </w:rPr>
        <w:t>经营性驻楼单位禁止以“西部机场集团”、“</w:t>
      </w:r>
      <w:r>
        <w:rPr>
          <w:rFonts w:hint="eastAsia" w:ascii="仿宋" w:hAnsi="仿宋" w:eastAsia="仿宋" w:cs="仿宋"/>
          <w:sz w:val="24"/>
          <w:szCs w:val="24"/>
          <w:lang w:val="en-US" w:eastAsia="zh-CN"/>
        </w:rPr>
        <w:t>西部机场集团榆林机场有限公司</w:t>
      </w:r>
      <w:r>
        <w:rPr>
          <w:rFonts w:hint="eastAsia" w:ascii="仿宋" w:hAnsi="仿宋" w:eastAsia="仿宋" w:cs="仿宋"/>
          <w:sz w:val="24"/>
          <w:szCs w:val="24"/>
        </w:rPr>
        <w:t>”、“</w:t>
      </w:r>
      <w:r>
        <w:rPr>
          <w:rFonts w:hint="eastAsia" w:ascii="仿宋" w:hAnsi="仿宋" w:eastAsia="仿宋" w:cs="仿宋"/>
          <w:sz w:val="24"/>
          <w:szCs w:val="24"/>
          <w:lang w:val="en-US" w:eastAsia="zh-CN"/>
        </w:rPr>
        <w:t>榆林</w:t>
      </w:r>
      <w:r>
        <w:rPr>
          <w:rFonts w:hint="eastAsia" w:ascii="仿宋" w:hAnsi="仿宋" w:eastAsia="仿宋" w:cs="仿宋"/>
          <w:sz w:val="24"/>
          <w:szCs w:val="24"/>
        </w:rPr>
        <w:t>机场公司”的名义从事任何经营活动和宣传活动，禁止假借或仿冒机场的名称和标记宣传、销售商品。</w:t>
      </w:r>
    </w:p>
    <w:p w14:paraId="16D4FAB9">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七</w:t>
      </w:r>
      <w:r>
        <w:rPr>
          <w:rFonts w:hint="eastAsia" w:ascii="仿宋" w:hAnsi="仿宋" w:eastAsia="仿宋" w:cs="仿宋"/>
          <w:sz w:val="24"/>
          <w:szCs w:val="24"/>
        </w:rPr>
        <w:t>）经营性驻楼单位必须遵守国家食品卫生法、产品质量法、消费者权益保护法等有关法律法规，遵守机场各项管理规定和航站楼空防、治安、消防、卫生、水电等管理规定，交纳相关费用，服从有关部门管理。</w:t>
      </w:r>
    </w:p>
    <w:p w14:paraId="1613F595">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八）经营性驻楼单位</w:t>
      </w:r>
      <w:r>
        <w:rPr>
          <w:rFonts w:hint="eastAsia" w:ascii="仿宋" w:hAnsi="仿宋" w:eastAsia="仿宋" w:cs="仿宋"/>
          <w:sz w:val="24"/>
          <w:szCs w:val="24"/>
        </w:rPr>
        <w:t>不得进行任何形式的不正当、不公平竞争，包括诋毁竞争者、恶意降价、虚假宣传等行为。</w:t>
      </w:r>
    </w:p>
    <w:p w14:paraId="373A97C4">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九）经</w:t>
      </w:r>
      <w:r>
        <w:rPr>
          <w:rFonts w:hint="eastAsia" w:ascii="仿宋" w:hAnsi="仿宋" w:eastAsia="仿宋" w:cs="仿宋"/>
          <w:sz w:val="24"/>
          <w:szCs w:val="24"/>
        </w:rPr>
        <w:t>营性驻楼单位必须使用税务部门核发的统一发票，严禁转借和代开发票。旅客要求提供发票的，不得以任何理由拒开</w:t>
      </w:r>
      <w:r>
        <w:rPr>
          <w:rFonts w:hint="eastAsia" w:ascii="仿宋" w:hAnsi="仿宋" w:eastAsia="仿宋" w:cs="仿宋"/>
          <w:sz w:val="24"/>
          <w:szCs w:val="24"/>
          <w:lang w:val="en-US" w:eastAsia="zh-CN"/>
        </w:rPr>
        <w:t>或缓开</w:t>
      </w:r>
      <w:r>
        <w:rPr>
          <w:rFonts w:hint="eastAsia" w:ascii="仿宋" w:hAnsi="仿宋" w:eastAsia="仿宋" w:cs="仿宋"/>
          <w:sz w:val="24"/>
          <w:szCs w:val="24"/>
        </w:rPr>
        <w:t>。</w:t>
      </w:r>
    </w:p>
    <w:p w14:paraId="0BE4AA83">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w:t>
      </w:r>
      <w:r>
        <w:rPr>
          <w:rFonts w:hint="eastAsia" w:ascii="仿宋" w:hAnsi="仿宋" w:eastAsia="仿宋" w:cs="仿宋"/>
          <w:sz w:val="24"/>
          <w:szCs w:val="24"/>
        </w:rPr>
        <w:t>经营</w:t>
      </w:r>
      <w:r>
        <w:rPr>
          <w:rFonts w:hint="eastAsia" w:ascii="仿宋" w:hAnsi="仿宋" w:eastAsia="仿宋" w:cs="仿宋"/>
          <w:sz w:val="24"/>
          <w:szCs w:val="24"/>
          <w:lang w:eastAsia="zh-CN"/>
        </w:rPr>
        <w:t>性驻楼单位</w:t>
      </w:r>
      <w:r>
        <w:rPr>
          <w:rFonts w:hint="eastAsia" w:ascii="仿宋" w:hAnsi="仿宋" w:eastAsia="仿宋" w:cs="仿宋"/>
          <w:sz w:val="24"/>
          <w:szCs w:val="24"/>
        </w:rPr>
        <w:t>应当以其自身的真实名称（工商注册名称、合同主体单位一致）标记销售商品或提供服务，不得擅自更改名称，不得私刻印章或借用其他印章开具发票。</w:t>
      </w:r>
    </w:p>
    <w:p w14:paraId="1F20272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十一）</w:t>
      </w:r>
      <w:r>
        <w:rPr>
          <w:rFonts w:hint="eastAsia" w:ascii="仿宋" w:hAnsi="仿宋" w:eastAsia="仿宋" w:cs="仿宋"/>
          <w:sz w:val="24"/>
          <w:szCs w:val="24"/>
        </w:rPr>
        <w:t>经营性驻楼单位使用的计量单位必须是法定计量单位，计量器具必须按有关规定定期校验，并符合国家有关标准，接受相关单位对计量器具的检查。</w:t>
      </w:r>
    </w:p>
    <w:p w14:paraId="7931BDC0">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十二</w:t>
      </w:r>
      <w:r>
        <w:rPr>
          <w:rFonts w:hint="eastAsia" w:ascii="仿宋" w:hAnsi="仿宋" w:eastAsia="仿宋" w:cs="仿宋"/>
          <w:sz w:val="24"/>
          <w:szCs w:val="24"/>
        </w:rPr>
        <w:t>）经营性驻楼单位必须建立健全各项管理制度，明确职责，确定管理责任人、环境形象责任人、消防责任人，并接受航站楼管理部和机场相关部门的监督检查。</w:t>
      </w:r>
    </w:p>
    <w:p w14:paraId="49C09092">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十三）</w:t>
      </w:r>
      <w:r>
        <w:rPr>
          <w:rFonts w:hint="eastAsia" w:ascii="仿宋" w:hAnsi="仿宋" w:eastAsia="仿宋" w:cs="仿宋"/>
          <w:sz w:val="24"/>
          <w:szCs w:val="24"/>
        </w:rPr>
        <w:t>经营性驻楼单位对航站楼管理部下发</w:t>
      </w:r>
      <w:r>
        <w:rPr>
          <w:rFonts w:hint="eastAsia" w:ascii="仿宋" w:hAnsi="仿宋" w:eastAsia="仿宋" w:cs="仿宋"/>
          <w:sz w:val="24"/>
          <w:szCs w:val="24"/>
          <w:lang w:val="en-US" w:eastAsia="zh-CN"/>
        </w:rPr>
        <w:t>的</w:t>
      </w:r>
      <w:r>
        <w:rPr>
          <w:rFonts w:hint="eastAsia" w:ascii="仿宋" w:hAnsi="仿宋" w:eastAsia="仿宋" w:cs="仿宋"/>
          <w:sz w:val="24"/>
          <w:szCs w:val="24"/>
        </w:rPr>
        <w:t>文件，应及时在要求的范围内组织学习传达，确保各项要求的落实。</w:t>
      </w:r>
    </w:p>
    <w:p w14:paraId="03EECBF4">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十四）</w:t>
      </w:r>
      <w:r>
        <w:rPr>
          <w:rFonts w:hint="eastAsia" w:ascii="仿宋" w:hAnsi="仿宋" w:eastAsia="仿宋" w:cs="仿宋"/>
          <w:sz w:val="24"/>
          <w:szCs w:val="24"/>
        </w:rPr>
        <w:t>经营性驻楼单位不得在经营场所内为旅客提供行李寄存和保管服务</w:t>
      </w:r>
      <w:r>
        <w:rPr>
          <w:rFonts w:hint="eastAsia" w:ascii="仿宋" w:hAnsi="仿宋" w:eastAsia="仿宋" w:cs="仿宋"/>
          <w:sz w:val="24"/>
          <w:szCs w:val="24"/>
          <w:lang w:eastAsia="zh-CN"/>
        </w:rPr>
        <w:t>。</w:t>
      </w:r>
      <w:r>
        <w:rPr>
          <w:rFonts w:hint="eastAsia" w:ascii="仿宋" w:hAnsi="仿宋" w:eastAsia="仿宋" w:cs="仿宋"/>
          <w:sz w:val="24"/>
          <w:szCs w:val="24"/>
        </w:rPr>
        <w:t>如有旅客咨询</w:t>
      </w:r>
      <w:r>
        <w:rPr>
          <w:rFonts w:hint="eastAsia" w:ascii="仿宋" w:hAnsi="仿宋" w:eastAsia="仿宋" w:cs="仿宋"/>
          <w:sz w:val="24"/>
          <w:szCs w:val="24"/>
          <w:lang w:eastAsia="zh-CN"/>
        </w:rPr>
        <w:t>，</w:t>
      </w:r>
      <w:r>
        <w:rPr>
          <w:rFonts w:hint="eastAsia" w:ascii="仿宋" w:hAnsi="仿宋" w:eastAsia="仿宋" w:cs="仿宋"/>
          <w:sz w:val="24"/>
          <w:szCs w:val="24"/>
        </w:rPr>
        <w:t>商户工作人员需引导至航站楼内旅客服务</w:t>
      </w:r>
      <w:r>
        <w:rPr>
          <w:rFonts w:hint="eastAsia" w:ascii="仿宋" w:hAnsi="仿宋" w:eastAsia="仿宋" w:cs="仿宋"/>
          <w:sz w:val="24"/>
          <w:szCs w:val="24"/>
          <w:lang w:eastAsia="zh-CN"/>
        </w:rPr>
        <w:t>问讯</w:t>
      </w:r>
      <w:r>
        <w:rPr>
          <w:rFonts w:hint="eastAsia" w:ascii="仿宋" w:hAnsi="仿宋" w:eastAsia="仿宋" w:cs="仿宋"/>
          <w:sz w:val="24"/>
          <w:szCs w:val="24"/>
        </w:rPr>
        <w:t>柜台。</w:t>
      </w:r>
    </w:p>
    <w:p w14:paraId="3203247F">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rPr>
      </w:pPr>
      <w:r>
        <w:rPr>
          <w:rFonts w:hint="eastAsia" w:ascii="楷体" w:hAnsi="楷体" w:eastAsia="楷体" w:cs="楷体"/>
          <w:b/>
          <w:bCs/>
          <w:color w:val="auto"/>
          <w:sz w:val="24"/>
          <w:szCs w:val="24"/>
        </w:rPr>
        <w:t>第</w:t>
      </w:r>
      <w:r>
        <w:rPr>
          <w:rFonts w:hint="eastAsia" w:ascii="楷体" w:hAnsi="楷体" w:eastAsia="楷体" w:cs="楷体"/>
          <w:b/>
          <w:bCs/>
          <w:color w:val="auto"/>
          <w:sz w:val="24"/>
          <w:szCs w:val="24"/>
          <w:lang w:val="en-US" w:eastAsia="zh-CN"/>
        </w:rPr>
        <w:t>六</w:t>
      </w:r>
      <w:r>
        <w:rPr>
          <w:rFonts w:hint="eastAsia" w:ascii="楷体" w:hAnsi="楷体" w:eastAsia="楷体" w:cs="楷体"/>
          <w:b/>
          <w:bCs/>
          <w:color w:val="auto"/>
          <w:sz w:val="24"/>
          <w:szCs w:val="24"/>
        </w:rPr>
        <w:t>条</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商品销售管理</w:t>
      </w:r>
    </w:p>
    <w:p w14:paraId="47F7EB2C">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（一）经营性驻楼单位出售的商品必须符合国家规定的标准，禁止销售假冒伪劣商品、“三无”产品以及不符合国家和行业质量、卫生标准的商品</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过期食品</w:t>
      </w:r>
      <w:r>
        <w:rPr>
          <w:rFonts w:hint="eastAsia" w:ascii="仿宋" w:hAnsi="仿宋" w:eastAsia="仿宋" w:cs="仿宋"/>
          <w:sz w:val="24"/>
          <w:szCs w:val="24"/>
        </w:rPr>
        <w:t>。</w:t>
      </w:r>
    </w:p>
    <w:p w14:paraId="3A639880">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（二）经营性驻楼单位所售商品必须在明显位置注明价格、生产日期、保质期、规格、产地等重要信息，做到一货一签；</w:t>
      </w:r>
      <w:r>
        <w:rPr>
          <w:rFonts w:hint="eastAsia" w:ascii="仿宋" w:hAnsi="仿宋" w:eastAsia="仿宋" w:cs="仿宋"/>
          <w:sz w:val="24"/>
          <w:szCs w:val="24"/>
          <w:lang w:eastAsia="zh-CN"/>
        </w:rPr>
        <w:t>“</w:t>
      </w:r>
      <w:r>
        <w:rPr>
          <w:rFonts w:hint="eastAsia" w:ascii="仿宋" w:hAnsi="仿宋" w:eastAsia="仿宋" w:cs="仿宋"/>
          <w:sz w:val="24"/>
          <w:szCs w:val="24"/>
        </w:rPr>
        <w:t>同城</w:t>
      </w:r>
      <w:r>
        <w:rPr>
          <w:rFonts w:hint="eastAsia" w:ascii="仿宋" w:hAnsi="仿宋" w:eastAsia="仿宋" w:cs="仿宋"/>
          <w:sz w:val="24"/>
          <w:szCs w:val="24"/>
          <w:lang w:eastAsia="zh-CN"/>
        </w:rPr>
        <w:t>同质</w:t>
      </w:r>
      <w:r>
        <w:rPr>
          <w:rFonts w:hint="eastAsia" w:ascii="仿宋" w:hAnsi="仿宋" w:eastAsia="仿宋" w:cs="仿宋"/>
          <w:sz w:val="24"/>
          <w:szCs w:val="24"/>
        </w:rPr>
        <w:t>同价</w:t>
      </w:r>
      <w:r>
        <w:rPr>
          <w:rFonts w:hint="eastAsia" w:ascii="仿宋" w:hAnsi="仿宋" w:eastAsia="仿宋" w:cs="仿宋"/>
          <w:sz w:val="24"/>
          <w:szCs w:val="24"/>
          <w:lang w:eastAsia="zh-CN"/>
        </w:rPr>
        <w:t>”</w:t>
      </w:r>
      <w:r>
        <w:rPr>
          <w:rFonts w:hint="eastAsia" w:ascii="仿宋" w:hAnsi="仿宋" w:eastAsia="仿宋" w:cs="仿宋"/>
          <w:sz w:val="24"/>
          <w:szCs w:val="24"/>
        </w:rPr>
        <w:t>商品应在店铺内明显区域进行告知，餐饮经营单位必须向旅客提供由物价部门监制的价目单，不得议价经营。</w:t>
      </w:r>
    </w:p>
    <w:p w14:paraId="691E6FC1">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三）经营性驻楼单位出售的商品必须在工商部门核准的经营范围内。在航站楼商业区销售的所有零售商品和经营项目需报航站楼管理部进行审批备案，经同意后方可进行销售，未经申报批准的商品，一律不得上柜销售。新增商品需在上柜销售前3天，将商品明细表（内容包括：商品名称、生产厂家、商标、售价、供应商资质、</w:t>
      </w:r>
      <w:r>
        <w:rPr>
          <w:rFonts w:hint="eastAsia" w:ascii="仿宋" w:hAnsi="仿宋" w:eastAsia="仿宋" w:cs="仿宋"/>
          <w:sz w:val="24"/>
          <w:szCs w:val="24"/>
          <w:lang w:val="en-US" w:eastAsia="zh-CN"/>
        </w:rPr>
        <w:t>食品检验合格证或报告、</w:t>
      </w:r>
      <w:r>
        <w:rPr>
          <w:rFonts w:hint="eastAsia" w:ascii="仿宋" w:hAnsi="仿宋" w:eastAsia="仿宋" w:cs="仿宋"/>
          <w:sz w:val="24"/>
          <w:szCs w:val="24"/>
        </w:rPr>
        <w:t>国外商品应有中文标识等）报航站楼管理部审批备案。</w:t>
      </w:r>
    </w:p>
    <w:p w14:paraId="1A7FB7FE">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四）</w:t>
      </w:r>
      <w:r>
        <w:rPr>
          <w:rFonts w:hint="eastAsia" w:ascii="仿宋" w:hAnsi="仿宋" w:eastAsia="仿宋" w:cs="仿宋"/>
          <w:sz w:val="24"/>
          <w:szCs w:val="24"/>
        </w:rPr>
        <w:t>经营性驻楼单位出售的商品必须按照《中国民用航空局严禁旅客携带物品表》的有关要求执行，严禁销售易燃易爆物品、刀具、仿真玩具枪等国家明令禁止销售的或可能</w:t>
      </w:r>
      <w:r>
        <w:rPr>
          <w:rFonts w:hint="eastAsia" w:ascii="仿宋" w:hAnsi="仿宋" w:eastAsia="仿宋" w:cs="仿宋"/>
          <w:sz w:val="24"/>
          <w:szCs w:val="24"/>
          <w:lang w:val="en-US" w:eastAsia="zh-CN"/>
        </w:rPr>
        <w:t>妨害</w:t>
      </w:r>
      <w:r>
        <w:rPr>
          <w:rFonts w:hint="eastAsia" w:ascii="仿宋" w:hAnsi="仿宋" w:eastAsia="仿宋" w:cs="仿宋"/>
          <w:sz w:val="24"/>
          <w:szCs w:val="24"/>
        </w:rPr>
        <w:t>航空安全的物品。</w:t>
      </w:r>
    </w:p>
    <w:p w14:paraId="4CF4A5B2">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五）</w:t>
      </w:r>
      <w:r>
        <w:rPr>
          <w:rFonts w:hint="eastAsia" w:ascii="仿宋" w:hAnsi="仿宋" w:eastAsia="仿宋" w:cs="仿宋"/>
          <w:sz w:val="24"/>
          <w:szCs w:val="24"/>
        </w:rPr>
        <w:t>经营性驻楼单位禁止销售国家禁售的文物、药材 及各种非法出版物、盗版及反动、淫秽音像制品。所有销售的刊物必须符合国家有关要求及民航业规定，禁止销售敏感类词汇商品</w:t>
      </w:r>
      <w:r>
        <w:rPr>
          <w:rFonts w:hint="eastAsia" w:ascii="仿宋" w:hAnsi="仿宋" w:eastAsia="仿宋" w:cs="仿宋"/>
          <w:sz w:val="24"/>
          <w:szCs w:val="24"/>
          <w:lang w:eastAsia="zh-CN"/>
        </w:rPr>
        <w:t>，</w:t>
      </w:r>
      <w:r>
        <w:rPr>
          <w:rFonts w:hint="eastAsia" w:ascii="仿宋" w:hAnsi="仿宋" w:eastAsia="仿宋" w:cs="仿宋"/>
          <w:sz w:val="24"/>
          <w:szCs w:val="24"/>
        </w:rPr>
        <w:t>所售商品的意义、形象和外观应是积极向上，符合社会审美观的</w:t>
      </w:r>
      <w:r>
        <w:rPr>
          <w:rFonts w:hint="eastAsia" w:ascii="仿宋" w:hAnsi="仿宋" w:eastAsia="仿宋" w:cs="仿宋"/>
          <w:sz w:val="24"/>
          <w:szCs w:val="24"/>
          <w:lang w:eastAsia="zh-CN"/>
        </w:rPr>
        <w:t>，</w:t>
      </w:r>
      <w:r>
        <w:rPr>
          <w:rFonts w:hint="eastAsia" w:ascii="仿宋" w:hAnsi="仿宋" w:eastAsia="仿宋" w:cs="仿宋"/>
          <w:sz w:val="24"/>
          <w:szCs w:val="24"/>
        </w:rPr>
        <w:t>不得损害机场形象。</w:t>
      </w:r>
    </w:p>
    <w:p w14:paraId="6CB542BE">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六）</w:t>
      </w:r>
      <w:r>
        <w:rPr>
          <w:rFonts w:hint="eastAsia" w:ascii="仿宋" w:hAnsi="仿宋" w:eastAsia="仿宋" w:cs="仿宋"/>
          <w:sz w:val="24"/>
          <w:szCs w:val="24"/>
        </w:rPr>
        <w:t>经营性驻楼单位必须保证其出售商品的质量，做到货真价实，不得短斤少两。如商品在生产日期、保质期、 规格、产地等重要信息上存在缺失，商户应对所售出的商品包退包换，不得以任何借口拒绝。</w:t>
      </w:r>
    </w:p>
    <w:p w14:paraId="358B0F63">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七）</w:t>
      </w:r>
      <w:r>
        <w:rPr>
          <w:rFonts w:hint="eastAsia" w:ascii="仿宋" w:hAnsi="仿宋" w:eastAsia="仿宋" w:cs="仿宋"/>
          <w:sz w:val="24"/>
          <w:szCs w:val="24"/>
        </w:rPr>
        <w:t>经营性驻楼单位销售的熟食品、半成品、半包装食品必须遵守《中华人民共和国食品卫生法》的有关规定，将生产日期、保质期、规格、产地等重要信息在商品外包装的明显位置进行标识，不得销售有刺激性气味或产生让人难以接受气味的食品。经营性驻楼单位</w:t>
      </w:r>
      <w:r>
        <w:rPr>
          <w:rFonts w:hint="eastAsia" w:ascii="仿宋" w:hAnsi="仿宋" w:eastAsia="仿宋" w:cs="仿宋"/>
          <w:sz w:val="24"/>
          <w:szCs w:val="24"/>
          <w:lang w:eastAsia="zh-CN"/>
        </w:rPr>
        <w:t>应</w:t>
      </w:r>
      <w:r>
        <w:rPr>
          <w:rFonts w:hint="eastAsia" w:ascii="仿宋" w:hAnsi="仿宋" w:eastAsia="仿宋" w:cs="仿宋"/>
          <w:sz w:val="24"/>
          <w:szCs w:val="24"/>
        </w:rPr>
        <w:t>自觉接受卫生检疫部门的定期与不定期检查，并将检验报告交航站楼管理部备案</w:t>
      </w:r>
      <w:r>
        <w:rPr>
          <w:rFonts w:hint="eastAsia" w:ascii="仿宋" w:hAnsi="仿宋" w:eastAsia="仿宋" w:cs="仿宋"/>
          <w:sz w:val="24"/>
          <w:szCs w:val="24"/>
          <w:lang w:eastAsia="zh-CN"/>
        </w:rPr>
        <w:t>。</w:t>
      </w:r>
    </w:p>
    <w:p w14:paraId="66F21335">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w:t>
      </w:r>
      <w:r>
        <w:rPr>
          <w:rFonts w:hint="eastAsia" w:ascii="仿宋" w:hAnsi="仿宋" w:eastAsia="仿宋" w:cs="仿宋"/>
          <w:sz w:val="24"/>
          <w:szCs w:val="24"/>
          <w:lang w:val="en-US" w:eastAsia="zh-CN"/>
        </w:rPr>
        <w:t>八</w:t>
      </w:r>
      <w:r>
        <w:rPr>
          <w:rFonts w:hint="eastAsia" w:ascii="仿宋" w:hAnsi="仿宋" w:eastAsia="仿宋" w:cs="仿宋"/>
          <w:sz w:val="24"/>
          <w:szCs w:val="24"/>
        </w:rPr>
        <w:t>）经营性驻楼单位进入隔离区进货时，应合理避开航班高峰时段，严格遵守安检护卫部规定的进货时间，</w:t>
      </w:r>
      <w:r>
        <w:rPr>
          <w:rFonts w:hint="eastAsia" w:ascii="仿宋" w:hAnsi="仿宋" w:eastAsia="仿宋" w:cs="仿宋"/>
          <w:sz w:val="24"/>
          <w:szCs w:val="24"/>
          <w:lang w:val="en-US" w:eastAsia="zh-CN"/>
        </w:rPr>
        <w:t>并持上货申请单</w:t>
      </w:r>
      <w:r>
        <w:rPr>
          <w:rFonts w:hint="eastAsia" w:ascii="仿宋" w:hAnsi="仿宋" w:eastAsia="仿宋" w:cs="仿宋"/>
          <w:sz w:val="24"/>
          <w:szCs w:val="24"/>
        </w:rPr>
        <w:t>接受</w:t>
      </w:r>
      <w:r>
        <w:rPr>
          <w:rFonts w:hint="eastAsia" w:ascii="仿宋" w:hAnsi="仿宋" w:eastAsia="仿宋" w:cs="仿宋"/>
          <w:sz w:val="24"/>
          <w:szCs w:val="24"/>
          <w:lang w:val="en-US" w:eastAsia="zh-CN"/>
        </w:rPr>
        <w:t>各项</w:t>
      </w:r>
      <w:r>
        <w:rPr>
          <w:rFonts w:hint="eastAsia" w:ascii="仿宋" w:hAnsi="仿宋" w:eastAsia="仿宋" w:cs="仿宋"/>
          <w:sz w:val="24"/>
          <w:szCs w:val="24"/>
        </w:rPr>
        <w:t>安全检查，不准私自携带货品进入控制区。如有特殊情况，可上报航站楼管理部，由航站楼管理部进行协调，为经营性驻楼单位提供服务。</w:t>
      </w:r>
    </w:p>
    <w:p w14:paraId="66A9CDE4">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九）</w:t>
      </w:r>
      <w:r>
        <w:rPr>
          <w:rFonts w:hint="eastAsia" w:ascii="仿宋" w:hAnsi="仿宋" w:eastAsia="仿宋" w:cs="仿宋"/>
          <w:sz w:val="24"/>
          <w:szCs w:val="24"/>
        </w:rPr>
        <w:t>经营性驻楼单位所售商品在陈列时必须做到整齐、美观，所有超出经营场地摆放的商品应向航站楼管理部提交纸质申请，待审核同意后方可实施。所有商品在进货和铺货阶段不准占用航站楼公共区域，在铺货时所有商品包装物在拆封后应立即搬出航站楼，不得随地丢放。</w:t>
      </w:r>
    </w:p>
    <w:p w14:paraId="6449BD84">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w:t>
      </w:r>
      <w:r>
        <w:rPr>
          <w:rFonts w:hint="eastAsia" w:ascii="仿宋" w:hAnsi="仿宋" w:eastAsia="仿宋" w:cs="仿宋"/>
          <w:sz w:val="24"/>
          <w:szCs w:val="24"/>
        </w:rPr>
        <w:t>经营性驻楼单位必须定期清洁所售商品及陈列柜台，保持经营区域和所有商品的干净卫生。</w:t>
      </w:r>
    </w:p>
    <w:p w14:paraId="33515EEF">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(十一）</w:t>
      </w:r>
      <w:r>
        <w:rPr>
          <w:rFonts w:hint="eastAsia" w:ascii="仿宋" w:hAnsi="仿宋" w:eastAsia="仿宋" w:cs="仿宋"/>
          <w:sz w:val="24"/>
          <w:szCs w:val="24"/>
        </w:rPr>
        <w:t>经营性驻楼单位必须保证所售商品数量充足，在商品不足的情况下及时进行补充，不得出现因商品不足影响旅客足量购买的情况发生。</w:t>
      </w:r>
    </w:p>
    <w:p w14:paraId="097049C7">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十二）</w:t>
      </w:r>
      <w:r>
        <w:rPr>
          <w:rFonts w:hint="eastAsia" w:ascii="仿宋" w:hAnsi="仿宋" w:eastAsia="仿宋" w:cs="仿宋"/>
          <w:sz w:val="24"/>
          <w:szCs w:val="24"/>
        </w:rPr>
        <w:t>经营性驻楼单位应保管好各自的商品、现金和其他有价物品，如发生丢失和损毁自行负责。商品、货物的存放必须符合消防安全、卫生要求，不得存放易燃易爆易腐蚀物品。</w:t>
      </w:r>
    </w:p>
    <w:p w14:paraId="305AF9CC">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（十</w:t>
      </w:r>
      <w:r>
        <w:rPr>
          <w:rFonts w:hint="eastAsia" w:ascii="仿宋" w:hAnsi="仿宋" w:eastAsia="仿宋" w:cs="仿宋"/>
          <w:sz w:val="24"/>
          <w:szCs w:val="24"/>
          <w:lang w:val="en-US" w:eastAsia="zh-CN"/>
        </w:rPr>
        <w:t>三</w:t>
      </w:r>
      <w:r>
        <w:rPr>
          <w:rFonts w:hint="eastAsia" w:ascii="仿宋" w:hAnsi="仿宋" w:eastAsia="仿宋" w:cs="仿宋"/>
          <w:sz w:val="24"/>
          <w:szCs w:val="24"/>
        </w:rPr>
        <w:t>）经营性驻楼单位在经营过程中产生的生产、生活垃圾必须及时清运，</w:t>
      </w:r>
      <w:r>
        <w:rPr>
          <w:rFonts w:hint="eastAsia" w:ascii="仿宋" w:hAnsi="仿宋" w:eastAsia="仿宋" w:cs="仿宋"/>
          <w:sz w:val="24"/>
          <w:szCs w:val="24"/>
          <w:lang w:eastAsia="zh-CN"/>
        </w:rPr>
        <w:t>分类处置，</w:t>
      </w:r>
      <w:r>
        <w:rPr>
          <w:rFonts w:hint="eastAsia" w:ascii="仿宋" w:hAnsi="仿宋" w:eastAsia="仿宋" w:cs="仿宋"/>
          <w:sz w:val="24"/>
          <w:szCs w:val="24"/>
        </w:rPr>
        <w:t>不得乱堆乱放，防止在</w:t>
      </w:r>
      <w:r>
        <w:rPr>
          <w:rFonts w:hint="eastAsia" w:ascii="仿宋" w:hAnsi="仿宋" w:eastAsia="仿宋" w:cs="仿宋"/>
          <w:sz w:val="24"/>
          <w:szCs w:val="24"/>
          <w:lang w:eastAsia="zh-CN"/>
        </w:rPr>
        <w:t>航站楼</w:t>
      </w:r>
      <w:r>
        <w:rPr>
          <w:rFonts w:hint="eastAsia" w:ascii="仿宋" w:hAnsi="仿宋" w:eastAsia="仿宋" w:cs="仿宋"/>
          <w:sz w:val="24"/>
          <w:szCs w:val="24"/>
        </w:rPr>
        <w:t>内滋生蚊、蝇、鼠、蟑螂。餐饮垃圾必须进行干湿分离，泔水类垃圾要由具有清理资质的垃圾清运公司进行清理。在清运过程中出现污染地面、墙面等区域的污渍时应及时清理。垃圾不得乱堆乱放在航站楼、高架桥等公共区域。</w:t>
      </w:r>
    </w:p>
    <w:p w14:paraId="0B3B5C05">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highlight w:val="lightGray"/>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十四）</w:t>
      </w:r>
      <w:r>
        <w:rPr>
          <w:rFonts w:hint="eastAsia" w:ascii="仿宋" w:hAnsi="仿宋" w:eastAsia="仿宋" w:cs="仿宋"/>
          <w:sz w:val="24"/>
          <w:szCs w:val="24"/>
        </w:rPr>
        <w:t>经营性驻楼单位</w:t>
      </w:r>
      <w:r>
        <w:rPr>
          <w:rFonts w:hint="eastAsia" w:ascii="仿宋" w:hAnsi="仿宋" w:eastAsia="仿宋" w:cs="仿宋"/>
          <w:sz w:val="24"/>
          <w:szCs w:val="24"/>
          <w:lang w:eastAsia="zh-CN"/>
        </w:rPr>
        <w:t>应</w:t>
      </w:r>
      <w:r>
        <w:rPr>
          <w:rFonts w:hint="eastAsia" w:ascii="仿宋" w:hAnsi="仿宋" w:eastAsia="仿宋" w:cs="仿宋"/>
          <w:sz w:val="24"/>
          <w:szCs w:val="24"/>
        </w:rPr>
        <w:t>建立消毒管理制度，做好消毒记录，消毒记录应注明详细的消毒方式（物理或化学），</w:t>
      </w:r>
      <w:r>
        <w:rPr>
          <w:rFonts w:hint="eastAsia" w:ascii="仿宋" w:hAnsi="仿宋" w:eastAsia="仿宋" w:cs="仿宋"/>
          <w:sz w:val="24"/>
          <w:szCs w:val="24"/>
          <w:highlight w:val="none"/>
        </w:rPr>
        <w:t>餐（饮）具消毒按照去渣、洗涤、清洗、消毒的操作流程，餐（饮）具必须做到一客一消毒，未经消毒的餐（饮）具不得使用，已消毒和未消毒的餐（饮）具应分开存放，并在贮存设施上应有明显标记，清洗、消毒、贮存的设备应定期检查是否处于良好状态，确保正常运转和使用。</w:t>
      </w:r>
    </w:p>
    <w:p w14:paraId="1F922B90">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lang w:val="en-US" w:eastAsia="zh-CN"/>
        </w:rPr>
      </w:pPr>
      <w:r>
        <w:rPr>
          <w:rFonts w:hint="eastAsia" w:ascii="楷体" w:hAnsi="楷体" w:eastAsia="楷体" w:cs="楷体"/>
          <w:b/>
          <w:bCs/>
          <w:color w:val="auto"/>
          <w:sz w:val="24"/>
          <w:szCs w:val="24"/>
          <w:lang w:val="en-US" w:eastAsia="zh-CN"/>
        </w:rPr>
        <w:t>第七条</w:t>
      </w:r>
      <w:r>
        <w:rPr>
          <w:rFonts w:hint="eastAsia" w:ascii="仿宋" w:hAnsi="仿宋" w:eastAsia="仿宋" w:cs="仿宋"/>
          <w:sz w:val="24"/>
          <w:szCs w:val="24"/>
          <w:lang w:val="en-US" w:eastAsia="zh-CN"/>
        </w:rPr>
        <w:t xml:space="preserve"> 商业公共安全管理</w:t>
      </w:r>
    </w:p>
    <w:p w14:paraId="1EC09F92">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一</w:t>
      </w:r>
      <w:r>
        <w:rPr>
          <w:rFonts w:hint="eastAsia" w:ascii="仿宋" w:hAnsi="仿宋" w:eastAsia="仿宋" w:cs="仿宋"/>
          <w:sz w:val="24"/>
          <w:szCs w:val="24"/>
        </w:rPr>
        <w:t>）经营性驻楼单位应与</w:t>
      </w:r>
      <w:r>
        <w:rPr>
          <w:rFonts w:hint="eastAsia" w:ascii="仿宋" w:hAnsi="仿宋" w:eastAsia="仿宋" w:cs="仿宋"/>
          <w:sz w:val="24"/>
          <w:szCs w:val="24"/>
          <w:lang w:eastAsia="zh-CN"/>
        </w:rPr>
        <w:t>航站楼管理部</w:t>
      </w:r>
      <w:r>
        <w:rPr>
          <w:rFonts w:hint="eastAsia" w:ascii="仿宋" w:hAnsi="仿宋" w:eastAsia="仿宋" w:cs="仿宋"/>
          <w:sz w:val="24"/>
          <w:szCs w:val="24"/>
        </w:rPr>
        <w:t>签订《安全协议》，并按规定在营业场地内配备消防器具，同时留有足够的消防通道。不得挤占消防通道，不得在消防栓、灭火瓶附近放置杂物，</w:t>
      </w:r>
      <w:r>
        <w:rPr>
          <w:rFonts w:hint="eastAsia" w:ascii="仿宋" w:hAnsi="仿宋" w:eastAsia="仿宋" w:cs="仿宋"/>
          <w:sz w:val="24"/>
          <w:szCs w:val="24"/>
          <w:lang w:val="en-US" w:eastAsia="zh-CN"/>
        </w:rPr>
        <w:t>不得</w:t>
      </w:r>
      <w:r>
        <w:rPr>
          <w:rFonts w:hint="eastAsia" w:ascii="仿宋" w:hAnsi="仿宋" w:eastAsia="仿宋" w:cs="仿宋"/>
          <w:sz w:val="24"/>
          <w:szCs w:val="24"/>
        </w:rPr>
        <w:t>影响消防器具正常使用，不得随意移动消防器具。</w:t>
      </w:r>
    </w:p>
    <w:p w14:paraId="4F4A0236">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二</w:t>
      </w:r>
      <w:r>
        <w:rPr>
          <w:rFonts w:hint="eastAsia" w:ascii="仿宋" w:hAnsi="仿宋" w:eastAsia="仿宋" w:cs="仿宋"/>
          <w:sz w:val="24"/>
          <w:szCs w:val="24"/>
        </w:rPr>
        <w:t>）经营性驻楼单位在航站楼内运输超大、超重物品时，必须经航站楼管理部同意，在航站楼管理部的</w:t>
      </w:r>
      <w:r>
        <w:rPr>
          <w:rFonts w:hint="eastAsia" w:ascii="仿宋" w:hAnsi="仿宋" w:eastAsia="仿宋" w:cs="仿宋"/>
          <w:sz w:val="24"/>
          <w:szCs w:val="24"/>
          <w:lang w:val="en-US" w:eastAsia="zh-CN"/>
        </w:rPr>
        <w:t>监督下放置于</w:t>
      </w:r>
      <w:r>
        <w:rPr>
          <w:rFonts w:hint="eastAsia" w:ascii="仿宋" w:hAnsi="仿宋" w:eastAsia="仿宋" w:cs="仿宋"/>
          <w:sz w:val="24"/>
          <w:szCs w:val="24"/>
        </w:rPr>
        <w:t>指定区域内。运输过程中对航站楼内的设施、设备造成损毁的，由经营性驻楼单位照价赔偿并承担由此引起的一切损失。</w:t>
      </w:r>
    </w:p>
    <w:p w14:paraId="5D56D372">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三）</w:t>
      </w:r>
      <w:r>
        <w:rPr>
          <w:rFonts w:hint="eastAsia" w:ascii="仿宋" w:hAnsi="仿宋" w:eastAsia="仿宋" w:cs="仿宋"/>
          <w:sz w:val="24"/>
          <w:szCs w:val="24"/>
        </w:rPr>
        <w:t>经营性驻楼单位营业场所内不准私拉乱接电线</w:t>
      </w:r>
      <w:r>
        <w:rPr>
          <w:rFonts w:hint="eastAsia" w:ascii="仿宋" w:hAnsi="仿宋" w:eastAsia="仿宋" w:cs="仿宋"/>
          <w:sz w:val="24"/>
          <w:szCs w:val="24"/>
          <w:lang w:eastAsia="zh-CN"/>
        </w:rPr>
        <w:t>，</w:t>
      </w:r>
      <w:r>
        <w:rPr>
          <w:rFonts w:hint="eastAsia" w:ascii="仿宋" w:hAnsi="仿宋" w:eastAsia="仿宋" w:cs="仿宋"/>
          <w:sz w:val="24"/>
          <w:szCs w:val="24"/>
        </w:rPr>
        <w:t>除餐厅后厨外的营业场所不准使用电炉或明火。所有经营性驻楼单位应重点做好从业人员安全培训并遵守机场的各项规定，如发生意外情况则与机场公司无关。</w:t>
      </w:r>
    </w:p>
    <w:p w14:paraId="7CBE1B8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四）</w:t>
      </w:r>
      <w:r>
        <w:rPr>
          <w:rFonts w:hint="eastAsia" w:ascii="仿宋" w:hAnsi="仿宋" w:eastAsia="仿宋" w:cs="仿宋"/>
          <w:sz w:val="24"/>
          <w:szCs w:val="24"/>
        </w:rPr>
        <w:t>经营性驻楼单位营业时间结束后应关闭经营场地内所有的水、电、气开关。</w:t>
      </w:r>
    </w:p>
    <w:p w14:paraId="3F8C8022">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（五）经营性驻楼单位不得私自寄存</w:t>
      </w:r>
      <w:r>
        <w:rPr>
          <w:rFonts w:hint="eastAsia" w:ascii="仿宋" w:hAnsi="仿宋" w:eastAsia="仿宋" w:cs="仿宋"/>
          <w:sz w:val="24"/>
          <w:szCs w:val="24"/>
          <w:lang w:val="en-US" w:eastAsia="zh-CN"/>
        </w:rPr>
        <w:t>他人</w:t>
      </w:r>
      <w:r>
        <w:rPr>
          <w:rFonts w:hint="eastAsia" w:ascii="仿宋" w:hAnsi="仿宋" w:eastAsia="仿宋" w:cs="仿宋"/>
          <w:sz w:val="24"/>
          <w:szCs w:val="24"/>
        </w:rPr>
        <w:t>物品，如发现可疑物品应立即上报机场公安</w:t>
      </w:r>
      <w:r>
        <w:rPr>
          <w:rFonts w:hint="eastAsia" w:ascii="仿宋" w:hAnsi="仿宋" w:eastAsia="仿宋" w:cs="仿宋"/>
          <w:sz w:val="24"/>
          <w:szCs w:val="24"/>
          <w:lang w:eastAsia="zh-CN"/>
        </w:rPr>
        <w:t>分</w:t>
      </w:r>
      <w:r>
        <w:rPr>
          <w:rFonts w:hint="eastAsia" w:ascii="仿宋" w:hAnsi="仿宋" w:eastAsia="仿宋" w:cs="仿宋"/>
          <w:sz w:val="24"/>
          <w:szCs w:val="24"/>
        </w:rPr>
        <w:t>局、航站楼管理部。</w:t>
      </w:r>
    </w:p>
    <w:p w14:paraId="6D456BBC">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lang w:val="en-US" w:eastAsia="zh-CN"/>
        </w:rPr>
      </w:pPr>
      <w:r>
        <w:rPr>
          <w:rFonts w:hint="eastAsia" w:ascii="楷体" w:hAnsi="楷体" w:eastAsia="楷体" w:cs="楷体"/>
          <w:b/>
          <w:bCs/>
          <w:color w:val="auto"/>
          <w:sz w:val="24"/>
          <w:szCs w:val="24"/>
          <w:lang w:val="en-US" w:eastAsia="zh-CN"/>
        </w:rPr>
        <w:t>第八条</w:t>
      </w:r>
      <w:r>
        <w:rPr>
          <w:rFonts w:hint="eastAsia" w:ascii="仿宋" w:hAnsi="仿宋" w:eastAsia="仿宋" w:cs="仿宋"/>
          <w:sz w:val="24"/>
          <w:szCs w:val="24"/>
          <w:lang w:val="en-US" w:eastAsia="zh-CN"/>
        </w:rPr>
        <w:t xml:space="preserve"> 食品安全管理</w:t>
      </w:r>
    </w:p>
    <w:p w14:paraId="5065F401">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一）</w:t>
      </w:r>
      <w:r>
        <w:rPr>
          <w:rFonts w:hint="eastAsia" w:ascii="仿宋" w:hAnsi="仿宋" w:eastAsia="仿宋" w:cs="仿宋"/>
          <w:sz w:val="24"/>
          <w:szCs w:val="24"/>
        </w:rPr>
        <w:t>所有餐饮、食品经营性驻楼单位必须认真贯彻《中华人民共和国食品安全法》《中华人民共和国食品安全法实施条例》《餐饮业和集体用餐配送单位卫生规范》《餐饮服务食品安全监督管理办法》《餐饮服务食品安全操作规范》及机场相关规定，确保食品安全。</w:t>
      </w:r>
    </w:p>
    <w:p w14:paraId="483A22C3">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w:t>
      </w:r>
      <w:r>
        <w:rPr>
          <w:rFonts w:hint="eastAsia" w:ascii="仿宋" w:hAnsi="仿宋" w:eastAsia="仿宋" w:cs="仿宋"/>
          <w:sz w:val="24"/>
          <w:szCs w:val="24"/>
        </w:rPr>
        <w:t>所有餐饮、食品经营性驻楼单位采购食品时，应当查验供货者的许可证和产品合格证明文件；对无法提供合格证明文件的食品，应当依照食品安全标准进行检验；不得采购或者使用不符合食品安全标准的食品。</w:t>
      </w:r>
    </w:p>
    <w:p w14:paraId="2FA62848">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三）</w:t>
      </w:r>
      <w:r>
        <w:rPr>
          <w:rFonts w:hint="eastAsia" w:ascii="仿宋" w:hAnsi="仿宋" w:eastAsia="仿宋" w:cs="仿宋"/>
          <w:sz w:val="24"/>
          <w:szCs w:val="24"/>
        </w:rPr>
        <w:t>所有餐饮、食品经营性驻楼单位应建立健全食品进出货查验记录制度，如实记录各类食品的名称、规格、数量、生产日期、保质期、供货者名称及联系方式、进出货日期等内容，保存期限不得少于2年；实行统一配送经营方式的食品经营企业，可以由企业总部统一查验供货者的许可证和食品合格的证明文件，进行食品进货查验记录。所有餐饮、食品经营性驻楼单位必须在航站楼经营场所现场准备有关资料备查。</w:t>
      </w:r>
    </w:p>
    <w:p w14:paraId="6512F97B">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四）</w:t>
      </w:r>
      <w:r>
        <w:rPr>
          <w:rFonts w:hint="eastAsia" w:ascii="仿宋" w:hAnsi="仿宋" w:eastAsia="仿宋" w:cs="仿宋"/>
          <w:sz w:val="24"/>
          <w:szCs w:val="24"/>
        </w:rPr>
        <w:t>所有餐饮、食品经营性驻楼单位餐具、饮具和盛放直接入口食品的容器，使用后应当及时洗净、消毒，并在专用保洁设施内备用，保持清洁；贮存、运输和装卸食品的容器、工具和设备应当安全、无害，防止食品污染，并符合保证食品安全所需的温度等特殊要求，不得将食品与有毒、有害物品一同运输。</w:t>
      </w:r>
    </w:p>
    <w:p w14:paraId="31A1FE9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五）</w:t>
      </w:r>
      <w:r>
        <w:rPr>
          <w:rFonts w:hint="eastAsia" w:ascii="仿宋" w:hAnsi="仿宋" w:eastAsia="仿宋" w:cs="仿宋"/>
          <w:sz w:val="24"/>
          <w:szCs w:val="24"/>
        </w:rPr>
        <w:t>食品应当分类、分架存放，并定期检查，变质和过期食品应及时清除；食品冷藏、冷冻贮藏的温度应分别符合冷藏和冷冻的温度范围要求，食品冷藏、冷冻贮藏应做到原料、半成品、成品严格分开，不得在同一冰室内存放。冷藏、冷冻柜应有明显区分标志。</w:t>
      </w:r>
    </w:p>
    <w:p w14:paraId="5A0CBD09">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六）</w:t>
      </w:r>
      <w:r>
        <w:rPr>
          <w:rFonts w:hint="eastAsia" w:ascii="仿宋" w:hAnsi="仿宋" w:eastAsia="仿宋" w:cs="仿宋"/>
          <w:sz w:val="24"/>
          <w:szCs w:val="24"/>
        </w:rPr>
        <w:t>所有餐饮经营性驻楼单位应将生、熟案板分开使用，盛放生、熟食品的器皿也应分开使用。</w:t>
      </w:r>
    </w:p>
    <w:p w14:paraId="175FC1EE">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七）</w:t>
      </w:r>
      <w:r>
        <w:rPr>
          <w:rFonts w:hint="eastAsia" w:ascii="仿宋" w:hAnsi="仿宋" w:eastAsia="仿宋" w:cs="仿宋"/>
          <w:sz w:val="24"/>
          <w:szCs w:val="24"/>
        </w:rPr>
        <w:t>所有餐饮经营性驻楼单位负责餐饮加工和冷拼</w:t>
      </w:r>
      <w:r>
        <w:rPr>
          <w:rFonts w:hint="eastAsia" w:ascii="仿宋" w:hAnsi="仿宋" w:eastAsia="仿宋" w:cs="仿宋"/>
          <w:sz w:val="24"/>
          <w:szCs w:val="24"/>
          <w:lang w:val="en-US" w:eastAsia="zh-CN"/>
        </w:rPr>
        <w:t>的</w:t>
      </w:r>
      <w:r>
        <w:rPr>
          <w:rFonts w:hint="eastAsia" w:ascii="仿宋" w:hAnsi="仿宋" w:eastAsia="仿宋" w:cs="仿宋"/>
          <w:sz w:val="24"/>
          <w:szCs w:val="24"/>
        </w:rPr>
        <w:t>人员</w:t>
      </w:r>
      <w:r>
        <w:rPr>
          <w:rFonts w:hint="eastAsia" w:ascii="仿宋" w:hAnsi="仿宋" w:eastAsia="仿宋" w:cs="仿宋"/>
          <w:sz w:val="24"/>
          <w:szCs w:val="24"/>
          <w:lang w:val="en-US" w:eastAsia="zh-CN"/>
        </w:rPr>
        <w:t>必</w:t>
      </w:r>
      <w:r>
        <w:rPr>
          <w:rFonts w:hint="eastAsia" w:ascii="仿宋" w:hAnsi="仿宋" w:eastAsia="仿宋" w:cs="仿宋"/>
          <w:sz w:val="24"/>
          <w:szCs w:val="24"/>
        </w:rPr>
        <w:t>须</w:t>
      </w:r>
      <w:r>
        <w:rPr>
          <w:rFonts w:hint="eastAsia" w:ascii="仿宋" w:hAnsi="仿宋" w:eastAsia="仿宋" w:cs="仿宋"/>
          <w:sz w:val="24"/>
          <w:szCs w:val="24"/>
          <w:lang w:val="en-US" w:eastAsia="zh-CN"/>
        </w:rPr>
        <w:t>佩</w:t>
      </w:r>
      <w:r>
        <w:rPr>
          <w:rFonts w:hint="eastAsia" w:ascii="仿宋" w:hAnsi="仿宋" w:eastAsia="仿宋" w:cs="仿宋"/>
          <w:sz w:val="24"/>
          <w:szCs w:val="24"/>
        </w:rPr>
        <w:t>戴口罩、手套上岗，销售直接入口食品时，必须佩戴手套并使用合适的工具。</w:t>
      </w:r>
    </w:p>
    <w:p w14:paraId="73A42B3D">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八）</w:t>
      </w:r>
      <w:r>
        <w:rPr>
          <w:rFonts w:hint="eastAsia" w:ascii="仿宋" w:hAnsi="仿宋" w:eastAsia="仿宋" w:cs="仿宋"/>
          <w:sz w:val="24"/>
          <w:szCs w:val="24"/>
        </w:rPr>
        <w:t>涉及食品添加剂的经营性驻楼单位应由专人采购、专人保管、专人领用、专人登记、专柜保存；食品添加剂的存放应有固定的场所（或橱柜），标识“食品添加剂”字样，盛装容器上应标明食品添加剂名称；食品添加剂的使用应符合国家有关规定，采用精确的计量工具称量，并有详细记录。</w:t>
      </w:r>
    </w:p>
    <w:p w14:paraId="515DE16D">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九）</w:t>
      </w:r>
      <w:r>
        <w:rPr>
          <w:rFonts w:hint="eastAsia" w:ascii="仿宋" w:hAnsi="仿宋" w:eastAsia="仿宋" w:cs="仿宋"/>
          <w:sz w:val="24"/>
          <w:szCs w:val="24"/>
        </w:rPr>
        <w:t>所有餐饮经营商户应按照</w:t>
      </w:r>
      <w:r>
        <w:rPr>
          <w:rFonts w:hint="eastAsia" w:ascii="仿宋" w:hAnsi="仿宋" w:eastAsia="仿宋" w:cs="仿宋"/>
          <w:color w:val="auto"/>
          <w:sz w:val="24"/>
          <w:szCs w:val="24"/>
          <w:highlight w:val="none"/>
          <w:shd w:val="clear" w:color="auto" w:fill="auto"/>
        </w:rPr>
        <w:t>《饮食业油烟排放标准</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（GB18483-2001）</w:t>
      </w:r>
      <w:r>
        <w:rPr>
          <w:rFonts w:hint="eastAsia" w:ascii="仿宋" w:hAnsi="仿宋" w:eastAsia="仿宋" w:cs="仿宋"/>
          <w:sz w:val="24"/>
          <w:szCs w:val="24"/>
        </w:rPr>
        <w:t>的要求配置环保设备，确保油烟排放符合国家标准；餐饮单位必须定期对烟道、管道、排风等排油烟设施设备进行清洗并做好记录。</w:t>
      </w:r>
    </w:p>
    <w:p w14:paraId="4D0C577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rPr>
      </w:pPr>
      <w:r>
        <w:rPr>
          <w:rFonts w:hint="eastAsia" w:ascii="楷体" w:hAnsi="楷体" w:eastAsia="楷体" w:cs="楷体"/>
          <w:b/>
          <w:bCs/>
          <w:color w:val="auto"/>
          <w:sz w:val="24"/>
          <w:szCs w:val="24"/>
        </w:rPr>
        <w:t>第</w:t>
      </w:r>
      <w:r>
        <w:rPr>
          <w:rFonts w:hint="eastAsia" w:ascii="楷体" w:hAnsi="楷体" w:eastAsia="楷体" w:cs="楷体"/>
          <w:b/>
          <w:bCs/>
          <w:color w:val="auto"/>
          <w:sz w:val="24"/>
          <w:szCs w:val="24"/>
          <w:lang w:val="en-US" w:eastAsia="zh-CN"/>
        </w:rPr>
        <w:t>九</w:t>
      </w:r>
      <w:r>
        <w:rPr>
          <w:rFonts w:hint="eastAsia" w:ascii="楷体" w:hAnsi="楷体" w:eastAsia="楷体" w:cs="楷体"/>
          <w:b/>
          <w:bCs/>
          <w:color w:val="auto"/>
          <w:sz w:val="24"/>
          <w:szCs w:val="24"/>
        </w:rPr>
        <w:t>条</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服务质量及员工管理</w:t>
      </w:r>
    </w:p>
    <w:p w14:paraId="4EB28394">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一）</w:t>
      </w:r>
      <w:r>
        <w:rPr>
          <w:rFonts w:hint="eastAsia" w:ascii="仿宋" w:hAnsi="仿宋" w:eastAsia="仿宋" w:cs="仿宋"/>
          <w:sz w:val="24"/>
          <w:szCs w:val="24"/>
        </w:rPr>
        <w:t>所有经营性驻楼单位的营业时间应根据机场航班时刻确定，如遇航班延误，营业时间顺延，节假日、公休日正常营业，航站楼管理部将根据航班变化适时调整营业时间。</w:t>
      </w:r>
    </w:p>
    <w:p w14:paraId="632330B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二</w:t>
      </w:r>
      <w:r>
        <w:rPr>
          <w:rFonts w:hint="eastAsia" w:ascii="仿宋" w:hAnsi="仿宋" w:eastAsia="仿宋" w:cs="仿宋"/>
          <w:sz w:val="24"/>
          <w:szCs w:val="24"/>
        </w:rPr>
        <w:t>）所有经营性驻楼单位的从业人员必须遵守法律法规和机场各项管理规定，并服从航站楼管理部的监督和管理。</w:t>
      </w:r>
    </w:p>
    <w:p w14:paraId="200B339E">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三）</w:t>
      </w:r>
      <w:r>
        <w:rPr>
          <w:rFonts w:hint="eastAsia" w:ascii="仿宋" w:hAnsi="仿宋" w:eastAsia="仿宋" w:cs="仿宋"/>
          <w:sz w:val="24"/>
          <w:szCs w:val="24"/>
        </w:rPr>
        <w:t>在法定节假日、地方政府或机场公司</w:t>
      </w:r>
      <w:r>
        <w:rPr>
          <w:rFonts w:hint="eastAsia" w:ascii="仿宋" w:hAnsi="仿宋" w:eastAsia="仿宋" w:cs="仿宋"/>
          <w:sz w:val="24"/>
          <w:szCs w:val="24"/>
          <w:lang w:eastAsia="zh-CN"/>
        </w:rPr>
        <w:t>组织</w:t>
      </w:r>
      <w:r>
        <w:rPr>
          <w:rFonts w:hint="eastAsia" w:ascii="仿宋" w:hAnsi="仿宋" w:eastAsia="仿宋" w:cs="仿宋"/>
          <w:sz w:val="24"/>
          <w:szCs w:val="24"/>
        </w:rPr>
        <w:t>重大活动期间，经营性驻楼单位有义务制定</w:t>
      </w:r>
      <w:r>
        <w:rPr>
          <w:rFonts w:hint="eastAsia" w:ascii="仿宋" w:hAnsi="仿宋" w:eastAsia="仿宋" w:cs="仿宋"/>
          <w:sz w:val="24"/>
          <w:szCs w:val="24"/>
          <w:lang w:eastAsia="zh-CN"/>
        </w:rPr>
        <w:t>营</w:t>
      </w:r>
      <w:r>
        <w:rPr>
          <w:rFonts w:hint="eastAsia" w:ascii="仿宋" w:hAnsi="仿宋" w:eastAsia="仿宋" w:cs="仿宋"/>
          <w:sz w:val="24"/>
          <w:szCs w:val="24"/>
        </w:rPr>
        <w:t>销方案并积极参与机场公司统一安排、管理的</w:t>
      </w:r>
      <w:r>
        <w:rPr>
          <w:rFonts w:hint="eastAsia" w:ascii="仿宋" w:hAnsi="仿宋" w:eastAsia="仿宋" w:cs="仿宋"/>
          <w:sz w:val="24"/>
          <w:szCs w:val="24"/>
          <w:lang w:eastAsia="zh-CN"/>
        </w:rPr>
        <w:t>营</w:t>
      </w:r>
      <w:r>
        <w:rPr>
          <w:rFonts w:hint="eastAsia" w:ascii="仿宋" w:hAnsi="仿宋" w:eastAsia="仿宋" w:cs="仿宋"/>
          <w:sz w:val="24"/>
          <w:szCs w:val="24"/>
        </w:rPr>
        <w:t>销活动。</w:t>
      </w:r>
    </w:p>
    <w:p w14:paraId="7E0104C3">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四）</w:t>
      </w:r>
      <w:r>
        <w:rPr>
          <w:rFonts w:hint="eastAsia" w:ascii="仿宋" w:hAnsi="仿宋" w:eastAsia="仿宋" w:cs="仿宋"/>
          <w:sz w:val="24"/>
          <w:szCs w:val="24"/>
        </w:rPr>
        <w:t>所有经营性驻楼单位雇佣的从业人员条件应符合国家和机场的有关规定，上岗前必须将从业人员详细个人资料</w:t>
      </w:r>
      <w:r>
        <w:rPr>
          <w:rFonts w:hint="eastAsia" w:ascii="仿宋" w:hAnsi="仿宋" w:eastAsia="仿宋" w:cs="仿宋"/>
          <w:sz w:val="24"/>
          <w:szCs w:val="24"/>
          <w:lang w:eastAsia="zh-CN"/>
        </w:rPr>
        <w:t>（</w:t>
      </w:r>
      <w:r>
        <w:rPr>
          <w:rFonts w:hint="eastAsia" w:ascii="仿宋" w:hAnsi="仿宋" w:eastAsia="仿宋" w:cs="仿宋"/>
          <w:sz w:val="24"/>
          <w:szCs w:val="24"/>
        </w:rPr>
        <w:t>健康证、身份证、当地派出所</w:t>
      </w:r>
      <w:r>
        <w:rPr>
          <w:rFonts w:hint="eastAsia" w:ascii="仿宋" w:hAnsi="仿宋" w:eastAsia="仿宋" w:cs="仿宋"/>
          <w:sz w:val="24"/>
          <w:szCs w:val="24"/>
          <w:lang w:val="en-US" w:eastAsia="zh-CN"/>
        </w:rPr>
        <w:t>开具的无犯罪</w:t>
      </w:r>
      <w:r>
        <w:rPr>
          <w:rFonts w:hint="eastAsia" w:ascii="仿宋" w:hAnsi="仿宋" w:eastAsia="仿宋" w:cs="仿宋"/>
          <w:sz w:val="24"/>
          <w:szCs w:val="24"/>
        </w:rPr>
        <w:t>证明等证件</w:t>
      </w:r>
      <w:r>
        <w:rPr>
          <w:rFonts w:hint="eastAsia" w:ascii="仿宋" w:hAnsi="仿宋" w:eastAsia="仿宋" w:cs="仿宋"/>
          <w:sz w:val="24"/>
          <w:szCs w:val="24"/>
          <w:lang w:eastAsia="zh-CN"/>
        </w:rPr>
        <w:t>）</w:t>
      </w:r>
      <w:r>
        <w:rPr>
          <w:rFonts w:hint="eastAsia" w:ascii="仿宋" w:hAnsi="仿宋" w:eastAsia="仿宋" w:cs="仿宋"/>
          <w:sz w:val="24"/>
          <w:szCs w:val="24"/>
        </w:rPr>
        <w:t>提交航站楼管理部登记备案</w:t>
      </w:r>
      <w:r>
        <w:rPr>
          <w:rFonts w:hint="eastAsia" w:ascii="仿宋" w:hAnsi="仿宋" w:eastAsia="仿宋" w:cs="仿宋"/>
          <w:sz w:val="24"/>
          <w:szCs w:val="24"/>
          <w:lang w:eastAsia="zh-CN"/>
        </w:rPr>
        <w:t>，</w:t>
      </w:r>
      <w:r>
        <w:rPr>
          <w:rFonts w:hint="eastAsia" w:ascii="仿宋" w:hAnsi="仿宋" w:eastAsia="仿宋" w:cs="仿宋"/>
          <w:sz w:val="24"/>
          <w:szCs w:val="24"/>
        </w:rPr>
        <w:t>并通过航空安保知识、证件管理规定、消防知识及服务礼仪、服务技巧、卫生知识等培训，经考试合格，取得上岗证后方能上岗。</w:t>
      </w:r>
    </w:p>
    <w:p w14:paraId="67361A89">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五）</w:t>
      </w:r>
      <w:r>
        <w:rPr>
          <w:rFonts w:hint="eastAsia" w:ascii="仿宋" w:hAnsi="仿宋" w:eastAsia="仿宋" w:cs="仿宋"/>
          <w:sz w:val="24"/>
          <w:szCs w:val="24"/>
          <w:highlight w:val="none"/>
        </w:rPr>
        <w:t>所有经营性驻楼单位的从业人员必须服从机场公安治安管理并遵守机场通行证件的使用管理制度，所有在控制区内工作的从业人员必须办理控制区通行证件；从业人员必须正确佩带和使用控制区通行证，自觉配合安检、公安等部门检查；不得转借、冒用，不得利用工作之便为他人捎带物品、行李进入控制区；不得利用职务便利进行违法犯罪活动；</w:t>
      </w:r>
      <w:r>
        <w:rPr>
          <w:rFonts w:hint="eastAsia" w:ascii="仿宋" w:hAnsi="仿宋" w:eastAsia="仿宋" w:cs="仿宋"/>
          <w:sz w:val="24"/>
          <w:szCs w:val="24"/>
        </w:rPr>
        <w:t>经营性驻楼单位</w:t>
      </w:r>
      <w:r>
        <w:rPr>
          <w:rFonts w:hint="eastAsia" w:ascii="仿宋" w:hAnsi="仿宋" w:eastAsia="仿宋" w:cs="仿宋"/>
          <w:sz w:val="24"/>
          <w:szCs w:val="24"/>
          <w:highlight w:val="none"/>
        </w:rPr>
        <w:t>对其招聘、雇佣的从业人员的行为负有连带责任。</w:t>
      </w:r>
      <w:r>
        <w:rPr>
          <w:rFonts w:hint="eastAsia" w:ascii="仿宋" w:hAnsi="仿宋" w:eastAsia="仿宋" w:cs="仿宋"/>
          <w:sz w:val="24"/>
          <w:szCs w:val="24"/>
        </w:rPr>
        <w:t>经营性驻楼单位</w:t>
      </w:r>
      <w:r>
        <w:rPr>
          <w:rFonts w:hint="eastAsia" w:ascii="仿宋" w:hAnsi="仿宋" w:eastAsia="仿宋" w:cs="仿宋"/>
          <w:sz w:val="24"/>
          <w:szCs w:val="24"/>
          <w:highlight w:val="none"/>
        </w:rPr>
        <w:t>的从业人员严格按照通行证件所指定的区域通行，不得超出限定区域通行；通行证件损坏或丢失后要第一时间报航站楼管理部，按照机场公司相关规定进行更换或补办；从业人员离职或更换工作岗位时，须及时办理退证手续；临时通行证持有者应在</w:t>
      </w:r>
      <w:r>
        <w:rPr>
          <w:rFonts w:hint="eastAsia" w:ascii="仿宋" w:hAnsi="仿宋" w:eastAsia="仿宋" w:cs="仿宋"/>
          <w:sz w:val="24"/>
          <w:szCs w:val="24"/>
          <w:highlight w:val="none"/>
          <w:lang w:eastAsia="zh-CN"/>
        </w:rPr>
        <w:t>航站楼管理部工作人员</w:t>
      </w:r>
      <w:r>
        <w:rPr>
          <w:rFonts w:hint="eastAsia" w:ascii="仿宋" w:hAnsi="仿宋" w:eastAsia="仿宋" w:cs="仿宋"/>
          <w:sz w:val="24"/>
          <w:szCs w:val="24"/>
          <w:highlight w:val="none"/>
        </w:rPr>
        <w:t>陪同下使用通行证；持控制区通行证的员工乘机时必须通过旅客安检通道，登机牌经安检盖章后方可登机，不得通过员工安检通道后直接登机。</w:t>
      </w:r>
    </w:p>
    <w:p w14:paraId="13E6967D">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w:t>
      </w:r>
      <w:r>
        <w:rPr>
          <w:rFonts w:hint="eastAsia" w:ascii="仿宋" w:hAnsi="仿宋" w:eastAsia="仿宋" w:cs="仿宋"/>
          <w:sz w:val="24"/>
          <w:szCs w:val="24"/>
          <w:lang w:val="en-US" w:eastAsia="zh-CN"/>
        </w:rPr>
        <w:t>六）</w:t>
      </w:r>
      <w:r>
        <w:rPr>
          <w:rFonts w:hint="eastAsia" w:ascii="仿宋" w:hAnsi="仿宋" w:eastAsia="仿宋" w:cs="仿宋"/>
          <w:sz w:val="24"/>
          <w:szCs w:val="24"/>
          <w:lang w:val="zh-CN" w:eastAsia="zh-CN"/>
        </w:rPr>
        <w:t>所有经营性驻楼单位的从业人员上岗时必须统一着装，着装服装样式、颜色等需报航站楼管理部审批同意；所有从业人员必须佩戴</w:t>
      </w:r>
      <w:r>
        <w:rPr>
          <w:rFonts w:hint="eastAsia" w:ascii="仿宋" w:hAnsi="仿宋" w:eastAsia="仿宋" w:cs="仿宋"/>
          <w:sz w:val="24"/>
          <w:szCs w:val="24"/>
          <w:lang w:val="en-US" w:eastAsia="zh-CN"/>
        </w:rPr>
        <w:t>工作证件</w:t>
      </w:r>
      <w:r>
        <w:rPr>
          <w:rFonts w:hint="eastAsia" w:ascii="仿宋" w:hAnsi="仿宋" w:eastAsia="仿宋" w:cs="仿宋"/>
          <w:sz w:val="24"/>
          <w:szCs w:val="24"/>
          <w:lang w:val="zh-CN" w:eastAsia="zh-CN"/>
        </w:rPr>
        <w:t>。从业人员着装应规范、整洁，不得卷起衣袖或裤脚。</w:t>
      </w:r>
    </w:p>
    <w:p w14:paraId="2ACE067B">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七）</w:t>
      </w:r>
      <w:r>
        <w:rPr>
          <w:rFonts w:hint="eastAsia" w:ascii="仿宋" w:hAnsi="仿宋" w:eastAsia="仿宋" w:cs="仿宋"/>
          <w:sz w:val="24"/>
          <w:szCs w:val="24"/>
        </w:rPr>
        <w:t>所有经营性驻楼单位的从业人员</w:t>
      </w:r>
      <w:r>
        <w:rPr>
          <w:rFonts w:hint="eastAsia" w:ascii="仿宋" w:hAnsi="仿宋" w:eastAsia="仿宋" w:cs="仿宋"/>
          <w:sz w:val="24"/>
          <w:szCs w:val="24"/>
          <w:lang w:eastAsia="zh-CN"/>
        </w:rPr>
        <w:t>应</w:t>
      </w:r>
      <w:r>
        <w:rPr>
          <w:rFonts w:hint="eastAsia" w:ascii="仿宋" w:hAnsi="仿宋" w:eastAsia="仿宋" w:cs="仿宋"/>
          <w:sz w:val="24"/>
          <w:szCs w:val="24"/>
        </w:rPr>
        <w:t>修饰规范、得体大方，不得佩戴外型怪异的饰物；女员工化妆以淡妆为宜，不得浓妆艳抹，不得贴过长假睫毛，不得留长指甲、涂有色指甲油。</w:t>
      </w:r>
    </w:p>
    <w:p w14:paraId="7887F393">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八）</w:t>
      </w:r>
      <w:r>
        <w:rPr>
          <w:rFonts w:hint="eastAsia" w:ascii="仿宋" w:hAnsi="仿宋" w:eastAsia="仿宋" w:cs="仿宋"/>
          <w:sz w:val="24"/>
          <w:szCs w:val="24"/>
        </w:rPr>
        <w:t>所有经营性驻楼单位的从业人员头发</w:t>
      </w:r>
      <w:r>
        <w:rPr>
          <w:rFonts w:hint="eastAsia" w:ascii="仿宋" w:hAnsi="仿宋" w:eastAsia="仿宋" w:cs="仿宋"/>
          <w:sz w:val="24"/>
          <w:szCs w:val="24"/>
          <w:lang w:eastAsia="zh-CN"/>
        </w:rPr>
        <w:t>应</w:t>
      </w:r>
      <w:r>
        <w:rPr>
          <w:rFonts w:hint="eastAsia" w:ascii="仿宋" w:hAnsi="仿宋" w:eastAsia="仿宋" w:cs="仿宋"/>
          <w:sz w:val="24"/>
          <w:szCs w:val="24"/>
        </w:rPr>
        <w:t>保持干净整齐，不留怪异发型，不染怪异发色；男员工不得留长发、蓄长须，女员工头发过长时必须用发卡或发带束起。</w:t>
      </w:r>
    </w:p>
    <w:p w14:paraId="59B64E7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九）</w:t>
      </w:r>
      <w:r>
        <w:rPr>
          <w:rFonts w:hint="eastAsia" w:ascii="仿宋" w:hAnsi="仿宋" w:eastAsia="仿宋" w:cs="仿宋"/>
          <w:sz w:val="24"/>
          <w:szCs w:val="24"/>
        </w:rPr>
        <w:t>所有经营性驻楼单位的从业人员在从事宣传营销活动时，门迎站立位置不得超出门头范围，在旅客没有消费咨询及消费意愿时，任何员工都不得主动上前招揽旅客，影响旅客正常候机或乘机。严禁任何强买强卖、叫卖、揽客、推销现象。</w:t>
      </w:r>
    </w:p>
    <w:p w14:paraId="3AAB726D">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w:t>
      </w:r>
      <w:r>
        <w:rPr>
          <w:rFonts w:hint="eastAsia" w:ascii="仿宋" w:hAnsi="仿宋" w:eastAsia="仿宋" w:cs="仿宋"/>
          <w:sz w:val="24"/>
          <w:szCs w:val="24"/>
        </w:rPr>
        <w:t>所有经营性驻楼单位的从业人员必须掌握《</w:t>
      </w:r>
      <w:r>
        <w:rPr>
          <w:rFonts w:hint="eastAsia" w:ascii="仿宋" w:hAnsi="仿宋" w:eastAsia="仿宋" w:cs="仿宋"/>
          <w:sz w:val="24"/>
          <w:szCs w:val="24"/>
          <w:lang w:val="en-US" w:eastAsia="zh-CN"/>
        </w:rPr>
        <w:t>榆林</w:t>
      </w:r>
      <w:r>
        <w:rPr>
          <w:rFonts w:hint="eastAsia" w:ascii="仿宋" w:hAnsi="仿宋" w:eastAsia="仿宋" w:cs="仿宋"/>
          <w:sz w:val="24"/>
          <w:szCs w:val="24"/>
        </w:rPr>
        <w:t>机场首问责任制》相关内容，礼貌待客，态度热情、周到，使用文明用语，不得说方言、粗话和服务忌语</w:t>
      </w:r>
      <w:r>
        <w:rPr>
          <w:rFonts w:hint="eastAsia" w:ascii="仿宋" w:hAnsi="仿宋" w:eastAsia="仿宋" w:cs="仿宋"/>
          <w:sz w:val="24"/>
          <w:szCs w:val="24"/>
          <w:lang w:eastAsia="zh-CN"/>
        </w:rPr>
        <w:t>。</w:t>
      </w:r>
      <w:r>
        <w:rPr>
          <w:rFonts w:hint="eastAsia" w:ascii="仿宋" w:hAnsi="仿宋" w:eastAsia="仿宋" w:cs="仿宋"/>
          <w:sz w:val="24"/>
          <w:szCs w:val="24"/>
        </w:rPr>
        <w:t>对旅客不生硬、不刁难，回答问题准确、耐心，不得与顾客发生争执，对老、幼、病、残、孕等顾客主动提供服务。</w:t>
      </w:r>
    </w:p>
    <w:p w14:paraId="7AD7D590">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十一）</w:t>
      </w:r>
      <w:r>
        <w:rPr>
          <w:rFonts w:hint="eastAsia" w:ascii="仿宋" w:hAnsi="仿宋" w:eastAsia="仿宋" w:cs="仿宋"/>
          <w:sz w:val="24"/>
          <w:szCs w:val="24"/>
        </w:rPr>
        <w:t>所有经营性驻楼单位的从业人员应尊重顾客的民族习俗和宗教信仰，对顾客的穿着打扮不得评头论足，遇事不得围观。</w:t>
      </w:r>
    </w:p>
    <w:p w14:paraId="2B454DE9">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十二）</w:t>
      </w:r>
      <w:r>
        <w:rPr>
          <w:rFonts w:hint="eastAsia" w:ascii="仿宋" w:hAnsi="仿宋" w:eastAsia="仿宋" w:cs="仿宋"/>
          <w:sz w:val="24"/>
          <w:szCs w:val="24"/>
        </w:rPr>
        <w:t>所有经营性驻楼单位的从业人员在岗时站立姿势要端正、大方、自然、精神饱满、面带微笑，有顾客购买商品并咨询时，要耐心介绍商品的真实性能、特点、产地、质量、保养方法及注意事项，不得对低价商品的信息进行隐瞒，不得弄虚作假。</w:t>
      </w:r>
    </w:p>
    <w:p w14:paraId="4DC2CF0F">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十三）</w:t>
      </w:r>
      <w:r>
        <w:rPr>
          <w:rFonts w:hint="eastAsia" w:ascii="仿宋" w:hAnsi="仿宋" w:eastAsia="仿宋" w:cs="仿宋"/>
          <w:sz w:val="24"/>
          <w:szCs w:val="24"/>
        </w:rPr>
        <w:t>所有经营性驻楼单位的从业人员上岗期间不得扎堆聊天、擅自离开工作岗位、打瞌睡、化妆、玩手机、打闹嬉戏、在旅客座椅上休息、看书报电视、带小孩</w:t>
      </w:r>
      <w:r>
        <w:rPr>
          <w:rFonts w:hint="eastAsia" w:ascii="仿宋" w:hAnsi="仿宋" w:eastAsia="仿宋" w:cs="仿宋"/>
          <w:sz w:val="24"/>
          <w:szCs w:val="24"/>
          <w:lang w:eastAsia="zh-CN"/>
        </w:rPr>
        <w:t>等，不得做与工作无关的事情</w:t>
      </w:r>
      <w:r>
        <w:rPr>
          <w:rFonts w:hint="eastAsia" w:ascii="仿宋" w:hAnsi="仿宋" w:eastAsia="仿宋" w:cs="仿宋"/>
          <w:sz w:val="24"/>
          <w:szCs w:val="24"/>
        </w:rPr>
        <w:t>。</w:t>
      </w:r>
    </w:p>
    <w:p w14:paraId="67B86161">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十四）</w:t>
      </w:r>
      <w:r>
        <w:rPr>
          <w:rFonts w:hint="eastAsia" w:ascii="仿宋" w:hAnsi="仿宋" w:eastAsia="仿宋" w:cs="仿宋"/>
          <w:sz w:val="24"/>
          <w:szCs w:val="24"/>
        </w:rPr>
        <w:t>所有经营性驻楼单位的从业人员禁止在禁烟区</w:t>
      </w:r>
    </w:p>
    <w:p w14:paraId="4A096957">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textAlignment w:val="auto"/>
        <w:outlineLvl w:val="9"/>
        <w:rPr>
          <w:rFonts w:hint="eastAsia" w:ascii="仿宋" w:hAnsi="仿宋" w:eastAsia="仿宋" w:cs="仿宋"/>
          <w:sz w:val="24"/>
          <w:szCs w:val="24"/>
        </w:rPr>
      </w:pPr>
      <w:r>
        <w:rPr>
          <w:rFonts w:hint="eastAsia" w:ascii="仿宋" w:hAnsi="仿宋" w:eastAsia="仿宋" w:cs="仿宋"/>
          <w:sz w:val="24"/>
          <w:szCs w:val="24"/>
        </w:rPr>
        <w:t>域吸烟</w:t>
      </w:r>
      <w:r>
        <w:rPr>
          <w:rFonts w:hint="eastAsia" w:ascii="仿宋" w:hAnsi="仿宋" w:eastAsia="仿宋" w:cs="仿宋"/>
          <w:sz w:val="24"/>
          <w:szCs w:val="24"/>
          <w:lang w:eastAsia="zh-CN"/>
        </w:rPr>
        <w:t>，</w:t>
      </w:r>
      <w:r>
        <w:rPr>
          <w:rFonts w:hint="eastAsia" w:ascii="仿宋" w:hAnsi="仿宋" w:eastAsia="仿宋" w:cs="仿宋"/>
          <w:sz w:val="24"/>
          <w:szCs w:val="24"/>
        </w:rPr>
        <w:t>禁止工作时间饮酒或酒后上岗。</w:t>
      </w:r>
    </w:p>
    <w:p w14:paraId="74AF98E3">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十五）</w:t>
      </w:r>
      <w:r>
        <w:rPr>
          <w:rFonts w:hint="eastAsia" w:ascii="仿宋" w:hAnsi="仿宋" w:eastAsia="仿宋" w:cs="仿宋"/>
          <w:sz w:val="24"/>
          <w:szCs w:val="24"/>
        </w:rPr>
        <w:t>所有经营性驻楼单位应按照国家颁布的相关劳动法律法规招聘人员，</w:t>
      </w:r>
      <w:r>
        <w:rPr>
          <w:rFonts w:hint="eastAsia" w:ascii="仿宋" w:hAnsi="仿宋" w:eastAsia="仿宋" w:cs="仿宋"/>
          <w:sz w:val="24"/>
          <w:szCs w:val="24"/>
          <w:lang w:val="en-US" w:eastAsia="zh-CN"/>
        </w:rPr>
        <w:t>并按照规定签订相关劳动合同，</w:t>
      </w:r>
      <w:r>
        <w:rPr>
          <w:rFonts w:hint="eastAsia" w:ascii="仿宋" w:hAnsi="仿宋" w:eastAsia="仿宋" w:cs="仿宋"/>
          <w:sz w:val="24"/>
          <w:szCs w:val="24"/>
        </w:rPr>
        <w:t>有义务对其招聘人员办理社会保险等手续并承担相应责任。</w:t>
      </w:r>
    </w:p>
    <w:p w14:paraId="561A33D6">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十六）</w:t>
      </w:r>
      <w:r>
        <w:rPr>
          <w:rFonts w:hint="eastAsia" w:ascii="仿宋" w:hAnsi="仿宋" w:eastAsia="仿宋" w:cs="仿宋"/>
          <w:sz w:val="24"/>
          <w:szCs w:val="24"/>
        </w:rPr>
        <w:t>经营性驻楼单位负责人休假、出差、或因其它事项外出时需提前向</w:t>
      </w:r>
      <w:r>
        <w:rPr>
          <w:rFonts w:hint="eastAsia" w:ascii="仿宋" w:hAnsi="仿宋" w:eastAsia="仿宋" w:cs="仿宋"/>
          <w:sz w:val="24"/>
          <w:szCs w:val="24"/>
          <w:lang w:val="en-US" w:eastAsia="zh-CN"/>
        </w:rPr>
        <w:t>航站楼管理部</w:t>
      </w:r>
      <w:r>
        <w:rPr>
          <w:rFonts w:hint="eastAsia" w:ascii="仿宋" w:hAnsi="仿宋" w:eastAsia="仿宋" w:cs="仿宋"/>
          <w:sz w:val="24"/>
          <w:szCs w:val="24"/>
        </w:rPr>
        <w:t>进行报备，并明确外出期间公司经营负责人。</w:t>
      </w:r>
    </w:p>
    <w:p w14:paraId="7B34B9DC">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十七）</w:t>
      </w:r>
      <w:r>
        <w:rPr>
          <w:rFonts w:hint="eastAsia" w:ascii="仿宋" w:hAnsi="仿宋" w:eastAsia="仿宋" w:cs="仿宋"/>
          <w:sz w:val="24"/>
          <w:szCs w:val="24"/>
        </w:rPr>
        <w:t>所有经营性驻楼单位及从业人员不得在饮水房和洗手间等公共区域清洗餐具、</w:t>
      </w:r>
      <w:r>
        <w:rPr>
          <w:rFonts w:hint="eastAsia" w:ascii="仿宋" w:hAnsi="仿宋" w:eastAsia="仿宋" w:cs="仿宋"/>
          <w:sz w:val="24"/>
          <w:szCs w:val="24"/>
          <w:lang w:val="en-US" w:eastAsia="zh-CN"/>
        </w:rPr>
        <w:t>个人洗护及衣物、</w:t>
      </w:r>
      <w:r>
        <w:rPr>
          <w:rFonts w:hint="eastAsia" w:ascii="仿宋" w:hAnsi="仿宋" w:eastAsia="仿宋" w:cs="仿宋"/>
          <w:sz w:val="24"/>
          <w:szCs w:val="24"/>
        </w:rPr>
        <w:t>堆放杂物、倾倒垃圾。</w:t>
      </w:r>
    </w:p>
    <w:p w14:paraId="58D1D556">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rPr>
      </w:pPr>
      <w:r>
        <w:rPr>
          <w:rFonts w:hint="eastAsia" w:ascii="楷体" w:hAnsi="楷体" w:eastAsia="楷体" w:cs="楷体"/>
          <w:b/>
          <w:bCs/>
          <w:color w:val="auto"/>
          <w:sz w:val="24"/>
          <w:szCs w:val="24"/>
          <w:lang w:val="en-US" w:eastAsia="zh-CN"/>
        </w:rPr>
        <w:t>第十条</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商业综合测评</w:t>
      </w:r>
    </w:p>
    <w:p w14:paraId="4375E6C5">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一）</w:t>
      </w:r>
      <w:r>
        <w:rPr>
          <w:rFonts w:hint="eastAsia" w:ascii="仿宋" w:hAnsi="仿宋" w:eastAsia="仿宋" w:cs="仿宋"/>
          <w:sz w:val="24"/>
          <w:szCs w:val="24"/>
        </w:rPr>
        <w:t>航站楼管理部每年对经营性商户进行综合测评</w:t>
      </w:r>
      <w:r>
        <w:rPr>
          <w:rFonts w:hint="eastAsia" w:ascii="仿宋" w:hAnsi="仿宋" w:eastAsia="仿宋" w:cs="仿宋"/>
          <w:sz w:val="24"/>
          <w:szCs w:val="24"/>
          <w:lang w:eastAsia="zh-CN"/>
        </w:rPr>
        <w:t>。</w:t>
      </w:r>
    </w:p>
    <w:p w14:paraId="544BE466">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w:t>
      </w:r>
      <w:r>
        <w:rPr>
          <w:rFonts w:hint="eastAsia" w:ascii="仿宋" w:hAnsi="仿宋" w:eastAsia="仿宋" w:cs="仿宋"/>
          <w:sz w:val="24"/>
          <w:szCs w:val="24"/>
        </w:rPr>
        <w:t>综合测评内容：制度管理、合同执行、员工日常管理、安全消防、租金缴纳、服务质量投诉、环境卫生、首问责任制、仪容仪表行为态度、证照管理等。</w:t>
      </w:r>
    </w:p>
    <w:p w14:paraId="6C9C09AF">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三）</w:t>
      </w:r>
      <w:r>
        <w:rPr>
          <w:rFonts w:hint="eastAsia" w:ascii="仿宋" w:hAnsi="仿宋" w:eastAsia="仿宋" w:cs="仿宋"/>
          <w:sz w:val="24"/>
          <w:szCs w:val="24"/>
        </w:rPr>
        <w:t>综合测评方式：现场检查打分、向旅客发放测评调查表以及驻楼单位意见、建议等。</w:t>
      </w:r>
    </w:p>
    <w:p w14:paraId="1A6C872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四）</w:t>
      </w:r>
      <w:r>
        <w:rPr>
          <w:rFonts w:hint="eastAsia" w:ascii="仿宋" w:hAnsi="仿宋" w:eastAsia="仿宋" w:cs="仿宋"/>
          <w:sz w:val="24"/>
          <w:szCs w:val="24"/>
        </w:rPr>
        <w:t>航站楼管理部将对测评结果进行汇总，对商户测评结果进行排名。根据分数，对商户进行星级评定，并以书面形式公布。对星级评定不达标的商户，将按相关规定给予处罚。对星级评定优秀的商户，航站楼管理部将报机场公司表彰。</w:t>
      </w:r>
    </w:p>
    <w:p w14:paraId="78A01F7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rPr>
      </w:pPr>
      <w:r>
        <w:rPr>
          <w:rFonts w:hint="eastAsia" w:ascii="楷体" w:hAnsi="楷体" w:eastAsia="楷体" w:cs="楷体"/>
          <w:b/>
          <w:bCs/>
          <w:color w:val="auto"/>
          <w:sz w:val="24"/>
          <w:szCs w:val="24"/>
          <w:lang w:val="en-US" w:eastAsia="zh-CN"/>
        </w:rPr>
        <w:t>第十一条</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商户信用评价</w:t>
      </w:r>
    </w:p>
    <w:p w14:paraId="669EF52C">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一）</w:t>
      </w:r>
      <w:r>
        <w:rPr>
          <w:rFonts w:hint="eastAsia" w:ascii="仿宋" w:hAnsi="仿宋" w:eastAsia="仿宋" w:cs="仿宋"/>
          <w:sz w:val="24"/>
          <w:szCs w:val="24"/>
        </w:rPr>
        <w:t>根据商业年度综合测评结果，建立商户信用评价指标，指标内容涵盖履约评价、安全管理评价、</w:t>
      </w:r>
      <w:r>
        <w:rPr>
          <w:rFonts w:hint="eastAsia" w:ascii="仿宋" w:hAnsi="仿宋" w:eastAsia="仿宋" w:cs="仿宋"/>
          <w:sz w:val="24"/>
          <w:szCs w:val="24"/>
          <w:lang w:eastAsia="zh-CN"/>
        </w:rPr>
        <w:t>商业管理系统应用</w:t>
      </w:r>
      <w:r>
        <w:rPr>
          <w:rFonts w:hint="eastAsia" w:ascii="仿宋" w:hAnsi="仿宋" w:eastAsia="仿宋" w:cs="仿宋"/>
          <w:sz w:val="24"/>
          <w:szCs w:val="24"/>
        </w:rPr>
        <w:t>评价和综合评价4个部分。</w:t>
      </w:r>
    </w:p>
    <w:p w14:paraId="2CD1644B">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w:t>
      </w:r>
      <w:r>
        <w:rPr>
          <w:rFonts w:hint="eastAsia" w:ascii="仿宋" w:hAnsi="仿宋" w:eastAsia="仿宋" w:cs="仿宋"/>
          <w:sz w:val="24"/>
          <w:szCs w:val="24"/>
        </w:rPr>
        <w:t>商户信用等级共分为 A、B、C、D 四个级别，其中A级为信用等级优良商户，B级为信用等级一般商户，C级为信用等级限制型商户，D级为信用等级淘汰商户。</w:t>
      </w:r>
    </w:p>
    <w:p w14:paraId="1FC1BEB2">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A级</w:t>
      </w:r>
      <w:r>
        <w:rPr>
          <w:rFonts w:hint="eastAsia" w:ascii="仿宋" w:hAnsi="仿宋" w:eastAsia="仿宋" w:cs="仿宋"/>
          <w:sz w:val="24"/>
          <w:szCs w:val="24"/>
          <w:lang w:eastAsia="zh-CN"/>
        </w:rPr>
        <w:t>：</w:t>
      </w:r>
      <w:r>
        <w:rPr>
          <w:rFonts w:hint="eastAsia" w:ascii="仿宋" w:hAnsi="仿宋" w:eastAsia="仿宋" w:cs="仿宋"/>
          <w:sz w:val="24"/>
          <w:szCs w:val="24"/>
        </w:rPr>
        <w:t>85分≤信用评价指标得分≤100分，且必须满足下列限制性条件：按季度足额缴纳商铺租金及其他相关费用；缴纳的履约保证金和服务质量保证金年底不少于合同要求数额；本年度无安全责任事故发生；本年度无有效投诉；至少1次参加机场公司商业促销活动。</w:t>
      </w:r>
    </w:p>
    <w:p w14:paraId="5360AFE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B级：70分≤信用评价指标得分＜85分</w:t>
      </w:r>
      <w:r>
        <w:rPr>
          <w:rFonts w:hint="eastAsia" w:ascii="仿宋" w:hAnsi="仿宋" w:eastAsia="仿宋" w:cs="仿宋"/>
          <w:sz w:val="24"/>
          <w:szCs w:val="24"/>
          <w:lang w:eastAsia="zh-CN"/>
        </w:rPr>
        <w:t>，</w:t>
      </w:r>
      <w:r>
        <w:rPr>
          <w:rFonts w:hint="eastAsia" w:ascii="仿宋" w:hAnsi="仿宋" w:eastAsia="仿宋" w:cs="仿宋"/>
          <w:sz w:val="24"/>
          <w:szCs w:val="24"/>
        </w:rPr>
        <w:t>且满足下列限制条件之一：一年内存在1-2次拖欠商铺租金及其他相关费用，经催缴后及时补交；一年内存在1-2次缴纳的履约保证金和服务质量保证金年底不少于合同要求数额，经催缴后及时补交；本年度无安全责任事故发生；本年度发生1-2次投诉，但及时联系旅客并达成和解。</w:t>
      </w:r>
    </w:p>
    <w:p w14:paraId="22E6413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C级：60分≤信用评价指标得分＜70分，且满足下列条件之一：一年内存在3次拖欠商铺租金及其他相关费用，经催缴后及时补交；一年内存在3次缴纳的履约保证金和服务质量保证金年底不少于合同要求数额，经催缴后及时补交；本年度发生1次安全生产责任事件，但未对机场公司生产运行、设施设备造成影响和损失，且发现后立即得到整改；本年度发生3次投诉，但及时联系旅客并达成和解。</w:t>
      </w:r>
    </w:p>
    <w:p w14:paraId="4D7F1AB2">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D级：只需满足下列条件之一：信用评价指标得分＜60 分、一年内存在3次以上拖欠商铺租金及其他相关费用，经催缴后及时补交；一年内存在3次以上缴纳的履约保证金和服务质量保证金年底不少于合同要求数额，经催缴后及时补交；本年度发生2次及以上安全生产责任事件；本年度发生3次以上投诉或1次有效投诉；在安全或服务方面给机场公司对外形象造成影响、后果或经济损失的。</w:t>
      </w:r>
    </w:p>
    <w:p w14:paraId="08A995F0">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三）</w:t>
      </w:r>
      <w:r>
        <w:rPr>
          <w:rFonts w:hint="eastAsia" w:ascii="仿宋" w:hAnsi="仿宋" w:eastAsia="仿宋" w:cs="仿宋"/>
          <w:sz w:val="24"/>
          <w:szCs w:val="24"/>
        </w:rPr>
        <w:t>航站楼管理部负责根据商业年度综合测评结果开展商户信用评价工作，并根据评价指标得分对商户进行管理。</w:t>
      </w:r>
    </w:p>
    <w:p w14:paraId="206E1711">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四）</w:t>
      </w:r>
      <w:r>
        <w:rPr>
          <w:rFonts w:hint="eastAsia" w:ascii="仿宋" w:hAnsi="仿宋" w:eastAsia="仿宋" w:cs="仿宋"/>
          <w:sz w:val="24"/>
          <w:szCs w:val="24"/>
        </w:rPr>
        <w:t>对合同期内年度信用评价指标得分均保持A级优良商户的，在合同到期后同等收费条件下优先续签合同；如采取公开招</w:t>
      </w:r>
      <w:r>
        <w:rPr>
          <w:rFonts w:hint="eastAsia" w:ascii="仿宋" w:hAnsi="仿宋" w:eastAsia="仿宋" w:cs="仿宋"/>
          <w:sz w:val="24"/>
          <w:szCs w:val="24"/>
          <w:lang w:eastAsia="zh-CN"/>
        </w:rPr>
        <w:t>商</w:t>
      </w:r>
      <w:r>
        <w:rPr>
          <w:rFonts w:hint="eastAsia" w:ascii="仿宋" w:hAnsi="仿宋" w:eastAsia="仿宋" w:cs="仿宋"/>
          <w:sz w:val="24"/>
          <w:szCs w:val="24"/>
        </w:rPr>
        <w:t>方式总得分增加2分</w:t>
      </w:r>
      <w:r>
        <w:rPr>
          <w:rFonts w:hint="eastAsia" w:ascii="仿宋" w:hAnsi="仿宋" w:eastAsia="仿宋" w:cs="仿宋"/>
          <w:sz w:val="24"/>
          <w:szCs w:val="24"/>
          <w:lang w:eastAsia="zh-CN"/>
        </w:rPr>
        <w:t>。</w:t>
      </w:r>
    </w:p>
    <w:p w14:paraId="13F6C605">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五）</w:t>
      </w:r>
      <w:r>
        <w:rPr>
          <w:rFonts w:hint="eastAsia" w:ascii="仿宋" w:hAnsi="仿宋" w:eastAsia="仿宋" w:cs="仿宋"/>
          <w:sz w:val="24"/>
          <w:szCs w:val="24"/>
        </w:rPr>
        <w:t>对合同期内年度信用评价指标得分累计两次保持A级优秀商户的，在合同到期后同等收费条件下优先续签合同。</w:t>
      </w:r>
    </w:p>
    <w:p w14:paraId="513829D4">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六）</w:t>
      </w:r>
      <w:r>
        <w:rPr>
          <w:rFonts w:hint="eastAsia" w:ascii="仿宋" w:hAnsi="仿宋" w:eastAsia="仿宋" w:cs="仿宋"/>
          <w:sz w:val="24"/>
          <w:szCs w:val="24"/>
        </w:rPr>
        <w:t>对合同期内年度信用评价指标得分累计两次保持B级一般商户的，合同到期后根据招商情况正常参加商业招商。</w:t>
      </w:r>
    </w:p>
    <w:p w14:paraId="190EEC98">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七）</w:t>
      </w:r>
      <w:r>
        <w:rPr>
          <w:rFonts w:hint="eastAsia" w:ascii="仿宋" w:hAnsi="仿宋" w:eastAsia="仿宋" w:cs="仿宋"/>
          <w:sz w:val="24"/>
          <w:szCs w:val="24"/>
        </w:rPr>
        <w:t>对合同期内年度信用评价指标得分达到C级限制型商户的，合同到期后需提高50%履约保证金缴纳数额方可续约，如采取公开招</w:t>
      </w:r>
      <w:r>
        <w:rPr>
          <w:rFonts w:hint="eastAsia" w:ascii="仿宋" w:hAnsi="仿宋" w:eastAsia="仿宋" w:cs="仿宋"/>
          <w:sz w:val="24"/>
          <w:szCs w:val="24"/>
          <w:lang w:eastAsia="zh-CN"/>
        </w:rPr>
        <w:t>商</w:t>
      </w:r>
      <w:r>
        <w:rPr>
          <w:rFonts w:hint="eastAsia" w:ascii="仿宋" w:hAnsi="仿宋" w:eastAsia="仿宋" w:cs="仿宋"/>
          <w:sz w:val="24"/>
          <w:szCs w:val="24"/>
        </w:rPr>
        <w:t>方式总得分减少2分</w:t>
      </w:r>
      <w:r>
        <w:rPr>
          <w:rFonts w:hint="eastAsia" w:ascii="仿宋" w:hAnsi="仿宋" w:eastAsia="仿宋" w:cs="仿宋"/>
          <w:sz w:val="24"/>
          <w:szCs w:val="24"/>
          <w:lang w:eastAsia="zh-CN"/>
        </w:rPr>
        <w:t>。</w:t>
      </w:r>
    </w:p>
    <w:p w14:paraId="290FF26B">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八）</w:t>
      </w:r>
      <w:r>
        <w:rPr>
          <w:rFonts w:hint="eastAsia" w:ascii="仿宋" w:hAnsi="仿宋" w:eastAsia="仿宋" w:cs="仿宋"/>
          <w:sz w:val="24"/>
          <w:szCs w:val="24"/>
        </w:rPr>
        <w:t>对合同期内年度信用评价指标得分达到D级淘汰商户的，列入机场公司商业合作黑名单，采用及时清算的方式结清应付款金额后立即解除合同。</w:t>
      </w:r>
    </w:p>
    <w:p w14:paraId="096AFF20">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九）</w:t>
      </w:r>
      <w:r>
        <w:rPr>
          <w:rFonts w:hint="eastAsia" w:ascii="仿宋" w:hAnsi="仿宋" w:eastAsia="仿宋" w:cs="仿宋"/>
          <w:sz w:val="24"/>
          <w:szCs w:val="24"/>
        </w:rPr>
        <w:t>应建立完整的商户信用档案，档案资料包括日常监管扣罚记录、应收账款追收记录（电话/短信记录、催款函件、约谈催款记录材料、律师函件等）、整改通知单、安全和服务检查通报等原始资料。</w:t>
      </w:r>
    </w:p>
    <w:p w14:paraId="259EEA07">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lang w:val="en-US" w:eastAsia="zh-CN"/>
        </w:rPr>
      </w:pPr>
      <w:r>
        <w:rPr>
          <w:rFonts w:hint="eastAsia" w:ascii="楷体" w:hAnsi="楷体" w:eastAsia="楷体" w:cs="楷体"/>
          <w:b/>
          <w:bCs/>
          <w:color w:val="auto"/>
          <w:sz w:val="24"/>
          <w:szCs w:val="24"/>
          <w:lang w:val="en-US" w:eastAsia="zh-CN"/>
        </w:rPr>
        <w:t>第十二条</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各经营性驻楼单位</w:t>
      </w:r>
      <w:r>
        <w:rPr>
          <w:rFonts w:hint="eastAsia" w:ascii="仿宋" w:hAnsi="仿宋" w:eastAsia="仿宋" w:cs="仿宋"/>
          <w:sz w:val="24"/>
          <w:szCs w:val="24"/>
          <w:lang w:val="en-US" w:eastAsia="zh-CN"/>
        </w:rPr>
        <w:t>奖励</w:t>
      </w:r>
      <w:r>
        <w:rPr>
          <w:rFonts w:hint="eastAsia" w:ascii="仿宋" w:hAnsi="仿宋" w:eastAsia="仿宋" w:cs="仿宋"/>
          <w:sz w:val="24"/>
          <w:szCs w:val="24"/>
        </w:rPr>
        <w:t>办法</w:t>
      </w:r>
    </w:p>
    <w:p w14:paraId="74EF330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对于在发生突发事件时，勇于负责，处置得当，避免造成机场公司重大损失的个人或单位，将根据实际情况形成书面文字报告，经公司批复后给予一定经济奖励。</w:t>
      </w:r>
    </w:p>
    <w:p w14:paraId="5BB7495B">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rPr>
      </w:pPr>
      <w:r>
        <w:rPr>
          <w:rFonts w:hint="eastAsia" w:ascii="楷体" w:hAnsi="楷体" w:eastAsia="楷体" w:cs="楷体"/>
          <w:b/>
          <w:bCs/>
          <w:color w:val="auto"/>
          <w:sz w:val="24"/>
          <w:szCs w:val="24"/>
        </w:rPr>
        <w:t>第</w:t>
      </w:r>
      <w:r>
        <w:rPr>
          <w:rFonts w:hint="eastAsia" w:ascii="楷体" w:hAnsi="楷体" w:eastAsia="楷体" w:cs="楷体"/>
          <w:b/>
          <w:bCs/>
          <w:color w:val="auto"/>
          <w:sz w:val="24"/>
          <w:szCs w:val="24"/>
          <w:lang w:val="en-US" w:eastAsia="zh-CN"/>
        </w:rPr>
        <w:t>十三</w:t>
      </w:r>
      <w:r>
        <w:rPr>
          <w:rFonts w:hint="eastAsia" w:ascii="楷体" w:hAnsi="楷体" w:eastAsia="楷体" w:cs="楷体"/>
          <w:b/>
          <w:bCs/>
          <w:color w:val="auto"/>
          <w:sz w:val="24"/>
          <w:szCs w:val="24"/>
        </w:rPr>
        <w:t>条</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各经营性驻楼单位经营管理惩</w:t>
      </w:r>
      <w:r>
        <w:rPr>
          <w:rFonts w:hint="eastAsia" w:ascii="仿宋" w:hAnsi="仿宋" w:eastAsia="仿宋" w:cs="仿宋"/>
          <w:sz w:val="24"/>
          <w:szCs w:val="24"/>
          <w:lang w:val="en-US" w:eastAsia="zh-CN"/>
        </w:rPr>
        <w:t>罚</w:t>
      </w:r>
      <w:r>
        <w:rPr>
          <w:rFonts w:hint="eastAsia" w:ascii="仿宋" w:hAnsi="仿宋" w:eastAsia="仿宋" w:cs="仿宋"/>
          <w:sz w:val="24"/>
          <w:szCs w:val="24"/>
        </w:rPr>
        <w:t>办法</w:t>
      </w:r>
    </w:p>
    <w:p w14:paraId="243EDC15">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（一）经营性驻楼单位出现以下情形，机场方将与其解除合同：</w:t>
      </w:r>
    </w:p>
    <w:p w14:paraId="2D6E5356">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擅自将租赁场地及经营权转租、转包或抵押给他人；</w:t>
      </w:r>
    </w:p>
    <w:p w14:paraId="73996ED5">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未在规定时间内办理相关证件，或使用无效营业执照。</w:t>
      </w:r>
    </w:p>
    <w:p w14:paraId="52A075AB">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（二）经营性驻楼单位擅自扩大和改变经营范围、增加和变更服务或经营项目的按以下方法扣除违约金：</w:t>
      </w:r>
    </w:p>
    <w:p w14:paraId="1B7E1B81">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第一次发生，扣除违约金1000元，责令其立即整改；</w:t>
      </w:r>
    </w:p>
    <w:p w14:paraId="5F575D93">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第二次发生，扣除违约金2000元，责令其立即停业整顿；</w:t>
      </w:r>
    </w:p>
    <w:p w14:paraId="1BD4C99F">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第三次发生，扣除违约金3000元，与其解除合同。</w:t>
      </w:r>
    </w:p>
    <w:p w14:paraId="2B91E9E6">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（三）出现以下情形，对经营性驻楼单位扣除违约金500元：</w:t>
      </w:r>
    </w:p>
    <w:p w14:paraId="4E37F751">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规定期限内未将相关证件报航站楼管理部备案；</w:t>
      </w:r>
    </w:p>
    <w:p w14:paraId="543AA7D8">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在公共场所向旅客派发宣传单；</w:t>
      </w:r>
    </w:p>
    <w:p w14:paraId="0D320FBC">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未经批准擅自设立、摆放广告牌或从事具有广告性质的活动，除处罚外,没收其宣传品；</w:t>
      </w:r>
    </w:p>
    <w:p w14:paraId="7D1D906B">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未经允许在航站楼内使用音响设备；</w:t>
      </w:r>
    </w:p>
    <w:p w14:paraId="2DE8762F">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未按规定公布投诉电话。</w:t>
      </w:r>
    </w:p>
    <w:p w14:paraId="751AB38D">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（四）出现以下情形，对经营性驻楼单位扣除违约金 1000元：</w:t>
      </w:r>
    </w:p>
    <w:p w14:paraId="15F10830">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装修施工未经验收，擅自开始营业；</w:t>
      </w:r>
    </w:p>
    <w:p w14:paraId="2AE97D2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转借或代开发票；</w:t>
      </w:r>
    </w:p>
    <w:p w14:paraId="504F2B78">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餐饮用具未达到国家卫生标准；</w:t>
      </w:r>
    </w:p>
    <w:p w14:paraId="72D73A26">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对相关政府职能部门的检查不予配合；</w:t>
      </w:r>
    </w:p>
    <w:p w14:paraId="1DFAB3C3">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使用卫生间等公共设施，造成污损、堵塞的，除交纳违约金外，应承担相应赔偿责任。</w:t>
      </w:r>
    </w:p>
    <w:p w14:paraId="5E3EF6FB">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（五）出现以下情形，对经营性驻楼单位扣除违约金3000-5000元：</w:t>
      </w:r>
    </w:p>
    <w:p w14:paraId="2828C230">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违反消防规定造成安全隐患的，对情节严重或造成影响的，将按《消防法》有关规定处理；</w:t>
      </w:r>
    </w:p>
    <w:p w14:paraId="5AE6E42E">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使用假发票和非自有发票，未造成影响的，除扣除违约金外，没收其发票；</w:t>
      </w:r>
    </w:p>
    <w:p w14:paraId="4D95519F">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私拉乱接电线，私接水、气管道的，除扣除违约金外， 责令其立即恢复原状；</w:t>
      </w:r>
    </w:p>
    <w:p w14:paraId="5A617981">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擅自使用、增加电器及明火用具，除扣除违约金外，没收其相关器具；</w:t>
      </w:r>
    </w:p>
    <w:p w14:paraId="099F0C1D">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员工私自寄存他人物品，违反安全管理规定的；</w:t>
      </w:r>
    </w:p>
    <w:p w14:paraId="51760EF9">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在相关政府职能部门的检查中发现问题，并对公司造成影响的。</w:t>
      </w:r>
    </w:p>
    <w:p w14:paraId="0170C37C">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（六）经营性驻楼单位使用假发票和非自有发票，造成影响的，扣除违约金5000元，并责令其立即停业整顿。</w:t>
      </w:r>
    </w:p>
    <w:p w14:paraId="4AB27AC3">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（七）经营性驻楼单位擅自进行装修和改、扩建，扣除违约金5000元，并责令立即恢复原状。</w:t>
      </w:r>
    </w:p>
    <w:p w14:paraId="08D63AB7">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八）因食品安全问题发生发生不安全事件、重大举报及投诉事件，给榆林机场公司带来恶劣负面影响的，除</w:t>
      </w:r>
      <w:r>
        <w:rPr>
          <w:rFonts w:hint="eastAsia" w:ascii="仿宋" w:hAnsi="仿宋" w:eastAsia="仿宋" w:cs="仿宋"/>
          <w:sz w:val="24"/>
          <w:szCs w:val="24"/>
        </w:rPr>
        <w:t>扣除违约金</w:t>
      </w:r>
      <w:r>
        <w:rPr>
          <w:rFonts w:hint="eastAsia" w:ascii="仿宋" w:hAnsi="仿宋" w:eastAsia="仿宋" w:cs="仿宋"/>
          <w:sz w:val="24"/>
          <w:szCs w:val="24"/>
          <w:lang w:val="en-US" w:eastAsia="zh-CN"/>
        </w:rPr>
        <w:t>5000元外，责令其停业整顿，情节严重的，将依法追究刑事责任。</w:t>
      </w:r>
    </w:p>
    <w:p w14:paraId="11B45C0F">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rPr>
      </w:pPr>
      <w:r>
        <w:rPr>
          <w:rFonts w:hint="eastAsia" w:ascii="楷体" w:hAnsi="楷体" w:eastAsia="楷体" w:cs="楷体"/>
          <w:b/>
          <w:bCs/>
          <w:color w:val="auto"/>
          <w:sz w:val="24"/>
          <w:szCs w:val="24"/>
        </w:rPr>
        <w:t>第</w:t>
      </w:r>
      <w:r>
        <w:rPr>
          <w:rFonts w:hint="eastAsia" w:ascii="楷体" w:hAnsi="楷体" w:eastAsia="楷体" w:cs="楷体"/>
          <w:b/>
          <w:bCs/>
          <w:color w:val="auto"/>
          <w:sz w:val="24"/>
          <w:szCs w:val="24"/>
          <w:lang w:val="en-US" w:eastAsia="zh-CN"/>
        </w:rPr>
        <w:t>十四</w:t>
      </w:r>
      <w:r>
        <w:rPr>
          <w:rFonts w:hint="eastAsia" w:ascii="楷体" w:hAnsi="楷体" w:eastAsia="楷体" w:cs="楷体"/>
          <w:b/>
          <w:bCs/>
          <w:color w:val="auto"/>
          <w:sz w:val="24"/>
          <w:szCs w:val="24"/>
        </w:rPr>
        <w:t>条</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各经营性驻楼单位商品销售</w:t>
      </w:r>
      <w:r>
        <w:rPr>
          <w:rFonts w:hint="eastAsia" w:ascii="仿宋" w:hAnsi="仿宋" w:eastAsia="仿宋" w:cs="仿宋"/>
          <w:sz w:val="24"/>
          <w:szCs w:val="24"/>
          <w:lang w:val="en-US" w:eastAsia="zh-CN"/>
        </w:rPr>
        <w:t>惩罚</w:t>
      </w:r>
      <w:r>
        <w:rPr>
          <w:rFonts w:hint="eastAsia" w:ascii="仿宋" w:hAnsi="仿宋" w:eastAsia="仿宋" w:cs="仿宋"/>
          <w:sz w:val="24"/>
          <w:szCs w:val="24"/>
        </w:rPr>
        <w:t>办法</w:t>
      </w:r>
    </w:p>
    <w:p w14:paraId="2A3B0BA8">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（一）经营性驻楼单位销售假冒伪劣产品、“三无”产品、过期商品的，按以下方法处罚：</w:t>
      </w:r>
    </w:p>
    <w:p w14:paraId="30798014">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第一次发生，扣除违约金500元，并责令立即整改，同时应向旅客赔礼道歉，并按商品价值的两倍赔偿损失；</w:t>
      </w:r>
    </w:p>
    <w:p w14:paraId="28E98B49">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第二次发生，扣除违约金1000元，并责令立即停业整顿，同时须向旅客赔礼道歉，并按商品价值的两倍赔偿损失；</w:t>
      </w:r>
    </w:p>
    <w:p w14:paraId="0FE3BB55">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第三次发生，扣除违约金3000元，并按《公司服务质量管理规定》处理。</w:t>
      </w:r>
    </w:p>
    <w:p w14:paraId="7122E1E7">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（二）经营性驻楼单位销售国家禁售商品、非法出版物、盗版、反动、迷信、淫秽的刊物及音像制品或有损机场形象的刊物，按以下方法处罚：</w:t>
      </w:r>
    </w:p>
    <w:p w14:paraId="619F221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情节较轻或第一次发生，扣除违约金1000元，并没收禁售商品；</w:t>
      </w:r>
    </w:p>
    <w:p w14:paraId="2C42C724">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情节较严重或第二次发生，扣除违约金2000元，按公司《服务质量管理规定》处理。</w:t>
      </w:r>
    </w:p>
    <w:p w14:paraId="0C513ED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（三）经营性驻楼单位在控制区销售危害民航安全的商品，扣除违约金2000元，并责令停业整顿。造成严重后果的，追究其法律责任。</w:t>
      </w:r>
    </w:p>
    <w:p w14:paraId="374C3E71">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（四）经营性驻楼单位及其从业人员侵犯消费者人身权利，扣除违约金1000元，并责令其辞退当事人。情节恶劣的，责令停业整顿。</w:t>
      </w:r>
    </w:p>
    <w:p w14:paraId="769AB187">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（五）经营性商户未按规定执行商品明码标价，</w:t>
      </w:r>
      <w:r>
        <w:rPr>
          <w:rFonts w:hint="eastAsia" w:ascii="仿宋" w:hAnsi="仿宋" w:eastAsia="仿宋" w:cs="仿宋"/>
          <w:sz w:val="24"/>
          <w:szCs w:val="24"/>
          <w:lang w:val="en-US" w:eastAsia="zh-CN"/>
        </w:rPr>
        <w:t>扣除违约金（</w:t>
      </w:r>
      <w:r>
        <w:rPr>
          <w:rFonts w:hint="eastAsia" w:ascii="仿宋" w:hAnsi="仿宋" w:eastAsia="仿宋" w:cs="仿宋"/>
          <w:sz w:val="24"/>
          <w:szCs w:val="24"/>
        </w:rPr>
        <w:t>罚款</w:t>
      </w:r>
      <w:r>
        <w:rPr>
          <w:rFonts w:hint="eastAsia" w:ascii="仿宋" w:hAnsi="仿宋" w:eastAsia="仿宋" w:cs="仿宋"/>
          <w:sz w:val="24"/>
          <w:szCs w:val="24"/>
          <w:lang w:eastAsia="zh-CN"/>
        </w:rPr>
        <w:t>）</w:t>
      </w:r>
      <w:r>
        <w:rPr>
          <w:rFonts w:hint="eastAsia" w:ascii="仿宋" w:hAnsi="仿宋" w:eastAsia="仿宋" w:cs="仿宋"/>
          <w:sz w:val="24"/>
          <w:szCs w:val="24"/>
        </w:rPr>
        <w:t>500元。</w:t>
      </w:r>
    </w:p>
    <w:p w14:paraId="6923A3FA">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lang w:val="en-US"/>
        </w:rPr>
      </w:pPr>
      <w:r>
        <w:rPr>
          <w:rFonts w:hint="eastAsia" w:ascii="仿宋" w:hAnsi="仿宋" w:eastAsia="仿宋" w:cs="仿宋"/>
          <w:sz w:val="24"/>
          <w:szCs w:val="24"/>
          <w:lang w:val="en-US" w:eastAsia="zh-CN"/>
        </w:rPr>
        <w:t>（六）新增上架物品未向航站楼管理部备案，擅自上架销售行为，扣除违约金500元。</w:t>
      </w:r>
    </w:p>
    <w:p w14:paraId="59335618">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rPr>
      </w:pPr>
      <w:r>
        <w:rPr>
          <w:rFonts w:hint="eastAsia" w:ascii="楷体" w:hAnsi="楷体" w:eastAsia="楷体" w:cs="楷体"/>
          <w:b/>
          <w:bCs/>
          <w:color w:val="auto"/>
          <w:sz w:val="24"/>
          <w:szCs w:val="24"/>
        </w:rPr>
        <w:t>第</w:t>
      </w:r>
      <w:r>
        <w:rPr>
          <w:rFonts w:hint="eastAsia" w:ascii="楷体" w:hAnsi="楷体" w:eastAsia="楷体" w:cs="楷体"/>
          <w:b/>
          <w:bCs/>
          <w:color w:val="auto"/>
          <w:sz w:val="24"/>
          <w:szCs w:val="24"/>
          <w:lang w:val="en-US" w:eastAsia="zh-CN"/>
        </w:rPr>
        <w:t>十五条</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各经营性驻楼单位服务规范</w:t>
      </w:r>
      <w:r>
        <w:rPr>
          <w:rFonts w:hint="eastAsia" w:ascii="仿宋" w:hAnsi="仿宋" w:eastAsia="仿宋" w:cs="仿宋"/>
          <w:sz w:val="24"/>
          <w:szCs w:val="24"/>
          <w:lang w:val="en-US" w:eastAsia="zh-CN"/>
        </w:rPr>
        <w:t>惩罚</w:t>
      </w:r>
      <w:r>
        <w:rPr>
          <w:rFonts w:hint="eastAsia" w:ascii="仿宋" w:hAnsi="仿宋" w:eastAsia="仿宋" w:cs="仿宋"/>
          <w:sz w:val="24"/>
          <w:szCs w:val="24"/>
        </w:rPr>
        <w:t>办法</w:t>
      </w:r>
    </w:p>
    <w:p w14:paraId="5CB1EF3D">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（一）经营性驻楼单位从业人员有以下行为者，对经营性驻楼单位扣除违约金100元：</w:t>
      </w:r>
    </w:p>
    <w:p w14:paraId="40CAE552">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未按公司对外营业时间规定，出现不开店，提前闭店情况；</w:t>
      </w:r>
    </w:p>
    <w:p w14:paraId="37924F8E">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未按照本规定统一着装；仪容仪表未按照本规定执行</w:t>
      </w:r>
      <w:r>
        <w:rPr>
          <w:rFonts w:hint="eastAsia" w:ascii="仿宋" w:hAnsi="仿宋" w:eastAsia="仿宋" w:cs="仿宋"/>
          <w:sz w:val="24"/>
          <w:szCs w:val="24"/>
          <w:lang w:val="en-US" w:eastAsia="zh-CN"/>
        </w:rPr>
        <w:t>的</w:t>
      </w:r>
      <w:r>
        <w:rPr>
          <w:rFonts w:hint="eastAsia" w:ascii="仿宋" w:hAnsi="仿宋" w:eastAsia="仿宋" w:cs="仿宋"/>
          <w:sz w:val="24"/>
          <w:szCs w:val="24"/>
        </w:rPr>
        <w:t>；</w:t>
      </w:r>
    </w:p>
    <w:p w14:paraId="0397D261">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在岗期间用餐、吃零食</w:t>
      </w:r>
      <w:r>
        <w:rPr>
          <w:rFonts w:hint="eastAsia" w:ascii="仿宋" w:hAnsi="仿宋" w:eastAsia="仿宋" w:cs="仿宋"/>
          <w:sz w:val="24"/>
          <w:szCs w:val="24"/>
          <w:lang w:eastAsia="zh-CN"/>
        </w:rPr>
        <w:t>、</w:t>
      </w:r>
      <w:r>
        <w:rPr>
          <w:rFonts w:hint="eastAsia" w:ascii="仿宋" w:hAnsi="仿宋" w:eastAsia="仿宋" w:cs="仿宋"/>
          <w:sz w:val="24"/>
          <w:szCs w:val="24"/>
        </w:rPr>
        <w:t>扎堆聊天、打瞌睡、化妆、</w:t>
      </w:r>
      <w:r>
        <w:rPr>
          <w:rFonts w:hint="eastAsia" w:ascii="仿宋" w:hAnsi="仿宋" w:eastAsia="仿宋" w:cs="仿宋"/>
          <w:sz w:val="24"/>
          <w:szCs w:val="24"/>
          <w:lang w:val="en-US" w:eastAsia="zh-CN"/>
        </w:rPr>
        <w:t>玩手机</w:t>
      </w:r>
      <w:r>
        <w:rPr>
          <w:rFonts w:hint="eastAsia" w:ascii="仿宋" w:hAnsi="仿宋" w:eastAsia="仿宋" w:cs="仿宋"/>
          <w:sz w:val="24"/>
          <w:szCs w:val="24"/>
        </w:rPr>
        <w:t>、打闹嬉戏、坐旅客座椅、看书报电视、带小孩等与工作无关的事情的；</w:t>
      </w:r>
    </w:p>
    <w:p w14:paraId="5E7E12CB">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乱丢乱倒垃圾，破坏公共卫生者；</w:t>
      </w:r>
    </w:p>
    <w:p w14:paraId="08ECDFE1">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未按规定要求摆放设施设备及物品的；</w:t>
      </w:r>
    </w:p>
    <w:p w14:paraId="66912589">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在禁烟区域内吸烟者。</w:t>
      </w:r>
    </w:p>
    <w:p w14:paraId="535E1E94">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（二）经营性驻楼单位从业人员有以下行为者，对经营性驻楼单位扣除违约金200-2000元：</w:t>
      </w:r>
    </w:p>
    <w:p w14:paraId="7E2952D2">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工作时间饮酒或酒后上岗者；</w:t>
      </w:r>
    </w:p>
    <w:p w14:paraId="230C1BF1">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未使用普通话，讲粗话、忌语或对旅客使用侮辱性语言者；</w:t>
      </w:r>
    </w:p>
    <w:p w14:paraId="611D8687">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与旅客(或服务人员之间)发生争执造成影响者；</w:t>
      </w:r>
    </w:p>
    <w:p w14:paraId="2EE683E3">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因服务质量原因引起旅客有效投诉者；</w:t>
      </w:r>
    </w:p>
    <w:p w14:paraId="6F3AD70E">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有意破坏航站楼设施者，除交纳处罚金外，须照价赔偿被损坏的设施；</w:t>
      </w:r>
    </w:p>
    <w:p w14:paraId="1A35414D">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如果出现未尽事宜，航站楼管理部对不符合标准（服务质量标准、公司环境形象、安全等规定）的情况有权提出现场整改（含口头、书面），且各单位按整改时限及时上报整改情况或按要求进行整改；</w:t>
      </w:r>
    </w:p>
    <w:p w14:paraId="14D6A7DB">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未按规定佩戴有效证件，证件转借他人，冒用、借用他人证件或任意涂改证件者，并将没收证件、3个月内不予办理其公司其他员工证件。</w:t>
      </w:r>
    </w:p>
    <w:p w14:paraId="44C2E308">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rPr>
      </w:pPr>
      <w:r>
        <w:rPr>
          <w:rFonts w:hint="eastAsia" w:ascii="楷体" w:hAnsi="楷体" w:eastAsia="楷体" w:cs="楷体"/>
          <w:b/>
          <w:bCs/>
          <w:color w:val="auto"/>
          <w:sz w:val="24"/>
          <w:szCs w:val="24"/>
        </w:rPr>
        <w:t>第</w:t>
      </w:r>
      <w:r>
        <w:rPr>
          <w:rFonts w:hint="eastAsia" w:ascii="楷体" w:hAnsi="楷体" w:eastAsia="楷体" w:cs="楷体"/>
          <w:b/>
          <w:bCs/>
          <w:color w:val="auto"/>
          <w:sz w:val="24"/>
          <w:szCs w:val="24"/>
          <w:lang w:val="en-US" w:eastAsia="zh-CN"/>
        </w:rPr>
        <w:t>十六</w:t>
      </w:r>
      <w:r>
        <w:rPr>
          <w:rFonts w:hint="eastAsia" w:ascii="楷体" w:hAnsi="楷体" w:eastAsia="楷体" w:cs="楷体"/>
          <w:b/>
          <w:bCs/>
          <w:color w:val="auto"/>
          <w:sz w:val="24"/>
          <w:szCs w:val="24"/>
        </w:rPr>
        <w:t>条</w:t>
      </w:r>
      <w:r>
        <w:rPr>
          <w:rFonts w:hint="eastAsia" w:ascii="仿宋" w:hAnsi="仿宋" w:eastAsia="仿宋" w:cs="仿宋"/>
          <w:sz w:val="24"/>
          <w:szCs w:val="24"/>
        </w:rPr>
        <w:t xml:space="preserve"> 本办法未涉及的部分，按国家、民航有关的法律、法规、规章和机场有关规定执行。</w:t>
      </w:r>
    </w:p>
    <w:p w14:paraId="73A586D0">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rPr>
      </w:pPr>
      <w:r>
        <w:rPr>
          <w:rFonts w:hint="eastAsia" w:ascii="楷体" w:hAnsi="楷体" w:eastAsia="楷体" w:cs="楷体"/>
          <w:b/>
          <w:bCs/>
          <w:color w:val="auto"/>
          <w:sz w:val="24"/>
          <w:szCs w:val="24"/>
        </w:rPr>
        <w:t>第十</w:t>
      </w:r>
      <w:r>
        <w:rPr>
          <w:rFonts w:hint="eastAsia" w:ascii="楷体" w:hAnsi="楷体" w:eastAsia="楷体" w:cs="楷体"/>
          <w:b/>
          <w:bCs/>
          <w:color w:val="auto"/>
          <w:sz w:val="24"/>
          <w:szCs w:val="24"/>
          <w:lang w:val="en-US" w:eastAsia="zh-CN"/>
        </w:rPr>
        <w:t>七</w:t>
      </w:r>
      <w:r>
        <w:rPr>
          <w:rFonts w:hint="eastAsia" w:ascii="楷体" w:hAnsi="楷体" w:eastAsia="楷体" w:cs="楷体"/>
          <w:b/>
          <w:bCs/>
          <w:color w:val="auto"/>
          <w:sz w:val="24"/>
          <w:szCs w:val="24"/>
        </w:rPr>
        <w:t>条</w:t>
      </w:r>
      <w:r>
        <w:rPr>
          <w:rFonts w:hint="eastAsia" w:ascii="仿宋" w:hAnsi="仿宋" w:eastAsia="仿宋" w:cs="仿宋"/>
          <w:sz w:val="24"/>
          <w:szCs w:val="24"/>
        </w:rPr>
        <w:t xml:space="preserve"> 本办法自下发之日起实施。</w:t>
      </w:r>
    </w:p>
    <w:p w14:paraId="400F4D04">
      <w:pPr>
        <w:keepNext w:val="0"/>
        <w:keepLines w:val="0"/>
        <w:pageBreakBefore w:val="0"/>
        <w:widowControl w:val="0"/>
        <w:kinsoku/>
        <w:wordWrap/>
        <w:overflowPunct/>
        <w:topLinePunct w:val="0"/>
        <w:autoSpaceDE w:val="0"/>
        <w:autoSpaceDN w:val="0"/>
        <w:bidi w:val="0"/>
        <w:adjustRightInd/>
        <w:snapToGrid/>
        <w:spacing w:line="580" w:lineRule="exact"/>
        <w:ind w:left="0" w:leftChars="0" w:right="0" w:rightChars="0" w:firstLine="482" w:firstLineChars="200"/>
        <w:textAlignment w:val="auto"/>
        <w:outlineLvl w:val="9"/>
        <w:rPr>
          <w:rFonts w:hint="eastAsia" w:ascii="仿宋" w:hAnsi="仿宋" w:eastAsia="仿宋" w:cs="仿宋"/>
          <w:sz w:val="24"/>
          <w:szCs w:val="24"/>
          <w:lang w:val="en-US" w:eastAsia="zh-CN"/>
        </w:rPr>
      </w:pPr>
      <w:r>
        <w:rPr>
          <w:rFonts w:hint="eastAsia" w:ascii="楷体" w:hAnsi="楷体" w:eastAsia="楷体" w:cs="楷体"/>
          <w:b/>
          <w:bCs/>
          <w:color w:val="auto"/>
          <w:sz w:val="24"/>
          <w:szCs w:val="24"/>
        </w:rPr>
        <w:t>第十</w:t>
      </w:r>
      <w:r>
        <w:rPr>
          <w:rFonts w:hint="eastAsia" w:ascii="楷体" w:hAnsi="楷体" w:eastAsia="楷体" w:cs="楷体"/>
          <w:b/>
          <w:bCs/>
          <w:color w:val="auto"/>
          <w:sz w:val="24"/>
          <w:szCs w:val="24"/>
          <w:lang w:val="en-US" w:eastAsia="zh-CN"/>
        </w:rPr>
        <w:t>八</w:t>
      </w:r>
      <w:r>
        <w:rPr>
          <w:rFonts w:hint="eastAsia" w:ascii="楷体" w:hAnsi="楷体" w:eastAsia="楷体" w:cs="楷体"/>
          <w:b/>
          <w:bCs/>
          <w:color w:val="auto"/>
          <w:sz w:val="24"/>
          <w:szCs w:val="24"/>
        </w:rPr>
        <w:t>条</w:t>
      </w:r>
      <w:r>
        <w:rPr>
          <w:rFonts w:hint="eastAsia" w:ascii="仿宋" w:hAnsi="仿宋" w:eastAsia="仿宋" w:cs="仿宋"/>
          <w:sz w:val="24"/>
          <w:szCs w:val="24"/>
        </w:rPr>
        <w:t xml:space="preserve"> 未尽条款按照本办法相近条款实施管理，本办法由航站楼管理部负责</w:t>
      </w:r>
      <w:r>
        <w:rPr>
          <w:rFonts w:hint="eastAsia" w:ascii="仿宋" w:hAnsi="仿宋" w:eastAsia="仿宋" w:cs="仿宋"/>
          <w:sz w:val="24"/>
          <w:szCs w:val="24"/>
          <w:lang w:val="en-US" w:eastAsia="zh-CN"/>
        </w:rPr>
        <w:t>解释。</w:t>
      </w:r>
    </w:p>
    <w:p w14:paraId="2E7563CA">
      <w:pPr>
        <w:rPr>
          <w:rFonts w:hint="eastAsia" w:ascii="宋体" w:hAnsi="宋体"/>
          <w:sz w:val="24"/>
        </w:rPr>
      </w:pPr>
    </w:p>
    <w:p w14:paraId="163625D2">
      <w:pPr>
        <w:rPr>
          <w:rFonts w:hint="eastAsia" w:ascii="宋体" w:hAnsi="宋体"/>
          <w:sz w:val="24"/>
        </w:rPr>
      </w:pPr>
    </w:p>
    <w:p w14:paraId="3211022A">
      <w:pPr>
        <w:rPr>
          <w:rFonts w:hint="eastAsia" w:ascii="宋体" w:hAnsi="宋体"/>
          <w:sz w:val="24"/>
        </w:rPr>
      </w:pPr>
    </w:p>
    <w:p w14:paraId="16CC63F6">
      <w:pPr>
        <w:rPr>
          <w:rFonts w:hint="eastAsia" w:ascii="宋体" w:hAnsi="宋体"/>
          <w:sz w:val="24"/>
        </w:rPr>
      </w:pPr>
    </w:p>
    <w:p w14:paraId="36E3765D">
      <w:pPr>
        <w:rPr>
          <w:rFonts w:hint="eastAsia" w:ascii="宋体" w:hAnsi="宋体"/>
          <w:sz w:val="24"/>
        </w:rPr>
      </w:pPr>
    </w:p>
    <w:p w14:paraId="1C9CBF65">
      <w:pPr>
        <w:rPr>
          <w:rFonts w:hint="eastAsia" w:ascii="宋体" w:hAnsi="宋体"/>
          <w:sz w:val="24"/>
        </w:rPr>
      </w:pPr>
    </w:p>
    <w:p w14:paraId="61050E14">
      <w:pPr>
        <w:rPr>
          <w:rFonts w:hint="eastAsia" w:ascii="宋体" w:hAnsi="宋体"/>
          <w:sz w:val="24"/>
        </w:rPr>
      </w:pPr>
    </w:p>
    <w:p w14:paraId="211D7601">
      <w:pPr>
        <w:rPr>
          <w:rFonts w:hint="eastAsia" w:ascii="宋体" w:hAnsi="宋体"/>
          <w:sz w:val="24"/>
        </w:rPr>
      </w:pPr>
    </w:p>
    <w:p w14:paraId="3F618FD6">
      <w:pPr>
        <w:rPr>
          <w:rFonts w:hint="eastAsia" w:ascii="宋体" w:hAnsi="宋体"/>
          <w:sz w:val="24"/>
        </w:rPr>
      </w:pPr>
    </w:p>
    <w:p w14:paraId="5D184CDF">
      <w:pPr>
        <w:rPr>
          <w:rFonts w:hint="eastAsia" w:ascii="宋体" w:hAnsi="宋体"/>
          <w:sz w:val="24"/>
        </w:rPr>
      </w:pPr>
    </w:p>
    <w:p w14:paraId="7EF9600E">
      <w:pPr>
        <w:rPr>
          <w:rFonts w:hint="eastAsia" w:ascii="宋体" w:hAnsi="宋体"/>
          <w:sz w:val="24"/>
        </w:rPr>
      </w:pPr>
    </w:p>
    <w:p w14:paraId="7E0C05D0">
      <w:pPr>
        <w:rPr>
          <w:rFonts w:hint="eastAsia" w:ascii="宋体" w:hAnsi="宋体"/>
          <w:sz w:val="24"/>
        </w:rPr>
      </w:pPr>
    </w:p>
    <w:p w14:paraId="1E1ADA0F">
      <w:pPr>
        <w:rPr>
          <w:rFonts w:hint="eastAsia" w:ascii="宋体" w:hAnsi="宋体"/>
          <w:sz w:val="24"/>
        </w:rPr>
      </w:pPr>
    </w:p>
    <w:p w14:paraId="3C14B440">
      <w:pPr>
        <w:rPr>
          <w:rFonts w:hint="eastAsia" w:ascii="宋体" w:hAnsi="宋体"/>
          <w:sz w:val="24"/>
        </w:rPr>
      </w:pPr>
    </w:p>
    <w:p w14:paraId="54585075">
      <w:pPr>
        <w:rPr>
          <w:rFonts w:hint="eastAsia" w:ascii="宋体" w:hAnsi="宋体"/>
          <w:sz w:val="24"/>
        </w:rPr>
      </w:pPr>
    </w:p>
    <w:p w14:paraId="290A2BC4">
      <w:pPr>
        <w:rPr>
          <w:rFonts w:hint="eastAsia" w:ascii="宋体" w:hAnsi="宋体"/>
          <w:sz w:val="24"/>
        </w:rPr>
      </w:pPr>
    </w:p>
    <w:p w14:paraId="7E413365">
      <w:pPr>
        <w:rPr>
          <w:rFonts w:hint="eastAsia" w:ascii="宋体" w:hAnsi="宋体"/>
          <w:sz w:val="24"/>
        </w:rPr>
      </w:pPr>
    </w:p>
    <w:p w14:paraId="41C6BB32">
      <w:pPr>
        <w:rPr>
          <w:rFonts w:hint="eastAsia" w:ascii="宋体" w:hAnsi="宋体"/>
          <w:sz w:val="24"/>
        </w:rPr>
      </w:pPr>
    </w:p>
    <w:p w14:paraId="68A1C457">
      <w:pPr>
        <w:rPr>
          <w:rFonts w:hint="eastAsia" w:ascii="宋体" w:hAnsi="宋体"/>
          <w:sz w:val="24"/>
        </w:rPr>
      </w:pPr>
    </w:p>
    <w:p w14:paraId="66F98ABF">
      <w:pPr>
        <w:rPr>
          <w:rFonts w:hint="eastAsia" w:ascii="宋体" w:hAnsi="宋体"/>
          <w:sz w:val="24"/>
        </w:rPr>
      </w:pPr>
    </w:p>
    <w:p w14:paraId="055F4508">
      <w:pPr>
        <w:rPr>
          <w:rFonts w:hint="eastAsia" w:ascii="宋体" w:hAnsi="宋体"/>
          <w:sz w:val="24"/>
        </w:rPr>
      </w:pPr>
    </w:p>
    <w:p w14:paraId="3ABA6636">
      <w:pPr>
        <w:rPr>
          <w:rFonts w:hint="eastAsia" w:ascii="宋体" w:hAnsi="宋体"/>
          <w:sz w:val="24"/>
        </w:rPr>
      </w:pPr>
    </w:p>
    <w:p w14:paraId="6E77D564">
      <w:pPr>
        <w:rPr>
          <w:rFonts w:hint="eastAsia" w:ascii="宋体" w:hAnsi="宋体"/>
          <w:sz w:val="24"/>
        </w:rPr>
      </w:pPr>
    </w:p>
    <w:p w14:paraId="0C608365">
      <w:pPr>
        <w:rPr>
          <w:rFonts w:hint="eastAsia" w:ascii="宋体" w:hAnsi="宋体"/>
          <w:sz w:val="24"/>
        </w:rPr>
      </w:pPr>
    </w:p>
    <w:p w14:paraId="2056A37B">
      <w:pPr>
        <w:rPr>
          <w:rFonts w:hint="eastAsia" w:ascii="宋体" w:hAnsi="宋体"/>
          <w:sz w:val="24"/>
        </w:rPr>
      </w:pPr>
    </w:p>
    <w:p w14:paraId="62577453">
      <w:pPr>
        <w:rPr>
          <w:rFonts w:hint="eastAsia" w:ascii="宋体" w:hAnsi="宋体"/>
          <w:sz w:val="24"/>
        </w:rPr>
      </w:pPr>
    </w:p>
    <w:p w14:paraId="19E85F59">
      <w:pPr>
        <w:rPr>
          <w:rFonts w:hint="eastAsia" w:ascii="宋体" w:hAnsi="宋体"/>
          <w:sz w:val="24"/>
        </w:rPr>
      </w:pPr>
    </w:p>
    <w:p w14:paraId="49403A08">
      <w:pPr>
        <w:rPr>
          <w:rFonts w:hint="eastAsia" w:ascii="宋体" w:hAnsi="宋体"/>
          <w:sz w:val="24"/>
        </w:rPr>
      </w:pPr>
    </w:p>
    <w:p w14:paraId="37CAB831">
      <w:pPr>
        <w:rPr>
          <w:rFonts w:hint="eastAsia" w:ascii="宋体" w:hAnsi="宋体"/>
          <w:sz w:val="24"/>
        </w:rPr>
      </w:pPr>
    </w:p>
    <w:p w14:paraId="2DC068DE">
      <w:pPr>
        <w:rPr>
          <w:rFonts w:hint="eastAsia" w:ascii="宋体" w:hAnsi="宋体"/>
          <w:sz w:val="24"/>
        </w:rPr>
      </w:pPr>
    </w:p>
    <w:p w14:paraId="6655ACA4">
      <w:pPr>
        <w:rPr>
          <w:rFonts w:hint="eastAsia" w:ascii="宋体" w:hAnsi="宋体"/>
          <w:sz w:val="24"/>
        </w:rPr>
      </w:pPr>
    </w:p>
    <w:p w14:paraId="2445DBAA">
      <w:pPr>
        <w:rPr>
          <w:rFonts w:hint="eastAsia" w:ascii="宋体" w:hAnsi="宋体"/>
          <w:sz w:val="24"/>
        </w:rPr>
      </w:pPr>
    </w:p>
    <w:p w14:paraId="62BEC7A7">
      <w:pPr>
        <w:rPr>
          <w:rFonts w:hint="eastAsia" w:ascii="宋体" w:hAnsi="宋体"/>
          <w:sz w:val="24"/>
        </w:rPr>
      </w:pPr>
    </w:p>
    <w:p w14:paraId="4A3AB162">
      <w:pPr>
        <w:rPr>
          <w:rFonts w:hint="eastAsia" w:ascii="宋体" w:hAnsi="宋体"/>
          <w:sz w:val="24"/>
        </w:rPr>
      </w:pPr>
    </w:p>
    <w:p w14:paraId="727630FF">
      <w:pPr>
        <w:rPr>
          <w:rFonts w:hint="eastAsia" w:ascii="宋体" w:hAnsi="宋体"/>
          <w:sz w:val="24"/>
        </w:rPr>
      </w:pPr>
    </w:p>
    <w:p w14:paraId="7E0CAFEA">
      <w:pPr>
        <w:rPr>
          <w:rFonts w:hint="eastAsia" w:ascii="宋体" w:hAnsi="宋体"/>
          <w:sz w:val="24"/>
        </w:rPr>
      </w:pPr>
    </w:p>
    <w:p w14:paraId="6C5ED51F">
      <w:pPr>
        <w:rPr>
          <w:rFonts w:hint="eastAsia" w:ascii="宋体" w:hAnsi="宋体"/>
          <w:sz w:val="24"/>
        </w:rPr>
      </w:pPr>
    </w:p>
    <w:p w14:paraId="60187218">
      <w:pPr>
        <w:rPr>
          <w:rFonts w:hint="eastAsia" w:ascii="宋体" w:hAnsi="宋体"/>
          <w:sz w:val="24"/>
        </w:rPr>
      </w:pPr>
    </w:p>
    <w:p w14:paraId="23D28386">
      <w:pPr>
        <w:rPr>
          <w:rFonts w:hint="eastAsia" w:ascii="宋体" w:hAnsi="宋体"/>
          <w:sz w:val="24"/>
        </w:rPr>
      </w:pPr>
    </w:p>
    <w:p w14:paraId="6BE58ECE">
      <w:pPr>
        <w:rPr>
          <w:rFonts w:hint="eastAsia" w:ascii="宋体" w:hAnsi="宋体"/>
          <w:sz w:val="24"/>
        </w:rPr>
      </w:pPr>
    </w:p>
    <w:p w14:paraId="032479B2">
      <w:pPr>
        <w:rPr>
          <w:rFonts w:hint="eastAsia" w:ascii="宋体" w:hAnsi="宋体"/>
          <w:sz w:val="24"/>
        </w:rPr>
      </w:pPr>
    </w:p>
    <w:p w14:paraId="5E3DB3EE">
      <w:pPr>
        <w:rPr>
          <w:rFonts w:hint="eastAsia" w:ascii="宋体" w:hAnsi="宋体"/>
          <w:sz w:val="24"/>
        </w:rPr>
      </w:pPr>
    </w:p>
    <w:p w14:paraId="1974EA2E">
      <w:pPr>
        <w:jc w:val="center"/>
        <w:rPr>
          <w:rFonts w:hint="eastAsia" w:ascii="仿宋" w:hAnsi="仿宋" w:eastAsia="仿宋" w:cs="仿宋"/>
          <w:sz w:val="24"/>
          <w:szCs w:val="24"/>
        </w:rPr>
      </w:pPr>
      <w:r>
        <w:rPr>
          <w:rFonts w:hint="eastAsia" w:ascii="仿宋" w:hAnsi="仿宋" w:eastAsia="仿宋" w:cs="仿宋"/>
          <w:sz w:val="24"/>
          <w:szCs w:val="24"/>
        </w:rPr>
        <w:t>榆林机场安保和运行协议</w:t>
      </w:r>
    </w:p>
    <w:p w14:paraId="7DAE630C">
      <w:pPr>
        <w:rPr>
          <w:rFonts w:hint="eastAsia" w:ascii="仿宋" w:hAnsi="仿宋" w:eastAsia="仿宋" w:cs="仿宋"/>
          <w:sz w:val="24"/>
          <w:szCs w:val="24"/>
        </w:rPr>
      </w:pPr>
      <w:r>
        <w:rPr>
          <w:rFonts w:hint="eastAsia" w:ascii="仿宋" w:hAnsi="仿宋" w:eastAsia="仿宋" w:cs="仿宋"/>
          <w:sz w:val="24"/>
          <w:szCs w:val="24"/>
        </w:rPr>
        <w:t>甲方：西部机场集团榆林机场有限公司</w:t>
      </w:r>
    </w:p>
    <w:p w14:paraId="7BFC0BF0">
      <w:pPr>
        <w:rPr>
          <w:rFonts w:hint="eastAsia" w:ascii="仿宋" w:hAnsi="仿宋" w:eastAsia="仿宋" w:cs="仿宋"/>
          <w:sz w:val="24"/>
          <w:szCs w:val="24"/>
        </w:rPr>
      </w:pPr>
      <w:r>
        <w:rPr>
          <w:rFonts w:hint="eastAsia" w:ascii="仿宋" w:hAnsi="仿宋" w:eastAsia="仿宋" w:cs="仿宋"/>
          <w:sz w:val="24"/>
          <w:szCs w:val="24"/>
        </w:rPr>
        <w:t>乙方：</w:t>
      </w:r>
    </w:p>
    <w:p w14:paraId="1366745E">
      <w:pPr>
        <w:ind w:firstLine="480" w:firstLineChars="200"/>
        <w:rPr>
          <w:rFonts w:hint="eastAsia" w:ascii="仿宋" w:hAnsi="仿宋" w:eastAsia="仿宋" w:cs="仿宋"/>
          <w:sz w:val="24"/>
          <w:szCs w:val="24"/>
        </w:rPr>
      </w:pPr>
      <w:r>
        <w:rPr>
          <w:rFonts w:hint="eastAsia" w:ascii="仿宋" w:hAnsi="仿宋" w:eastAsia="仿宋" w:cs="仿宋"/>
          <w:sz w:val="24"/>
          <w:szCs w:val="24"/>
        </w:rPr>
        <w:t>为落实《运输机场运行安全管理规定》（交通运输部令 2018 年第33 号）和民航各项航空安保保卫工作的要求，有效防止、处置非法干扰民用航空安全的行为，确保航空运输有序运行，经甲乙双方友好协商，明确甲乙双方在机场运行安全中的权利、责任和义务，共同确保榆林机场（以下简称“机场”）安全、正常运行，经双方协商，签订本协议。</w:t>
      </w:r>
    </w:p>
    <w:p w14:paraId="48394590">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第一章 总 则</w:t>
      </w:r>
    </w:p>
    <w:p w14:paraId="6F2DD2EC">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第一条</w:t>
      </w:r>
      <w:r>
        <w:rPr>
          <w:rFonts w:hint="eastAsia" w:ascii="仿宋" w:hAnsi="仿宋" w:eastAsia="仿宋" w:cs="仿宋"/>
          <w:sz w:val="24"/>
          <w:szCs w:val="24"/>
        </w:rPr>
        <w:t xml:space="preserve"> 本协议主要依据《国际民用航空公约》附件 17、《中华人民共和国安全生产法》、《中华人民共和国民用航空法》、《民用机场管理条例》、《中华人民共和国民用航空安全保卫条例》、《运输机场运行安全管理规定》、《中国民用航空安全检查规则》、《民用航空运输机场航空安全保卫规则》、《民用运输机场突发事件应急救援管理规则》、《中国民用航空危险品运输管理规定》、《民用机场航空器活动区道路交通安全管理规则》、《安保方案（手册）》等法律、法规和手册制定</w:t>
      </w:r>
      <w:r>
        <w:rPr>
          <w:rFonts w:hint="eastAsia" w:ascii="仿宋" w:hAnsi="仿宋" w:eastAsia="仿宋" w:cs="仿宋"/>
          <w:sz w:val="24"/>
          <w:szCs w:val="24"/>
          <w:lang w:val="en-US" w:eastAsia="zh-CN"/>
        </w:rPr>
        <w:t>,</w:t>
      </w:r>
      <w:r>
        <w:rPr>
          <w:rFonts w:hint="eastAsia" w:ascii="仿宋" w:hAnsi="仿宋" w:eastAsia="仿宋" w:cs="仿宋"/>
          <w:sz w:val="24"/>
          <w:szCs w:val="24"/>
        </w:rPr>
        <w:t>以上法规、手册应以最新有效文本为准。</w:t>
      </w:r>
    </w:p>
    <w:p w14:paraId="515903A6">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第二条</w:t>
      </w:r>
      <w:r>
        <w:rPr>
          <w:rFonts w:hint="eastAsia" w:ascii="仿宋" w:hAnsi="仿宋" w:eastAsia="仿宋" w:cs="仿宋"/>
          <w:sz w:val="24"/>
          <w:szCs w:val="24"/>
        </w:rPr>
        <w:t xml:space="preserve"> 在本协议中，凡涉及甲方或乙方时，均应包括其雇员及授权代理人。</w:t>
      </w:r>
    </w:p>
    <w:p w14:paraId="11400FEE">
      <w:pPr>
        <w:rPr>
          <w:rFonts w:hint="eastAsia" w:ascii="仿宋" w:hAnsi="仿宋" w:eastAsia="仿宋" w:cs="仿宋"/>
          <w:sz w:val="24"/>
          <w:szCs w:val="24"/>
        </w:rPr>
      </w:pPr>
      <w:r>
        <w:rPr>
          <w:rFonts w:hint="eastAsia" w:ascii="仿宋" w:hAnsi="仿宋" w:eastAsia="仿宋" w:cs="仿宋"/>
          <w:b/>
          <w:bCs/>
          <w:sz w:val="24"/>
          <w:szCs w:val="24"/>
        </w:rPr>
        <w:t>第三条</w:t>
      </w:r>
      <w:r>
        <w:rPr>
          <w:rFonts w:hint="eastAsia" w:ascii="仿宋" w:hAnsi="仿宋" w:eastAsia="仿宋" w:cs="仿宋"/>
          <w:sz w:val="24"/>
          <w:szCs w:val="24"/>
        </w:rPr>
        <w:t xml:space="preserve"> 甲方对机场的运行安全实施统一管理，负责机场安全、正常运行的组织、协调以及安全监督管理。乙方按照职责，配合甲方共同维护机场的运行安全，并承担相应的责任，同时接受甲方监管部门的监管。</w:t>
      </w:r>
    </w:p>
    <w:p w14:paraId="0746209E">
      <w:pPr>
        <w:ind w:firstLine="482" w:firstLineChars="200"/>
        <w:rPr>
          <w:rFonts w:hint="eastAsia" w:ascii="仿宋" w:hAnsi="仿宋" w:eastAsia="仿宋" w:cs="仿宋"/>
          <w:sz w:val="24"/>
          <w:szCs w:val="24"/>
        </w:rPr>
      </w:pPr>
      <w:r>
        <w:rPr>
          <w:rFonts w:hint="eastAsia" w:ascii="仿宋" w:hAnsi="仿宋" w:eastAsia="仿宋" w:cs="仿宋"/>
          <w:b/>
          <w:bCs/>
          <w:sz w:val="24"/>
          <w:szCs w:val="24"/>
        </w:rPr>
        <w:t xml:space="preserve">第四条 </w:t>
      </w:r>
      <w:r>
        <w:rPr>
          <w:rFonts w:hint="eastAsia" w:ascii="仿宋" w:hAnsi="仿宋" w:eastAsia="仿宋" w:cs="仿宋"/>
          <w:sz w:val="24"/>
          <w:szCs w:val="24"/>
        </w:rPr>
        <w:t>乙方依据国家有关法律法规、民航规章和标准的要求，对在机场运行的乙方有关设施设备及时进行维护，保持设施设备持续适用。</w:t>
      </w:r>
    </w:p>
    <w:p w14:paraId="73CC365D">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第五条</w:t>
      </w:r>
      <w:r>
        <w:rPr>
          <w:rFonts w:hint="eastAsia" w:ascii="仿宋" w:hAnsi="仿宋" w:eastAsia="仿宋" w:cs="仿宋"/>
          <w:sz w:val="24"/>
          <w:szCs w:val="24"/>
        </w:rPr>
        <w:t xml:space="preserve"> 乙方在机场范围内的单位和个人，应当遵守有关机场管理的法律法规、民航规章、行业标准以及甲方为保障飞行安全和机场正常运行所制定的各项管理规定和运行细则。</w:t>
      </w:r>
    </w:p>
    <w:p w14:paraId="2E2ED2FA">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第六条</w:t>
      </w:r>
      <w:r>
        <w:rPr>
          <w:rFonts w:hint="eastAsia" w:ascii="仿宋" w:hAnsi="仿宋" w:eastAsia="仿宋" w:cs="仿宋"/>
          <w:sz w:val="24"/>
          <w:szCs w:val="24"/>
        </w:rPr>
        <w:t xml:space="preserve"> 由于乙方未按行业规章、标准要求及甲方机场管理规定操作的，所造成的后果由乙方自行承担。</w:t>
      </w:r>
    </w:p>
    <w:p w14:paraId="01463C42">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第七条</w:t>
      </w:r>
      <w:r>
        <w:rPr>
          <w:rFonts w:hint="eastAsia" w:ascii="仿宋" w:hAnsi="仿宋" w:eastAsia="仿宋" w:cs="仿宋"/>
          <w:sz w:val="24"/>
          <w:szCs w:val="24"/>
        </w:rPr>
        <w:t xml:space="preserve"> 甲方负责组织成立机场安全管理委员会，并定期召开会议。乙方作为机场安全管理委员会成员单位，参加机场安全管理委员会会议，落实机场安全管理委员会提出的有关安全的整改意见和建议。</w:t>
      </w:r>
    </w:p>
    <w:p w14:paraId="79AB6849">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第八条</w:t>
      </w:r>
      <w:r>
        <w:rPr>
          <w:rFonts w:hint="eastAsia" w:ascii="仿宋" w:hAnsi="仿宋" w:eastAsia="仿宋" w:cs="仿宋"/>
          <w:sz w:val="24"/>
          <w:szCs w:val="24"/>
        </w:rPr>
        <w:t xml:space="preserve"> 乙方不得使用国家已明令禁止使用的设备及未经民航局审定合格的民航专用设备。乙方在机场空侧使用的民航专用设备资料须送甲方备案。</w:t>
      </w:r>
    </w:p>
    <w:p w14:paraId="2A9D3EB7">
      <w:pPr>
        <w:jc w:val="center"/>
        <w:rPr>
          <w:rFonts w:hint="eastAsia" w:ascii="仿宋" w:hAnsi="仿宋" w:eastAsia="仿宋" w:cs="仿宋"/>
          <w:sz w:val="24"/>
          <w:szCs w:val="24"/>
        </w:rPr>
      </w:pPr>
      <w:r>
        <w:rPr>
          <w:rFonts w:hint="eastAsia" w:ascii="仿宋" w:hAnsi="仿宋" w:eastAsia="仿宋" w:cs="仿宋"/>
          <w:sz w:val="24"/>
          <w:szCs w:val="24"/>
        </w:rPr>
        <w:t>第二章 人员资质及培训</w:t>
      </w:r>
    </w:p>
    <w:p w14:paraId="61D3D039">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第九条</w:t>
      </w:r>
      <w:r>
        <w:rPr>
          <w:rFonts w:hint="eastAsia" w:ascii="仿宋" w:hAnsi="仿宋" w:eastAsia="仿宋" w:cs="仿宋"/>
          <w:sz w:val="24"/>
          <w:szCs w:val="24"/>
        </w:rPr>
        <w:t xml:space="preserve"> 甲乙双方负责做好本单位员工资质的培训和考核，对国家、民航局要求持有从业资格的岗位人员应当持有相应的资格证书，机场内所有与运行安全有关岗位的员工均应持证上岗。</w:t>
      </w:r>
    </w:p>
    <w:p w14:paraId="7A6DC733">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第十条</w:t>
      </w:r>
      <w:r>
        <w:rPr>
          <w:rFonts w:hint="eastAsia" w:ascii="仿宋" w:hAnsi="仿宋" w:eastAsia="仿宋" w:cs="仿宋"/>
          <w:sz w:val="24"/>
          <w:szCs w:val="24"/>
        </w:rPr>
        <w:t xml:space="preserve"> 甲乙双方需建立自己的航空安保培训机构，按照《国家民用航空安全保卫培训方案》等要求，对于履行安全检查和安保工作的人员进行相应的资格培训。</w:t>
      </w:r>
    </w:p>
    <w:p w14:paraId="0FA46BE4">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第十一条</w:t>
      </w:r>
      <w:r>
        <w:rPr>
          <w:rFonts w:hint="eastAsia" w:ascii="仿宋" w:hAnsi="仿宋" w:eastAsia="仿宋" w:cs="仿宋"/>
          <w:b/>
          <w:bCs/>
          <w:sz w:val="24"/>
          <w:szCs w:val="24"/>
          <w:lang w:val="en-US" w:eastAsia="zh-CN"/>
        </w:rPr>
        <w:t xml:space="preserve"> </w:t>
      </w:r>
      <w:r>
        <w:rPr>
          <w:rFonts w:hint="eastAsia" w:ascii="仿宋" w:hAnsi="仿宋" w:eastAsia="仿宋" w:cs="仿宋"/>
          <w:sz w:val="24"/>
          <w:szCs w:val="24"/>
        </w:rPr>
        <w:t>乙方负责对所属员工及与乙方有约定的第三方，进行机场运行安全培训，保证员工具备必要的机场运行安全知识，熟悉机场运行安全相关的规章制度和操作规程，掌握本岗位的操作技能。</w:t>
      </w:r>
    </w:p>
    <w:p w14:paraId="423B1D02">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第十二条</w:t>
      </w:r>
      <w:r>
        <w:rPr>
          <w:rFonts w:hint="eastAsia" w:ascii="仿宋" w:hAnsi="仿宋" w:eastAsia="仿宋" w:cs="仿宋"/>
          <w:b/>
          <w:bCs/>
          <w:sz w:val="24"/>
          <w:szCs w:val="24"/>
          <w:lang w:val="en-US" w:eastAsia="zh-CN"/>
        </w:rPr>
        <w:t xml:space="preserve"> </w:t>
      </w:r>
      <w:r>
        <w:rPr>
          <w:rFonts w:hint="eastAsia" w:ascii="仿宋" w:hAnsi="仿宋" w:eastAsia="仿宋" w:cs="仿宋"/>
          <w:sz w:val="24"/>
          <w:szCs w:val="24"/>
        </w:rPr>
        <w:t>乙方应当依照行业规章、标准及机场运行规则，进行学习，学习时间不少于 24 小时。每年至少对其在甲方机场控制区工作的员工进行一次复训和考核，培训时间不少于 24 小时。</w:t>
      </w:r>
    </w:p>
    <w:p w14:paraId="1AEDCEDF">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第十三条</w:t>
      </w:r>
      <w:r>
        <w:rPr>
          <w:rFonts w:hint="eastAsia" w:ascii="仿宋" w:hAnsi="仿宋" w:eastAsia="仿宋" w:cs="仿宋"/>
          <w:b/>
          <w:bCs/>
          <w:sz w:val="24"/>
          <w:szCs w:val="24"/>
          <w:lang w:val="en-US" w:eastAsia="zh-CN"/>
        </w:rPr>
        <w:t xml:space="preserve"> </w:t>
      </w:r>
      <w:r>
        <w:rPr>
          <w:rFonts w:hint="eastAsia" w:ascii="仿宋" w:hAnsi="仿宋" w:eastAsia="仿宋" w:cs="仿宋"/>
          <w:sz w:val="24"/>
          <w:szCs w:val="24"/>
        </w:rPr>
        <w:t>在机场控制区工作的乙方员工，应当遵守机场的各项管理规定，若出现违章情况时，甲方有权收回违章人员的控制区证件。在甲方机场控制区工作的乙方员工，一年内违章三次（含）的，应当重新进行培训和考核，培训时间不少于 40 学时；一年内违章五次（含）或者连续两年每年违章三次（含）的，甲方有权收回违章人员的控制区证件。并在半年内不受理该违章人员提出的控制区证件申请。半年后再次申请时，乙方应按照初始上岗员工的要求进行培训。</w:t>
      </w:r>
    </w:p>
    <w:p w14:paraId="2C2655AF">
      <w:pPr>
        <w:jc w:val="center"/>
        <w:rPr>
          <w:rFonts w:hint="eastAsia" w:ascii="仿宋" w:hAnsi="仿宋" w:eastAsia="仿宋" w:cs="仿宋"/>
          <w:sz w:val="24"/>
          <w:szCs w:val="24"/>
        </w:rPr>
      </w:pPr>
      <w:r>
        <w:rPr>
          <w:rFonts w:hint="eastAsia" w:ascii="仿宋" w:hAnsi="仿宋" w:eastAsia="仿宋" w:cs="仿宋"/>
          <w:sz w:val="24"/>
          <w:szCs w:val="24"/>
        </w:rPr>
        <w:t>第三章 机场使用手册</w:t>
      </w:r>
    </w:p>
    <w:p w14:paraId="4007560B">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第十四条</w:t>
      </w:r>
      <w:r>
        <w:rPr>
          <w:rFonts w:hint="eastAsia" w:ascii="仿宋" w:hAnsi="仿宋" w:eastAsia="仿宋" w:cs="仿宋"/>
          <w:b/>
          <w:bCs/>
          <w:sz w:val="24"/>
          <w:szCs w:val="24"/>
          <w:lang w:val="en-US" w:eastAsia="zh-CN"/>
        </w:rPr>
        <w:t xml:space="preserve"> </w:t>
      </w:r>
      <w:r>
        <w:rPr>
          <w:rFonts w:hint="eastAsia" w:ascii="仿宋" w:hAnsi="仿宋" w:eastAsia="仿宋" w:cs="仿宋"/>
          <w:sz w:val="24"/>
          <w:szCs w:val="24"/>
        </w:rPr>
        <w:t>甲方应将批准的《机场使用手册》的相关章节发放给乙方，乙方根据所属单位的工作职责，将手册的相关章节印发给相关部门及相关岗位人员，并将机场使用手册的相关部分纳入本单位的运行管理中。未经甲方同意不能将手册内容提供给其他单位或个人。</w:t>
      </w:r>
    </w:p>
    <w:p w14:paraId="36F7474F">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第十五条</w:t>
      </w:r>
      <w:r>
        <w:rPr>
          <w:rFonts w:hint="eastAsia" w:ascii="仿宋" w:hAnsi="仿宋" w:eastAsia="仿宋" w:cs="仿宋"/>
          <w:b/>
          <w:bCs/>
          <w:sz w:val="24"/>
          <w:szCs w:val="24"/>
          <w:lang w:val="en-US" w:eastAsia="zh-CN"/>
        </w:rPr>
        <w:t xml:space="preserve"> </w:t>
      </w:r>
      <w:r>
        <w:rPr>
          <w:rFonts w:hint="eastAsia" w:ascii="仿宋" w:hAnsi="仿宋" w:eastAsia="仿宋" w:cs="仿宋"/>
          <w:sz w:val="24"/>
          <w:szCs w:val="24"/>
        </w:rPr>
        <w:t>乙方应要求员工熟知手册的相关内容，并严格遵守和执行手册的规定，定期就手册组织对员工的培训和考核，培训考核应建档立案。考核不合格的人员，不得从事相应的工作。</w:t>
      </w:r>
    </w:p>
    <w:p w14:paraId="65A699F4">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第四章 飞行区及机坪管理</w:t>
      </w:r>
    </w:p>
    <w:p w14:paraId="2D5FD39A">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第十六条</w:t>
      </w:r>
      <w:r>
        <w:rPr>
          <w:rFonts w:hint="eastAsia" w:ascii="仿宋" w:hAnsi="仿宋" w:eastAsia="仿宋" w:cs="仿宋"/>
          <w:b/>
          <w:bCs/>
          <w:sz w:val="24"/>
          <w:szCs w:val="24"/>
          <w:lang w:val="en-US" w:eastAsia="zh-CN"/>
        </w:rPr>
        <w:t xml:space="preserve"> </w:t>
      </w:r>
      <w:r>
        <w:rPr>
          <w:rFonts w:hint="eastAsia" w:ascii="仿宋" w:hAnsi="仿宋" w:eastAsia="仿宋" w:cs="仿宋"/>
          <w:sz w:val="24"/>
          <w:szCs w:val="24"/>
        </w:rPr>
        <w:t>甲方负责飞行区及机坪的统一监督管理，乙方必须严格遵守《民用机场航空器活动区道路交通安全管理规则》相关配套文件，配合甲方确保机坪运行安全。</w:t>
      </w:r>
    </w:p>
    <w:p w14:paraId="1AF26F5A">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第十七条</w:t>
      </w:r>
      <w:r>
        <w:rPr>
          <w:rFonts w:hint="eastAsia" w:ascii="仿宋" w:hAnsi="仿宋" w:eastAsia="仿宋" w:cs="仿宋"/>
          <w:b/>
          <w:bCs/>
          <w:sz w:val="24"/>
          <w:szCs w:val="24"/>
          <w:lang w:val="en-US" w:eastAsia="zh-CN"/>
        </w:rPr>
        <w:t xml:space="preserve"> </w:t>
      </w:r>
      <w:r>
        <w:rPr>
          <w:rFonts w:hint="eastAsia" w:ascii="仿宋" w:hAnsi="仿宋" w:eastAsia="仿宋" w:cs="仿宋"/>
          <w:sz w:val="24"/>
          <w:szCs w:val="24"/>
        </w:rPr>
        <w:t>甲方负责将《榆林机场机坪运行管理规定》发给乙方，并监督乙方机坪作业活动。</w:t>
      </w:r>
    </w:p>
    <w:p w14:paraId="71CB6BED">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第十八条</w:t>
      </w:r>
      <w:r>
        <w:rPr>
          <w:rFonts w:hint="eastAsia" w:ascii="仿宋" w:hAnsi="仿宋" w:eastAsia="仿宋" w:cs="仿宋"/>
          <w:b/>
          <w:bCs/>
          <w:sz w:val="24"/>
          <w:szCs w:val="24"/>
          <w:lang w:val="en-US" w:eastAsia="zh-CN"/>
        </w:rPr>
        <w:t xml:space="preserve"> </w:t>
      </w:r>
      <w:r>
        <w:rPr>
          <w:rFonts w:hint="eastAsia" w:ascii="仿宋" w:hAnsi="仿宋" w:eastAsia="仿宋" w:cs="仿宋"/>
          <w:sz w:val="24"/>
          <w:szCs w:val="24"/>
        </w:rPr>
        <w:t>甲方应确保跑道、滑行道和机坪的道面、升降带及跑道端安全地区、围界、巡场路和排水设施等始终处于适用状态。</w:t>
      </w:r>
    </w:p>
    <w:p w14:paraId="79233AD7">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第十九条</w:t>
      </w:r>
      <w:r>
        <w:rPr>
          <w:rFonts w:hint="eastAsia" w:ascii="仿宋" w:hAnsi="仿宋" w:eastAsia="仿宋" w:cs="仿宋"/>
          <w:b/>
          <w:bCs/>
          <w:sz w:val="24"/>
          <w:szCs w:val="24"/>
          <w:lang w:val="en-US" w:eastAsia="zh-CN"/>
        </w:rPr>
        <w:t xml:space="preserve"> </w:t>
      </w:r>
      <w:r>
        <w:rPr>
          <w:rFonts w:hint="eastAsia" w:ascii="仿宋" w:hAnsi="仿宋" w:eastAsia="仿宋" w:cs="仿宋"/>
          <w:sz w:val="24"/>
          <w:szCs w:val="24"/>
        </w:rPr>
        <w:t>甲方统一负责机坪日常保洁和卫生监督工作。乙方负责所属工作区域的清洁卫生，并有责任和义务配合甲方共同保护好公共卫生环境，任何人不得随地丢弃废物，发现垃圾或废弃物应当主动拾起，并放入垃圾桶。</w:t>
      </w:r>
    </w:p>
    <w:p w14:paraId="7EF157C5">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第二十条</w:t>
      </w:r>
      <w:r>
        <w:rPr>
          <w:rFonts w:hint="eastAsia" w:ascii="仿宋" w:hAnsi="仿宋" w:eastAsia="仿宋" w:cs="仿宋"/>
          <w:b/>
          <w:bCs/>
          <w:sz w:val="24"/>
          <w:szCs w:val="24"/>
          <w:lang w:val="en-US" w:eastAsia="zh-CN"/>
        </w:rPr>
        <w:t xml:space="preserve"> </w:t>
      </w:r>
      <w:r>
        <w:rPr>
          <w:rFonts w:hint="eastAsia" w:ascii="仿宋" w:hAnsi="仿宋" w:eastAsia="仿宋" w:cs="仿宋"/>
          <w:sz w:val="24"/>
          <w:szCs w:val="24"/>
        </w:rPr>
        <w:t>乙方不得损坏、挪用、占用、遮挡机坪基础设施和设备，并负责将所属非保障作业需要、故障或已报废的车辆和设备及时清除出机坪，未经甲方许可，不得从事与保障作业无关的活动，并不得随意进入与其航班保障工作无关的区域。</w:t>
      </w:r>
    </w:p>
    <w:p w14:paraId="24C08205">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第二十一条</w:t>
      </w:r>
      <w:r>
        <w:rPr>
          <w:rFonts w:hint="eastAsia" w:ascii="仿宋" w:hAnsi="仿宋" w:eastAsia="仿宋" w:cs="仿宋"/>
          <w:sz w:val="24"/>
          <w:szCs w:val="24"/>
        </w:rPr>
        <w:t xml:space="preserve"> 乙方所有在机坪从事保障作业的人员，均应当按规定佩带工作证件，穿着工作服，并配有反光标识。未经甲方批准，乙方任何人员不得在机坪内从事与保障作业无关的活动。</w:t>
      </w:r>
    </w:p>
    <w:p w14:paraId="0A8F7D56">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第二十二条</w:t>
      </w:r>
      <w:r>
        <w:rPr>
          <w:rFonts w:hint="eastAsia" w:ascii="仿宋" w:hAnsi="仿宋" w:eastAsia="仿宋" w:cs="仿宋"/>
          <w:sz w:val="24"/>
          <w:szCs w:val="24"/>
        </w:rPr>
        <w:t xml:space="preserve"> 甲方按照国家相关航空安保法律、法规和规章负责机场控制区域的封闭式分区管理；乙方人员和车辆必须持有有效通行证件，方可从指定的通道进入控制区，并主动接受和配合安全检查员的检查。对于违反控制区规章制度作业的人员和车辆，按照机场相关规定处罚。</w:t>
      </w:r>
    </w:p>
    <w:p w14:paraId="04835F8D">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第二十三条</w:t>
      </w:r>
      <w:r>
        <w:rPr>
          <w:rFonts w:hint="eastAsia" w:ascii="仿宋" w:hAnsi="仿宋" w:eastAsia="仿宋" w:cs="仿宋"/>
          <w:sz w:val="24"/>
          <w:szCs w:val="24"/>
        </w:rPr>
        <w:t xml:space="preserve"> 乙方对需办证人员事前进行背景调查和初审，并对填报资料的真实性和正确性负责；甲方负责对办理通行证的申请材料进行审批，对符合办证条件者，在规定时限内发通行证件。</w:t>
      </w:r>
    </w:p>
    <w:p w14:paraId="40A068DB">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第二十四条</w:t>
      </w:r>
      <w:r>
        <w:rPr>
          <w:rFonts w:hint="eastAsia" w:ascii="仿宋" w:hAnsi="仿宋" w:eastAsia="仿宋" w:cs="仿宋"/>
          <w:sz w:val="24"/>
          <w:szCs w:val="24"/>
        </w:rPr>
        <w:t xml:space="preserve"> 乙方在保障作业中，各类油料、污水、有毒有害物及其它废弃物不得直接排放在机坪上，如有漏排，应当立即进行处置，对于在地面上形成液态残留物的油料，应当先回收再清洗。乙方发现其他污染物时应当及时通报甲方进行清除。</w:t>
      </w:r>
    </w:p>
    <w:p w14:paraId="316F83D3">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第二十五条</w:t>
      </w:r>
      <w:r>
        <w:rPr>
          <w:rFonts w:hint="eastAsia" w:ascii="仿宋" w:hAnsi="仿宋" w:eastAsia="仿宋" w:cs="仿宋"/>
          <w:sz w:val="24"/>
          <w:szCs w:val="24"/>
        </w:rPr>
        <w:t xml:space="preserve"> 乙方在航空器活动区运行的车辆应定期进行检修，确保车辆处于适用状态，防止车辆设备在运行过程中遗洒或脱落零部件形成外来物。</w:t>
      </w:r>
    </w:p>
    <w:p w14:paraId="167C9C4C">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第二十六条</w:t>
      </w:r>
      <w:r>
        <w:rPr>
          <w:rFonts w:hint="eastAsia" w:ascii="仿宋" w:hAnsi="仿宋" w:eastAsia="仿宋" w:cs="仿宋"/>
          <w:sz w:val="24"/>
          <w:szCs w:val="24"/>
        </w:rPr>
        <w:t xml:space="preserve"> 乙方人员若发现工具、设备或零部件有遗失时，应在第一时间将有关情况通报甲方。</w:t>
      </w:r>
    </w:p>
    <w:p w14:paraId="1A1E75A2">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第二十七条</w:t>
      </w:r>
      <w:r>
        <w:rPr>
          <w:rFonts w:hint="eastAsia" w:ascii="仿宋" w:hAnsi="仿宋" w:eastAsia="仿宋" w:cs="仿宋"/>
          <w:sz w:val="24"/>
          <w:szCs w:val="24"/>
        </w:rPr>
        <w:t xml:space="preserve"> 乙方在日常保障作业时，要严格遵守《防止机场地面车辆和人员跑道侵入管理规定》中关于车辆和人员进入跑道的相关要求。乙方应当积极参加甲方组织开展的关于防止地面车辆和人员跑道侵入的相关培训，并配合开展相关工作。</w:t>
      </w:r>
    </w:p>
    <w:p w14:paraId="6FB853B9">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第二十八条</w:t>
      </w:r>
      <w:r>
        <w:rPr>
          <w:rFonts w:hint="eastAsia" w:ascii="仿宋" w:hAnsi="仿宋" w:eastAsia="仿宋" w:cs="仿宋"/>
          <w:sz w:val="24"/>
          <w:szCs w:val="24"/>
        </w:rPr>
        <w:t xml:space="preserve"> 乙方在未经防止跑道侵入培训或经培训但考核不合格的人员，不得独立进入地面机动区，如需进入地面机动区时，应当有符合条件的人员陪同，并听从陪同人员的指令。</w:t>
      </w:r>
    </w:p>
    <w:p w14:paraId="1ED4047C">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第二十九条</w:t>
      </w:r>
      <w:r>
        <w:rPr>
          <w:rFonts w:hint="eastAsia" w:ascii="仿宋" w:hAnsi="仿宋" w:eastAsia="仿宋" w:cs="仿宋"/>
          <w:sz w:val="24"/>
          <w:szCs w:val="24"/>
        </w:rPr>
        <w:t xml:space="preserve"> 乙方因工作原因需进入跑道、滑行道时，需征得甲方塔台管制员的许可后方可进入跑道、滑行道。</w:t>
      </w:r>
    </w:p>
    <w:p w14:paraId="4C12A6A2">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第三十条</w:t>
      </w:r>
      <w:r>
        <w:rPr>
          <w:rFonts w:hint="eastAsia" w:ascii="仿宋" w:hAnsi="仿宋" w:eastAsia="仿宋" w:cs="仿宋"/>
          <w:b/>
          <w:bCs/>
          <w:sz w:val="24"/>
          <w:szCs w:val="24"/>
          <w:lang w:val="en-US" w:eastAsia="zh-CN"/>
        </w:rPr>
        <w:t xml:space="preserve"> </w:t>
      </w:r>
      <w:r>
        <w:rPr>
          <w:rFonts w:hint="eastAsia" w:ascii="仿宋" w:hAnsi="仿宋" w:eastAsia="仿宋" w:cs="仿宋"/>
          <w:sz w:val="24"/>
          <w:szCs w:val="24"/>
        </w:rPr>
        <w:t>乙方所有在机坪从事保障作业的人员，均应当接受机场运行安全知识、场内道路交通管理、岗位作业规程等方面的培训，并经考试合格后，方可在机坪从事相应的保障工作。培训和考核的内容由甲方确定，培训和考核的方式由甲乙方协商确定。乙方应当建立在空侧从事相关保障作业的所有人员的培训、考核记录档案。</w:t>
      </w:r>
    </w:p>
    <w:p w14:paraId="2D134589">
      <w:pPr>
        <w:jc w:val="center"/>
        <w:rPr>
          <w:rFonts w:hint="eastAsia" w:ascii="仿宋" w:hAnsi="仿宋" w:eastAsia="仿宋" w:cs="仿宋"/>
          <w:sz w:val="24"/>
          <w:szCs w:val="24"/>
        </w:rPr>
      </w:pPr>
      <w:r>
        <w:rPr>
          <w:rFonts w:hint="eastAsia" w:ascii="仿宋" w:hAnsi="仿宋" w:eastAsia="仿宋" w:cs="仿宋"/>
          <w:sz w:val="24"/>
          <w:szCs w:val="24"/>
        </w:rPr>
        <w:t>第五章 消防安全管理</w:t>
      </w:r>
    </w:p>
    <w:p w14:paraId="46CD56B8">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第三十一条</w:t>
      </w:r>
      <w:r>
        <w:rPr>
          <w:rFonts w:hint="eastAsia" w:ascii="仿宋" w:hAnsi="仿宋" w:eastAsia="仿宋" w:cs="仿宋"/>
          <w:sz w:val="24"/>
          <w:szCs w:val="24"/>
        </w:rPr>
        <w:t xml:space="preserve"> 甲方是机场消防安全管理人，应当建立健全机场消防安全管理规章，定期开展消防安全检查，适时举行消防安全培训及救援演练，及时通报机场消防安全管理动态。</w:t>
      </w:r>
    </w:p>
    <w:p w14:paraId="1872B46B">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第三十二条</w:t>
      </w:r>
      <w:r>
        <w:rPr>
          <w:rFonts w:hint="eastAsia" w:ascii="仿宋" w:hAnsi="仿宋" w:eastAsia="仿宋" w:cs="仿宋"/>
          <w:sz w:val="24"/>
          <w:szCs w:val="24"/>
        </w:rPr>
        <w:t xml:space="preserve"> 乙方在甲方区域工作的人员应遵守甲方消防安全管理规章，有责任和义务做好工作辖区的消防安全管理，定期开展消防安全自查，及时向甲方报告消防安全隐患，主动积极地维护机场消防安全。</w:t>
      </w:r>
    </w:p>
    <w:p w14:paraId="34C5E8C1">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第三十三条</w:t>
      </w:r>
      <w:r>
        <w:rPr>
          <w:rFonts w:hint="eastAsia" w:ascii="仿宋" w:hAnsi="仿宋" w:eastAsia="仿宋" w:cs="仿宋"/>
          <w:sz w:val="24"/>
          <w:szCs w:val="24"/>
        </w:rPr>
        <w:t xml:space="preserve"> 甲方应当在机坪适当位置设置醒目的“禁止烟火”、“机坪内严禁吸烟”标志，并公布火警报警电话号码。</w:t>
      </w:r>
    </w:p>
    <w:p w14:paraId="5B120470">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第三十四条</w:t>
      </w:r>
      <w:r>
        <w:rPr>
          <w:rFonts w:hint="eastAsia" w:ascii="仿宋" w:hAnsi="仿宋" w:eastAsia="仿宋" w:cs="仿宋"/>
          <w:sz w:val="24"/>
          <w:szCs w:val="24"/>
        </w:rPr>
        <w:t xml:space="preserve"> 甲、乙双方有责任和义务共同保护好公共消防、应急等公共设施。乙方应要求本单位人员不得损坏、擅自挪动机坪消防设施设备。</w:t>
      </w:r>
    </w:p>
    <w:p w14:paraId="0F1D52C8">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第三十五条</w:t>
      </w:r>
      <w:r>
        <w:rPr>
          <w:rFonts w:hint="eastAsia" w:ascii="仿宋" w:hAnsi="仿宋" w:eastAsia="仿宋" w:cs="仿宋"/>
          <w:sz w:val="24"/>
          <w:szCs w:val="24"/>
        </w:rPr>
        <w:t xml:space="preserve"> 乙方在工作人员发现火情或火灾隐患时，应立即报告甲方应急救援指挥中心，并应在消防大队到达现场前先行采取灭火措施。</w:t>
      </w:r>
    </w:p>
    <w:p w14:paraId="51051CED">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第三十六条</w:t>
      </w:r>
      <w:r>
        <w:rPr>
          <w:rFonts w:hint="eastAsia" w:ascii="仿宋" w:hAnsi="仿宋" w:eastAsia="仿宋" w:cs="仿宋"/>
          <w:sz w:val="24"/>
          <w:szCs w:val="24"/>
        </w:rPr>
        <w:t xml:space="preserve"> 甲乙双方按照国家、地方和行业法律法规和各自工作职责，做好各自管理区域的消防管理工作。未经甲方批准，任何人不得随意动用明火、释放烟雾、粉尘和使用电、气进行焊接、切割作业或吸烟。乙方应确保本单位车辆或设备的摆放不影响消防通道、消防设备以及应急逃生通道的使用。任何人员发现机坪内出现火情或火灾隐患时，应立即报告甲方消防大队（电话：0912-3</w:t>
      </w:r>
      <w:r>
        <w:rPr>
          <w:rFonts w:hint="eastAsia" w:ascii="仿宋" w:hAnsi="仿宋" w:eastAsia="仿宋" w:cs="仿宋"/>
          <w:sz w:val="24"/>
          <w:szCs w:val="24"/>
          <w:lang w:val="en-US" w:eastAsia="zh-CN"/>
        </w:rPr>
        <w:t>457119</w:t>
      </w:r>
      <w:r>
        <w:rPr>
          <w:rFonts w:hint="eastAsia" w:ascii="仿宋" w:hAnsi="仿宋" w:eastAsia="仿宋" w:cs="仿宋"/>
          <w:sz w:val="24"/>
          <w:szCs w:val="24"/>
        </w:rPr>
        <w:t>）,并采取先期灭火措施。</w:t>
      </w:r>
    </w:p>
    <w:p w14:paraId="5CD7A97E">
      <w:pPr>
        <w:jc w:val="center"/>
        <w:rPr>
          <w:rFonts w:hint="eastAsia" w:ascii="仿宋" w:hAnsi="仿宋" w:eastAsia="仿宋" w:cs="仿宋"/>
          <w:sz w:val="24"/>
          <w:szCs w:val="24"/>
        </w:rPr>
      </w:pPr>
      <w:r>
        <w:rPr>
          <w:rFonts w:hint="eastAsia" w:ascii="仿宋" w:hAnsi="仿宋" w:eastAsia="仿宋" w:cs="仿宋"/>
          <w:sz w:val="24"/>
          <w:szCs w:val="24"/>
        </w:rPr>
        <w:t>第六章 运行安全信息</w:t>
      </w:r>
    </w:p>
    <w:p w14:paraId="5A966F6C">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第三十七条</w:t>
      </w:r>
      <w:r>
        <w:rPr>
          <w:rFonts w:hint="eastAsia" w:ascii="仿宋" w:hAnsi="仿宋" w:eastAsia="仿宋" w:cs="仿宋"/>
          <w:sz w:val="24"/>
          <w:szCs w:val="24"/>
        </w:rPr>
        <w:t xml:space="preserve"> 甲乙双方及其他驻场单位应建立安全信息共享机制，甲方负责建立统一的机场运行信息平台。甲方根据机场的实际需要整理各方信息后发布航班计划、航班动态等信息，为各生产保障单位、旅客和货主提供及时准确的信息和服务。上述信息均为无偿提供，甲、乙双方均愿意相互免费提供信息（保密信息除外）、使用信息，并承诺任何一方不得将免费获得的信息用于商业经营。</w:t>
      </w:r>
    </w:p>
    <w:p w14:paraId="48F6DF79">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第三十八条</w:t>
      </w:r>
      <w:r>
        <w:rPr>
          <w:rFonts w:hint="eastAsia" w:ascii="仿宋" w:hAnsi="仿宋" w:eastAsia="仿宋" w:cs="仿宋"/>
          <w:sz w:val="24"/>
          <w:szCs w:val="24"/>
        </w:rPr>
        <w:t xml:space="preserve"> 发生影响机场运行安全的事件或隐患时，甲乙双方应当及时相互通报信息。当乙方发现机场设施达不到标准、或者其他不便于航空保障的情况时，应当立即通知甲方，甲方应及时调查核实并加以解决。</w:t>
      </w:r>
    </w:p>
    <w:p w14:paraId="3E6C9317">
      <w:pPr>
        <w:rPr>
          <w:rFonts w:hint="eastAsia" w:ascii="仿宋" w:hAnsi="仿宋" w:eastAsia="仿宋" w:cs="仿宋"/>
          <w:sz w:val="24"/>
          <w:szCs w:val="24"/>
        </w:rPr>
      </w:pPr>
      <w:r>
        <w:rPr>
          <w:rFonts w:hint="eastAsia" w:ascii="仿宋" w:hAnsi="仿宋" w:eastAsia="仿宋" w:cs="仿宋"/>
          <w:b/>
          <w:bCs/>
          <w:sz w:val="24"/>
          <w:szCs w:val="24"/>
        </w:rPr>
        <w:t>第三十九条</w:t>
      </w:r>
      <w:r>
        <w:rPr>
          <w:rFonts w:hint="eastAsia" w:ascii="仿宋" w:hAnsi="仿宋" w:eastAsia="仿宋" w:cs="仿宋"/>
          <w:sz w:val="24"/>
          <w:szCs w:val="24"/>
        </w:rPr>
        <w:t xml:space="preserve"> 乙方在机场内发生不安全事件或发现影响机场运行安全隐患时，应当立即报告甲方应急救援指挥中心。乙方如发生航空地面不安全事件，甲方应按《民用航空安全信息管理规定》上报民航主管部门。</w:t>
      </w:r>
    </w:p>
    <w:p w14:paraId="0D241A19">
      <w:pPr>
        <w:jc w:val="center"/>
        <w:rPr>
          <w:rFonts w:hint="eastAsia" w:ascii="仿宋" w:hAnsi="仿宋" w:eastAsia="仿宋" w:cs="仿宋"/>
          <w:sz w:val="24"/>
          <w:szCs w:val="24"/>
        </w:rPr>
      </w:pPr>
      <w:r>
        <w:rPr>
          <w:rFonts w:hint="eastAsia" w:ascii="仿宋" w:hAnsi="仿宋" w:eastAsia="仿宋" w:cs="仿宋"/>
          <w:sz w:val="24"/>
          <w:szCs w:val="24"/>
        </w:rPr>
        <w:t>第七章 环境安全</w:t>
      </w:r>
    </w:p>
    <w:p w14:paraId="380608BA">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第四十条</w:t>
      </w:r>
      <w:r>
        <w:rPr>
          <w:rFonts w:hint="eastAsia" w:ascii="仿宋" w:hAnsi="仿宋" w:eastAsia="仿宋" w:cs="仿宋"/>
          <w:b/>
          <w:bCs/>
          <w:sz w:val="24"/>
          <w:szCs w:val="24"/>
          <w:lang w:val="en-US" w:eastAsia="zh-CN"/>
        </w:rPr>
        <w:t xml:space="preserve"> </w:t>
      </w:r>
      <w:r>
        <w:rPr>
          <w:rFonts w:hint="eastAsia" w:ascii="仿宋" w:hAnsi="仿宋" w:eastAsia="仿宋" w:cs="仿宋"/>
          <w:sz w:val="24"/>
          <w:szCs w:val="24"/>
        </w:rPr>
        <w:t>甲方应将发布的有关环境保护的管理规定发放给乙方，确保机场有关环保工作的最新要求被乙方获取。</w:t>
      </w:r>
    </w:p>
    <w:p w14:paraId="2B32F98C">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第四十一条</w:t>
      </w:r>
      <w:r>
        <w:rPr>
          <w:rFonts w:hint="eastAsia" w:ascii="仿宋" w:hAnsi="仿宋" w:eastAsia="仿宋" w:cs="仿宋"/>
          <w:sz w:val="24"/>
          <w:szCs w:val="24"/>
        </w:rPr>
        <w:t xml:space="preserve"> 乙方应定期对员工进行环境保护工作的相关培训，确保在机场范围内的单位和个人，遵守国家和机场有关环境保护的相关规定。</w:t>
      </w:r>
    </w:p>
    <w:p w14:paraId="78E32CDE">
      <w:pPr>
        <w:jc w:val="center"/>
        <w:rPr>
          <w:rFonts w:hint="eastAsia" w:ascii="仿宋" w:hAnsi="仿宋" w:eastAsia="仿宋" w:cs="仿宋"/>
          <w:sz w:val="24"/>
          <w:szCs w:val="24"/>
        </w:rPr>
      </w:pPr>
      <w:r>
        <w:rPr>
          <w:rFonts w:hint="eastAsia" w:ascii="仿宋" w:hAnsi="仿宋" w:eastAsia="仿宋" w:cs="仿宋"/>
          <w:sz w:val="24"/>
          <w:szCs w:val="24"/>
        </w:rPr>
        <w:t>第八章 应急救援</w:t>
      </w:r>
    </w:p>
    <w:p w14:paraId="3FF73B7A">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第四十二条</w:t>
      </w:r>
      <w:r>
        <w:rPr>
          <w:rFonts w:hint="eastAsia" w:ascii="仿宋" w:hAnsi="仿宋" w:eastAsia="仿宋" w:cs="仿宋"/>
          <w:sz w:val="24"/>
          <w:szCs w:val="24"/>
        </w:rPr>
        <w:t xml:space="preserve"> 乙方必须遵守《榆林机场应急救援预案》相关规定，并积极参与涉及本企业的航空器应急处置和救援工作。</w:t>
      </w:r>
    </w:p>
    <w:p w14:paraId="3D1397E6">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第四十三条</w:t>
      </w:r>
      <w:r>
        <w:rPr>
          <w:rFonts w:hint="eastAsia" w:ascii="仿宋" w:hAnsi="仿宋" w:eastAsia="仿宋" w:cs="仿宋"/>
          <w:sz w:val="24"/>
          <w:szCs w:val="24"/>
        </w:rPr>
        <w:t xml:space="preserve"> 如发生应急救援事件，为避免和减少人员伤亡及财产损失，尽快恢复机场生产运行秩序，甲方有权按照《榆林机场残损航空器搬移预案》对残损航空器进行搬移。</w:t>
      </w:r>
    </w:p>
    <w:p w14:paraId="64D5D05F">
      <w:pPr>
        <w:jc w:val="center"/>
        <w:rPr>
          <w:rFonts w:hint="eastAsia" w:ascii="仿宋" w:hAnsi="仿宋" w:eastAsia="仿宋" w:cs="仿宋"/>
          <w:sz w:val="24"/>
          <w:szCs w:val="24"/>
        </w:rPr>
      </w:pPr>
      <w:r>
        <w:rPr>
          <w:rFonts w:hint="eastAsia" w:ascii="仿宋" w:hAnsi="仿宋" w:eastAsia="仿宋" w:cs="仿宋"/>
          <w:sz w:val="24"/>
          <w:szCs w:val="24"/>
        </w:rPr>
        <w:t>第九章 其他</w:t>
      </w:r>
    </w:p>
    <w:p w14:paraId="47C6A629">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第四十四条</w:t>
      </w:r>
      <w:r>
        <w:rPr>
          <w:rFonts w:hint="eastAsia" w:ascii="仿宋" w:hAnsi="仿宋" w:eastAsia="仿宋" w:cs="仿宋"/>
          <w:sz w:val="24"/>
          <w:szCs w:val="24"/>
        </w:rPr>
        <w:t xml:space="preserve"> 甲乙双方应共同遵守该协议，如因一方故意或过失给对方造成不良影响或经济损失的，责任方应当按照《运输机场运行安全管理规定》要求承担对方经济损失。</w:t>
      </w:r>
    </w:p>
    <w:p w14:paraId="602E00C9">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第四十五条</w:t>
      </w:r>
      <w:r>
        <w:rPr>
          <w:rFonts w:hint="eastAsia" w:ascii="仿宋" w:hAnsi="仿宋" w:eastAsia="仿宋" w:cs="仿宋"/>
          <w:sz w:val="24"/>
          <w:szCs w:val="24"/>
        </w:rPr>
        <w:t xml:space="preserve"> 本协议如有修改或补充时，应经协议双方协商后方能生效。双方签署的地面保障协议的相关条款如与本协议相抵触，以本协议为准。本协议未能涵盖的，双方应参照民航相关规定执行，如民航无明确规定的，由双方协商解决。</w:t>
      </w:r>
    </w:p>
    <w:p w14:paraId="7F0E425A">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第四十六条</w:t>
      </w:r>
      <w:r>
        <w:rPr>
          <w:rFonts w:hint="eastAsia" w:ascii="仿宋" w:hAnsi="仿宋" w:eastAsia="仿宋" w:cs="仿宋"/>
          <w:sz w:val="24"/>
          <w:szCs w:val="24"/>
        </w:rPr>
        <w:t xml:space="preserve"> 本协议一式六份，甲方和乙方各执三份</w:t>
      </w:r>
      <w:r>
        <w:rPr>
          <w:rFonts w:hint="eastAsia" w:ascii="仿宋" w:hAnsi="仿宋" w:eastAsia="仿宋" w:cs="仿宋"/>
          <w:sz w:val="24"/>
          <w:szCs w:val="24"/>
          <w:lang w:val="en-US" w:eastAsia="zh-CN"/>
        </w:rPr>
        <w:t>,</w:t>
      </w:r>
      <w:r>
        <w:rPr>
          <w:rFonts w:hint="eastAsia" w:ascii="仿宋" w:hAnsi="仿宋" w:eastAsia="仿宋" w:cs="仿宋"/>
          <w:sz w:val="24"/>
          <w:szCs w:val="24"/>
        </w:rPr>
        <w:t>甲乙双方各执的本协议均具有相同的法律效力。本协议经甲乙双方签字盖章后方能生效，有效期为两年。</w:t>
      </w:r>
    </w:p>
    <w:p w14:paraId="4658ABB1">
      <w:pPr>
        <w:ind w:firstLine="482" w:firstLineChars="200"/>
        <w:rPr>
          <w:rFonts w:hint="eastAsia" w:ascii="仿宋" w:hAnsi="仿宋" w:eastAsia="仿宋" w:cs="仿宋"/>
          <w:sz w:val="24"/>
          <w:szCs w:val="24"/>
        </w:rPr>
      </w:pPr>
      <w:r>
        <w:rPr>
          <w:rFonts w:hint="eastAsia" w:ascii="仿宋" w:hAnsi="仿宋" w:eastAsia="仿宋" w:cs="仿宋"/>
          <w:b/>
          <w:bCs/>
          <w:sz w:val="24"/>
          <w:szCs w:val="24"/>
        </w:rPr>
        <w:t>第四十七条</w:t>
      </w:r>
      <w:r>
        <w:rPr>
          <w:rFonts w:hint="eastAsia" w:ascii="仿宋" w:hAnsi="仿宋" w:eastAsia="仿宋" w:cs="仿宋"/>
          <w:sz w:val="24"/>
          <w:szCs w:val="24"/>
        </w:rPr>
        <w:t xml:space="preserve"> 争议解决和适用法律与本协议有关的争议，应由双方友好协商解决，协商不能解决时，可提交民航陕西监管局协调解决，调解不成时，任何一方有权向被告所在地人民法院提起诉讼。本协议由双方法定代表人或授权代表签字后生效。</w:t>
      </w:r>
    </w:p>
    <w:p w14:paraId="0347180F">
      <w:pPr>
        <w:ind w:firstLine="480" w:firstLineChars="200"/>
        <w:rPr>
          <w:rFonts w:hint="eastAsia" w:ascii="仿宋" w:hAnsi="仿宋" w:eastAsia="仿宋" w:cs="仿宋"/>
          <w:sz w:val="24"/>
          <w:szCs w:val="24"/>
        </w:rPr>
      </w:pPr>
    </w:p>
    <w:p w14:paraId="485C02CF">
      <w:pPr>
        <w:rPr>
          <w:rFonts w:hint="eastAsia" w:ascii="仿宋" w:hAnsi="仿宋" w:eastAsia="仿宋" w:cs="仿宋"/>
          <w:sz w:val="24"/>
          <w:szCs w:val="24"/>
        </w:rPr>
      </w:pPr>
      <w:r>
        <w:rPr>
          <w:rFonts w:hint="eastAsia" w:ascii="仿宋" w:hAnsi="仿宋" w:eastAsia="仿宋" w:cs="仿宋"/>
          <w:sz w:val="24"/>
          <w:szCs w:val="24"/>
        </w:rPr>
        <w:t>甲方：</w:t>
      </w:r>
      <w:del w:id="58" w:author="西西里的湖。" w:date="2025-06-19T14:52:42Z">
        <w:r>
          <w:rPr>
            <w:rFonts w:hint="eastAsia" w:ascii="仿宋" w:hAnsi="仿宋" w:eastAsia="仿宋" w:cs="仿宋"/>
            <w:sz w:val="24"/>
            <w:szCs w:val="24"/>
          </w:rPr>
          <w:delText>西部机场集团榆林机场有限公司</w:delText>
        </w:r>
      </w:del>
      <w:r>
        <w:rPr>
          <w:rFonts w:hint="eastAsia" w:ascii="仿宋" w:hAnsi="仿宋" w:eastAsia="仿宋" w:cs="仿宋"/>
          <w:sz w:val="24"/>
          <w:szCs w:val="24"/>
        </w:rPr>
        <w:t>（盖章）</w:t>
      </w:r>
    </w:p>
    <w:p w14:paraId="1B69A058">
      <w:pPr>
        <w:rPr>
          <w:rFonts w:hint="eastAsia" w:ascii="仿宋" w:hAnsi="仿宋" w:eastAsia="仿宋" w:cs="仿宋"/>
          <w:sz w:val="24"/>
          <w:szCs w:val="24"/>
        </w:rPr>
      </w:pPr>
      <w:r>
        <w:rPr>
          <w:rFonts w:hint="eastAsia" w:ascii="仿宋" w:hAnsi="仿宋" w:eastAsia="仿宋" w:cs="仿宋"/>
          <w:sz w:val="24"/>
          <w:szCs w:val="24"/>
        </w:rPr>
        <w:t>法定代表人（或委托代理人）：</w:t>
      </w:r>
    </w:p>
    <w:p w14:paraId="46A6AEEA">
      <w:pPr>
        <w:rPr>
          <w:rFonts w:hint="eastAsia" w:ascii="仿宋" w:hAnsi="仿宋" w:eastAsia="仿宋" w:cs="仿宋"/>
          <w:sz w:val="24"/>
          <w:szCs w:val="24"/>
        </w:rPr>
      </w:pPr>
      <w:r>
        <w:rPr>
          <w:rFonts w:hint="eastAsia" w:ascii="仿宋" w:hAnsi="仿宋" w:eastAsia="仿宋" w:cs="仿宋"/>
          <w:sz w:val="24"/>
          <w:szCs w:val="24"/>
        </w:rPr>
        <w:t>时间：</w:t>
      </w:r>
    </w:p>
    <w:p w14:paraId="6C398092">
      <w:pPr>
        <w:rPr>
          <w:rFonts w:hint="eastAsia" w:ascii="仿宋" w:hAnsi="仿宋" w:eastAsia="仿宋" w:cs="仿宋"/>
          <w:sz w:val="24"/>
          <w:szCs w:val="24"/>
        </w:rPr>
      </w:pPr>
      <w:r>
        <w:rPr>
          <w:rFonts w:hint="eastAsia" w:ascii="仿宋" w:hAnsi="仿宋" w:eastAsia="仿宋" w:cs="仿宋"/>
          <w:sz w:val="24"/>
          <w:szCs w:val="24"/>
        </w:rPr>
        <w:t>乙方：（盖章）</w:t>
      </w:r>
    </w:p>
    <w:p w14:paraId="71EB54A9">
      <w:pPr>
        <w:rPr>
          <w:rFonts w:hint="eastAsia" w:ascii="仿宋" w:hAnsi="仿宋" w:eastAsia="仿宋" w:cs="仿宋"/>
          <w:sz w:val="24"/>
          <w:szCs w:val="24"/>
        </w:rPr>
      </w:pPr>
      <w:r>
        <w:rPr>
          <w:rFonts w:hint="eastAsia" w:ascii="仿宋" w:hAnsi="仿宋" w:eastAsia="仿宋" w:cs="仿宋"/>
          <w:sz w:val="24"/>
          <w:szCs w:val="24"/>
        </w:rPr>
        <w:t>法定代表人（或委托代理人）：</w:t>
      </w:r>
    </w:p>
    <w:p w14:paraId="6C279F57">
      <w:pPr>
        <w:rPr>
          <w:rFonts w:hint="eastAsia" w:ascii="仿宋" w:hAnsi="仿宋" w:eastAsia="仿宋" w:cs="仿宋"/>
          <w:sz w:val="24"/>
          <w:szCs w:val="24"/>
        </w:rPr>
      </w:pPr>
      <w:r>
        <w:rPr>
          <w:rFonts w:hint="eastAsia" w:ascii="仿宋" w:hAnsi="仿宋" w:eastAsia="仿宋" w:cs="仿宋"/>
          <w:sz w:val="24"/>
          <w:szCs w:val="24"/>
        </w:rPr>
        <w:t>时间：</w:t>
      </w:r>
    </w:p>
    <w:p w14:paraId="5F9B0208">
      <w:pPr>
        <w:rPr>
          <w:rFonts w:hint="eastAsia" w:ascii="宋体" w:hAnsi="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方正小标宋简体">
    <w:panose1 w:val="0201060001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1FB2B1"/>
    <w:multiLevelType w:val="singleLevel"/>
    <w:tmpl w:val="FC1FB2B1"/>
    <w:lvl w:ilvl="0" w:tentative="0">
      <w:start w:val="1"/>
      <w:numFmt w:val="chineseCounting"/>
      <w:suff w:val="nothing"/>
      <w:lvlText w:val="（%1）"/>
      <w:lvlJc w:val="left"/>
      <w:rPr>
        <w:rFonts w:hint="eastAsia"/>
      </w:rPr>
    </w:lvl>
  </w:abstractNum>
  <w:abstractNum w:abstractNumId="1">
    <w:nsid w:val="04312DDB"/>
    <w:multiLevelType w:val="singleLevel"/>
    <w:tmpl w:val="04312DDB"/>
    <w:lvl w:ilvl="0" w:tentative="0">
      <w:start w:val="1"/>
      <w:numFmt w:val="chineseCounting"/>
      <w:suff w:val="nothing"/>
      <w:lvlText w:val="（%1）"/>
      <w:lvlJc w:val="left"/>
      <w:rPr>
        <w:rFonts w:hint="eastAsia"/>
      </w:rPr>
    </w:lvl>
  </w:abstractNum>
  <w:abstractNum w:abstractNumId="2">
    <w:nsid w:val="61CA77EE"/>
    <w:multiLevelType w:val="singleLevel"/>
    <w:tmpl w:val="61CA77EE"/>
    <w:lvl w:ilvl="0" w:tentative="0">
      <w:start w:val="1"/>
      <w:numFmt w:val="bullet"/>
      <w:pStyle w:val="3"/>
      <w:lvlText w:val=""/>
      <w:lvlJc w:val="left"/>
      <w:pPr>
        <w:tabs>
          <w:tab w:val="left" w:pos="360"/>
        </w:tabs>
        <w:ind w:left="360" w:hanging="360"/>
      </w:pPr>
      <w:rPr>
        <w:rFonts w:hint="default" w:ascii="Wingdings" w:hAnsi="Wingdings"/>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西西里的湖。">
    <w15:presenceInfo w15:providerId="WPS Office" w15:userId="19561066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3NWNjZDk5ZTA3OWI0Mjg5YWRhZGI4MGE5Y2Y0NDYifQ=="/>
  </w:docVars>
  <w:rsids>
    <w:rsidRoot w:val="00000000"/>
    <w:rsid w:val="027A6174"/>
    <w:rsid w:val="037A3E8E"/>
    <w:rsid w:val="0728074D"/>
    <w:rsid w:val="0D7B0E70"/>
    <w:rsid w:val="0DAF786E"/>
    <w:rsid w:val="0E632461"/>
    <w:rsid w:val="152D18F0"/>
    <w:rsid w:val="154A13A1"/>
    <w:rsid w:val="17F169C2"/>
    <w:rsid w:val="192D620E"/>
    <w:rsid w:val="19706AFB"/>
    <w:rsid w:val="1AB75CA7"/>
    <w:rsid w:val="1E993FC2"/>
    <w:rsid w:val="1ED16B20"/>
    <w:rsid w:val="1F7D5C19"/>
    <w:rsid w:val="201F60C3"/>
    <w:rsid w:val="20774871"/>
    <w:rsid w:val="227D4988"/>
    <w:rsid w:val="24F73745"/>
    <w:rsid w:val="25270580"/>
    <w:rsid w:val="264739BC"/>
    <w:rsid w:val="2690478A"/>
    <w:rsid w:val="28115A14"/>
    <w:rsid w:val="2BF12674"/>
    <w:rsid w:val="2ED161FF"/>
    <w:rsid w:val="32CF3AD1"/>
    <w:rsid w:val="33681237"/>
    <w:rsid w:val="3429088C"/>
    <w:rsid w:val="36791DBA"/>
    <w:rsid w:val="3A2469C6"/>
    <w:rsid w:val="3B2D579F"/>
    <w:rsid w:val="3F870416"/>
    <w:rsid w:val="404567E0"/>
    <w:rsid w:val="40A32558"/>
    <w:rsid w:val="43E33800"/>
    <w:rsid w:val="47C65496"/>
    <w:rsid w:val="4A993C06"/>
    <w:rsid w:val="4C057D15"/>
    <w:rsid w:val="50324D1B"/>
    <w:rsid w:val="54805EB0"/>
    <w:rsid w:val="579F0466"/>
    <w:rsid w:val="58A9703C"/>
    <w:rsid w:val="5DDF5C65"/>
    <w:rsid w:val="5DE47B95"/>
    <w:rsid w:val="5E9D1207"/>
    <w:rsid w:val="5EA04D72"/>
    <w:rsid w:val="63E169F7"/>
    <w:rsid w:val="64283B2A"/>
    <w:rsid w:val="665B6803"/>
    <w:rsid w:val="668A43D9"/>
    <w:rsid w:val="66C45152"/>
    <w:rsid w:val="67923A94"/>
    <w:rsid w:val="6AAF747B"/>
    <w:rsid w:val="6BC42929"/>
    <w:rsid w:val="756E31EF"/>
    <w:rsid w:val="76986EC4"/>
    <w:rsid w:val="77D976B8"/>
    <w:rsid w:val="787520D7"/>
    <w:rsid w:val="7B905C9C"/>
    <w:rsid w:val="7F1E5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List Bullet"/>
    <w:basedOn w:val="1"/>
    <w:qFormat/>
    <w:uiPriority w:val="0"/>
    <w:pPr>
      <w:numPr>
        <w:ilvl w:val="0"/>
        <w:numId w:val="1"/>
      </w:numPr>
    </w:pPr>
  </w:style>
  <w:style w:type="paragraph" w:styleId="4">
    <w:name w:val="Plain Text"/>
    <w:basedOn w:val="1"/>
    <w:qFormat/>
    <w:uiPriority w:val="0"/>
    <w:rPr>
      <w:rFonts w:ascii="宋体" w:hAnsi="Courier New"/>
      <w:szCs w:val="21"/>
    </w:rPr>
  </w:style>
  <w:style w:type="paragraph" w:styleId="5">
    <w:name w:val="Subtitle"/>
    <w:basedOn w:val="1"/>
    <w:next w:val="1"/>
    <w:qFormat/>
    <w:uiPriority w:val="0"/>
    <w:pPr>
      <w:spacing w:before="240" w:after="60" w:line="312" w:lineRule="auto"/>
      <w:jc w:val="center"/>
      <w:outlineLvl w:val="1"/>
    </w:pPr>
    <w:rPr>
      <w:rFonts w:ascii="Calibri Light" w:hAnsi="Calibri Light"/>
      <w:b/>
      <w:bCs/>
      <w:kern w:val="28"/>
      <w:sz w:val="32"/>
      <w:szCs w:val="32"/>
    </w:rPr>
  </w:style>
  <w:style w:type="paragraph" w:styleId="6">
    <w:name w:val="Normal (Web)"/>
    <w:basedOn w:val="1"/>
    <w:qFormat/>
    <w:uiPriority w:val="0"/>
    <w:pPr>
      <w:widowControl/>
      <w:spacing w:before="100" w:beforeAutospacing="1" w:after="100" w:afterAutospacing="1"/>
      <w:jc w:val="left"/>
    </w:pPr>
    <w:rPr>
      <w:kern w:val="0"/>
      <w:sz w:val="24"/>
    </w:rPr>
  </w:style>
  <w:style w:type="table" w:styleId="8">
    <w:name w:val="Table Grid"/>
    <w:basedOn w:val="7"/>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23561</Words>
  <Characters>23865</Characters>
  <Lines>0</Lines>
  <Paragraphs>0</Paragraphs>
  <TotalTime>5</TotalTime>
  <ScaleCrop>false</ScaleCrop>
  <LinksUpToDate>false</LinksUpToDate>
  <CharactersWithSpaces>24126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西西里的湖。</cp:lastModifiedBy>
  <cp:lastPrinted>2022-06-03T02:41:00Z</cp:lastPrinted>
  <dcterms:modified xsi:type="dcterms:W3CDTF">2025-06-19T06:54:11Z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D2A82F34D81F436F9599FA0024AECC91_13</vt:lpwstr>
  </property>
  <property fmtid="{D5CDD505-2E9C-101B-9397-08002B2CF9AE}" pid="4" name="KSOTemplateDocerSaveRecord">
    <vt:lpwstr>eyJoZGlkIjoiNDE5MzFhYTJjZTY5YTZhYzNmZjEzYWM4N2EwNGM1OGYiLCJ1c2VySWQiOiIzNjE2OTg2MzYifQ==</vt:lpwstr>
  </property>
</Properties>
</file>