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CEDA40">
      <w:pPr>
        <w:pStyle w:val="14"/>
        <w:rPr>
          <w:rFonts w:hint="eastAsia" w:ascii="仿宋" w:hAnsi="仿宋" w:eastAsia="仿宋" w:cs="仿宋"/>
          <w:color w:val="auto"/>
          <w:highlight w:val="none"/>
        </w:rPr>
      </w:pPr>
      <w:r>
        <w:rPr>
          <w:rFonts w:hint="eastAsia" w:ascii="仿宋" w:hAnsi="仿宋" w:eastAsia="仿宋" w:cs="仿宋"/>
          <w:color w:val="auto"/>
          <w:sz w:val="28"/>
          <w:szCs w:val="28"/>
          <w:highlight w:val="none"/>
        </w:rPr>
        <w:t>详见附件：资格证明文件</w:t>
      </w:r>
    </w:p>
    <w:p w14:paraId="455E8822">
      <w:pPr>
        <w:jc w:val="center"/>
        <w:rPr>
          <w:rFonts w:hint="eastAsia" w:ascii="仿宋" w:hAnsi="仿宋" w:eastAsia="仿宋" w:cs="仿宋"/>
          <w:color w:val="auto"/>
          <w:highlight w:val="none"/>
        </w:rPr>
      </w:pPr>
      <w:r>
        <w:rPr>
          <w:rFonts w:hint="eastAsia" w:ascii="仿宋" w:hAnsi="仿宋" w:eastAsia="仿宋" w:cs="仿宋"/>
          <w:b/>
          <w:bCs/>
          <w:color w:val="auto"/>
          <w:sz w:val="28"/>
          <w:szCs w:val="28"/>
          <w:highlight w:val="none"/>
        </w:rPr>
        <w:t>资格证明文件</w:t>
      </w:r>
    </w:p>
    <w:p w14:paraId="1322B1E0">
      <w:pPr>
        <w:spacing w:line="360" w:lineRule="auto"/>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（1）响应供应商需提供有效合格的具有统一社会信用代码的营业执照，其他组织经营的须提供合法凭证，自然人提供身份证明文件。</w:t>
      </w:r>
    </w:p>
    <w:p w14:paraId="2B1FE38E">
      <w:pPr>
        <w:spacing w:line="360" w:lineRule="auto"/>
        <w:rPr>
          <w:rFonts w:hint="eastAsia" w:ascii="仿宋" w:hAnsi="仿宋" w:eastAsia="仿宋" w:cs="仿宋"/>
          <w:color w:val="auto"/>
          <w:sz w:val="24"/>
          <w:highlight w:val="none"/>
          <w:lang w:val="zh-CN"/>
        </w:rPr>
      </w:pPr>
    </w:p>
    <w:p w14:paraId="23F4FAEE">
      <w:pPr>
        <w:spacing w:line="360" w:lineRule="auto"/>
        <w:rPr>
          <w:rFonts w:hint="eastAsia" w:ascii="仿宋" w:hAnsi="仿宋" w:eastAsia="仿宋" w:cs="仿宋"/>
          <w:color w:val="auto"/>
          <w:sz w:val="24"/>
          <w:highlight w:val="none"/>
          <w:lang w:val="en-US" w:eastAsia="zh-CN"/>
        </w:rPr>
      </w:pPr>
    </w:p>
    <w:p w14:paraId="3E534882">
      <w:pPr>
        <w:spacing w:line="360" w:lineRule="auto"/>
        <w:rPr>
          <w:rFonts w:hint="eastAsia" w:ascii="仿宋" w:hAnsi="仿宋" w:eastAsia="仿宋" w:cs="仿宋"/>
          <w:color w:val="auto"/>
          <w:sz w:val="24"/>
          <w:highlight w:val="none"/>
        </w:rPr>
      </w:pPr>
    </w:p>
    <w:p w14:paraId="724BC730">
      <w:pPr>
        <w:rPr>
          <w:rFonts w:hint="eastAsia" w:ascii="仿宋" w:hAnsi="仿宋" w:eastAsia="仿宋" w:cs="仿宋"/>
          <w:color w:val="auto"/>
          <w:highlight w:val="none"/>
        </w:rPr>
      </w:pPr>
    </w:p>
    <w:p w14:paraId="75063A0B">
      <w:pPr>
        <w:rPr>
          <w:rFonts w:hint="eastAsia" w:ascii="仿宋" w:hAnsi="仿宋" w:eastAsia="仿宋" w:cs="仿宋"/>
          <w:color w:val="auto"/>
          <w:highlight w:val="none"/>
        </w:rPr>
      </w:pPr>
    </w:p>
    <w:p w14:paraId="42C40514">
      <w:pPr>
        <w:rPr>
          <w:rFonts w:hint="eastAsia" w:ascii="仿宋" w:hAnsi="仿宋" w:eastAsia="仿宋" w:cs="仿宋"/>
          <w:color w:val="auto"/>
          <w:highlight w:val="none"/>
        </w:rPr>
      </w:pPr>
    </w:p>
    <w:p w14:paraId="09CB1C8B">
      <w:pPr>
        <w:rPr>
          <w:rFonts w:hint="eastAsia" w:ascii="仿宋" w:hAnsi="仿宋" w:eastAsia="仿宋" w:cs="仿宋"/>
          <w:color w:val="auto"/>
          <w:highlight w:val="none"/>
        </w:rPr>
      </w:pPr>
    </w:p>
    <w:p w14:paraId="104D379B">
      <w:pPr>
        <w:rPr>
          <w:rFonts w:hint="eastAsia" w:ascii="仿宋" w:hAnsi="仿宋" w:eastAsia="仿宋" w:cs="仿宋"/>
          <w:color w:val="auto"/>
          <w:highlight w:val="none"/>
        </w:rPr>
      </w:pPr>
    </w:p>
    <w:p w14:paraId="416FAE41">
      <w:pPr>
        <w:rPr>
          <w:rFonts w:hint="eastAsia" w:ascii="仿宋" w:hAnsi="仿宋" w:eastAsia="仿宋" w:cs="仿宋"/>
          <w:color w:val="auto"/>
          <w:highlight w:val="none"/>
        </w:rPr>
      </w:pPr>
    </w:p>
    <w:p w14:paraId="541657C5">
      <w:pPr>
        <w:rPr>
          <w:rFonts w:hint="eastAsia" w:ascii="仿宋" w:hAnsi="仿宋" w:eastAsia="仿宋" w:cs="仿宋"/>
          <w:color w:val="auto"/>
          <w:highlight w:val="none"/>
        </w:rPr>
      </w:pPr>
    </w:p>
    <w:p w14:paraId="3316D73F">
      <w:pPr>
        <w:rPr>
          <w:rFonts w:hint="eastAsia" w:ascii="仿宋" w:hAnsi="仿宋" w:eastAsia="仿宋" w:cs="仿宋"/>
          <w:color w:val="auto"/>
          <w:highlight w:val="none"/>
        </w:rPr>
      </w:pPr>
    </w:p>
    <w:p w14:paraId="3EEE6E6E">
      <w:pPr>
        <w:rPr>
          <w:rFonts w:hint="eastAsia" w:ascii="仿宋" w:hAnsi="仿宋" w:eastAsia="仿宋" w:cs="仿宋"/>
          <w:color w:val="auto"/>
          <w:highlight w:val="none"/>
        </w:rPr>
      </w:pPr>
    </w:p>
    <w:p w14:paraId="5CDABBB0">
      <w:pPr>
        <w:rPr>
          <w:rFonts w:hint="eastAsia" w:ascii="仿宋" w:hAnsi="仿宋" w:eastAsia="仿宋" w:cs="仿宋"/>
          <w:color w:val="auto"/>
          <w:highlight w:val="none"/>
        </w:rPr>
      </w:pPr>
    </w:p>
    <w:p w14:paraId="601B387D">
      <w:pPr>
        <w:rPr>
          <w:rFonts w:hint="eastAsia" w:ascii="仿宋" w:hAnsi="仿宋" w:eastAsia="仿宋" w:cs="仿宋"/>
          <w:color w:val="auto"/>
          <w:highlight w:val="none"/>
        </w:rPr>
      </w:pPr>
    </w:p>
    <w:p w14:paraId="606A7B98">
      <w:pPr>
        <w:rPr>
          <w:rFonts w:hint="eastAsia" w:ascii="仿宋" w:hAnsi="仿宋" w:eastAsia="仿宋" w:cs="仿宋"/>
          <w:color w:val="auto"/>
          <w:highlight w:val="none"/>
        </w:rPr>
      </w:pPr>
    </w:p>
    <w:p w14:paraId="0F76DC62">
      <w:pPr>
        <w:rPr>
          <w:rFonts w:hint="eastAsia" w:ascii="仿宋" w:hAnsi="仿宋" w:eastAsia="仿宋" w:cs="仿宋"/>
          <w:color w:val="auto"/>
          <w:highlight w:val="none"/>
        </w:rPr>
      </w:pPr>
    </w:p>
    <w:p w14:paraId="7E6636A4">
      <w:pPr>
        <w:rPr>
          <w:rFonts w:hint="eastAsia" w:ascii="仿宋" w:hAnsi="仿宋" w:eastAsia="仿宋" w:cs="仿宋"/>
          <w:color w:val="auto"/>
          <w:highlight w:val="none"/>
        </w:rPr>
      </w:pPr>
    </w:p>
    <w:p w14:paraId="705CAC2E">
      <w:pPr>
        <w:rPr>
          <w:rFonts w:hint="eastAsia" w:ascii="仿宋" w:hAnsi="仿宋" w:eastAsia="仿宋" w:cs="仿宋"/>
          <w:color w:val="auto"/>
          <w:highlight w:val="none"/>
        </w:rPr>
      </w:pPr>
    </w:p>
    <w:p w14:paraId="2A790E46">
      <w:pPr>
        <w:rPr>
          <w:rFonts w:hint="eastAsia" w:ascii="仿宋" w:hAnsi="仿宋" w:eastAsia="仿宋" w:cs="仿宋"/>
          <w:color w:val="auto"/>
          <w:highlight w:val="none"/>
        </w:rPr>
      </w:pPr>
    </w:p>
    <w:p w14:paraId="0974EB7D">
      <w:pPr>
        <w:rPr>
          <w:rFonts w:hint="eastAsia" w:ascii="仿宋" w:hAnsi="仿宋" w:eastAsia="仿宋" w:cs="仿宋"/>
          <w:color w:val="auto"/>
          <w:highlight w:val="none"/>
        </w:rPr>
      </w:pPr>
    </w:p>
    <w:p w14:paraId="5FC83B7B">
      <w:pPr>
        <w:rPr>
          <w:rFonts w:hint="eastAsia" w:ascii="仿宋" w:hAnsi="仿宋" w:eastAsia="仿宋" w:cs="仿宋"/>
          <w:color w:val="auto"/>
          <w:highlight w:val="none"/>
        </w:rPr>
      </w:pPr>
    </w:p>
    <w:p w14:paraId="335E2670">
      <w:pPr>
        <w:rPr>
          <w:rFonts w:hint="eastAsia" w:ascii="仿宋" w:hAnsi="仿宋" w:eastAsia="仿宋" w:cs="仿宋"/>
          <w:color w:val="auto"/>
          <w:highlight w:val="none"/>
        </w:rPr>
      </w:pPr>
    </w:p>
    <w:p w14:paraId="1B60631E">
      <w:pPr>
        <w:rPr>
          <w:rFonts w:hint="eastAsia" w:ascii="仿宋" w:hAnsi="仿宋" w:eastAsia="仿宋" w:cs="仿宋"/>
          <w:color w:val="auto"/>
          <w:highlight w:val="none"/>
        </w:rPr>
      </w:pPr>
    </w:p>
    <w:p w14:paraId="10B44B54">
      <w:pPr>
        <w:rPr>
          <w:rFonts w:hint="eastAsia" w:ascii="仿宋" w:hAnsi="仿宋" w:eastAsia="仿宋" w:cs="仿宋"/>
          <w:color w:val="auto"/>
          <w:highlight w:val="none"/>
        </w:rPr>
      </w:pPr>
    </w:p>
    <w:p w14:paraId="6322D553">
      <w:pPr>
        <w:rPr>
          <w:rFonts w:hint="eastAsia" w:ascii="仿宋" w:hAnsi="仿宋" w:eastAsia="仿宋" w:cs="仿宋"/>
          <w:color w:val="auto"/>
          <w:highlight w:val="none"/>
        </w:rPr>
      </w:pPr>
    </w:p>
    <w:p w14:paraId="7D3E536E">
      <w:pPr>
        <w:rPr>
          <w:rFonts w:hint="eastAsia" w:ascii="仿宋" w:hAnsi="仿宋" w:eastAsia="仿宋" w:cs="仿宋"/>
          <w:color w:val="auto"/>
          <w:highlight w:val="none"/>
        </w:rPr>
      </w:pPr>
    </w:p>
    <w:p w14:paraId="77818CF0">
      <w:pPr>
        <w:rPr>
          <w:rFonts w:hint="eastAsia" w:ascii="仿宋" w:hAnsi="仿宋" w:eastAsia="仿宋" w:cs="仿宋"/>
          <w:color w:val="auto"/>
          <w:highlight w:val="none"/>
        </w:rPr>
      </w:pPr>
    </w:p>
    <w:p w14:paraId="50598B24">
      <w:pPr>
        <w:rPr>
          <w:rFonts w:hint="eastAsia" w:ascii="仿宋" w:hAnsi="仿宋" w:eastAsia="仿宋" w:cs="仿宋"/>
          <w:color w:val="auto"/>
          <w:highlight w:val="none"/>
        </w:rPr>
      </w:pPr>
    </w:p>
    <w:p w14:paraId="5335455F">
      <w:pPr>
        <w:rPr>
          <w:rFonts w:hint="eastAsia" w:ascii="仿宋" w:hAnsi="仿宋" w:eastAsia="仿宋" w:cs="仿宋"/>
          <w:color w:val="auto"/>
          <w:highlight w:val="none"/>
        </w:rPr>
      </w:pPr>
    </w:p>
    <w:p w14:paraId="58118550">
      <w:pPr>
        <w:rPr>
          <w:rFonts w:hint="eastAsia" w:ascii="仿宋" w:hAnsi="仿宋" w:eastAsia="仿宋" w:cs="仿宋"/>
          <w:color w:val="auto"/>
          <w:highlight w:val="none"/>
        </w:rPr>
      </w:pPr>
    </w:p>
    <w:p w14:paraId="6D3862FF">
      <w:pPr>
        <w:rPr>
          <w:rFonts w:hint="eastAsia" w:ascii="仿宋" w:hAnsi="仿宋" w:eastAsia="仿宋" w:cs="仿宋"/>
          <w:color w:val="auto"/>
          <w:highlight w:val="none"/>
        </w:rPr>
      </w:pPr>
    </w:p>
    <w:p w14:paraId="0FEC5714">
      <w:pPr>
        <w:rPr>
          <w:rFonts w:hint="eastAsia" w:ascii="仿宋" w:hAnsi="仿宋" w:eastAsia="仿宋" w:cs="仿宋"/>
          <w:color w:val="auto"/>
          <w:highlight w:val="none"/>
        </w:rPr>
      </w:pPr>
    </w:p>
    <w:p w14:paraId="339C9278">
      <w:pPr>
        <w:rPr>
          <w:rFonts w:hint="eastAsia" w:ascii="仿宋" w:hAnsi="仿宋" w:eastAsia="仿宋" w:cs="仿宋"/>
          <w:color w:val="auto"/>
          <w:highlight w:val="none"/>
        </w:rPr>
      </w:pPr>
    </w:p>
    <w:p w14:paraId="38AFA58D">
      <w:pPr>
        <w:rPr>
          <w:rFonts w:hint="eastAsia" w:ascii="仿宋" w:hAnsi="仿宋" w:eastAsia="仿宋" w:cs="仿宋"/>
          <w:color w:val="auto"/>
          <w:highlight w:val="none"/>
        </w:rPr>
      </w:pPr>
    </w:p>
    <w:p w14:paraId="52BB1351">
      <w:pPr>
        <w:rPr>
          <w:rFonts w:hint="eastAsia" w:ascii="仿宋" w:hAnsi="仿宋" w:eastAsia="仿宋" w:cs="仿宋"/>
          <w:color w:val="auto"/>
          <w:highlight w:val="none"/>
        </w:rPr>
      </w:pPr>
    </w:p>
    <w:p w14:paraId="3AE931C1">
      <w:pPr>
        <w:rPr>
          <w:rFonts w:hint="eastAsia" w:ascii="仿宋" w:hAnsi="仿宋" w:eastAsia="仿宋" w:cs="仿宋"/>
          <w:color w:val="auto"/>
          <w:highlight w:val="none"/>
        </w:rPr>
      </w:pPr>
    </w:p>
    <w:p w14:paraId="6D834DE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auto"/>
          <w:highlight w:val="none"/>
        </w:rPr>
      </w:pP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lang w:val="zh-CN"/>
        </w:rPr>
        <w:t>）财务状况报告：提供2023年度或2024年度经审计的完整财务会计报告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14:paraId="39B33AD6">
      <w:pPr>
        <w:rPr>
          <w:rFonts w:hint="eastAsia" w:ascii="仿宋" w:hAnsi="仿宋" w:eastAsia="仿宋" w:cs="仿宋"/>
          <w:color w:val="auto"/>
          <w:highlight w:val="none"/>
        </w:rPr>
      </w:pPr>
    </w:p>
    <w:p w14:paraId="35C7ED3C">
      <w:pPr>
        <w:rPr>
          <w:rFonts w:hint="eastAsia" w:ascii="仿宋" w:hAnsi="仿宋" w:eastAsia="仿宋" w:cs="仿宋"/>
          <w:color w:val="auto"/>
          <w:highlight w:val="none"/>
        </w:rPr>
      </w:pPr>
    </w:p>
    <w:p w14:paraId="353F13E9">
      <w:pPr>
        <w:rPr>
          <w:rFonts w:hint="eastAsia" w:ascii="仿宋" w:hAnsi="仿宋" w:eastAsia="仿宋" w:cs="仿宋"/>
          <w:color w:val="auto"/>
          <w:highlight w:val="none"/>
        </w:rPr>
      </w:pPr>
    </w:p>
    <w:p w14:paraId="3D5B0EEC">
      <w:pPr>
        <w:rPr>
          <w:rFonts w:hint="eastAsia" w:ascii="仿宋" w:hAnsi="仿宋" w:eastAsia="仿宋" w:cs="仿宋"/>
          <w:color w:val="auto"/>
          <w:highlight w:val="none"/>
        </w:rPr>
      </w:pPr>
    </w:p>
    <w:p w14:paraId="3C4B0A2E">
      <w:pPr>
        <w:rPr>
          <w:rFonts w:hint="eastAsia" w:ascii="仿宋" w:hAnsi="仿宋" w:eastAsia="仿宋" w:cs="仿宋"/>
          <w:color w:val="auto"/>
          <w:highlight w:val="none"/>
        </w:rPr>
      </w:pPr>
    </w:p>
    <w:p w14:paraId="061068A0">
      <w:pPr>
        <w:rPr>
          <w:rFonts w:hint="eastAsia" w:ascii="仿宋" w:hAnsi="仿宋" w:eastAsia="仿宋" w:cs="仿宋"/>
          <w:color w:val="auto"/>
          <w:highlight w:val="none"/>
        </w:rPr>
      </w:pPr>
    </w:p>
    <w:p w14:paraId="1BE62F5F">
      <w:pPr>
        <w:rPr>
          <w:rFonts w:hint="eastAsia" w:ascii="仿宋" w:hAnsi="仿宋" w:eastAsia="仿宋" w:cs="仿宋"/>
          <w:color w:val="auto"/>
          <w:highlight w:val="none"/>
        </w:rPr>
      </w:pPr>
    </w:p>
    <w:p w14:paraId="1256B954">
      <w:pPr>
        <w:rPr>
          <w:rFonts w:hint="eastAsia" w:ascii="仿宋" w:hAnsi="仿宋" w:eastAsia="仿宋" w:cs="仿宋"/>
          <w:color w:val="auto"/>
          <w:highlight w:val="none"/>
        </w:rPr>
      </w:pPr>
    </w:p>
    <w:p w14:paraId="545156ED">
      <w:pPr>
        <w:rPr>
          <w:rFonts w:hint="eastAsia" w:ascii="仿宋" w:hAnsi="仿宋" w:eastAsia="仿宋" w:cs="仿宋"/>
          <w:color w:val="auto"/>
          <w:highlight w:val="none"/>
        </w:rPr>
      </w:pPr>
    </w:p>
    <w:p w14:paraId="217417AE">
      <w:pPr>
        <w:rPr>
          <w:rFonts w:hint="eastAsia" w:ascii="仿宋" w:hAnsi="仿宋" w:eastAsia="仿宋" w:cs="仿宋"/>
          <w:color w:val="auto"/>
          <w:highlight w:val="none"/>
        </w:rPr>
      </w:pPr>
    </w:p>
    <w:p w14:paraId="42834709">
      <w:pPr>
        <w:rPr>
          <w:rFonts w:hint="eastAsia" w:ascii="仿宋" w:hAnsi="仿宋" w:eastAsia="仿宋" w:cs="仿宋"/>
          <w:color w:val="auto"/>
          <w:highlight w:val="none"/>
        </w:rPr>
      </w:pPr>
    </w:p>
    <w:p w14:paraId="01A2FC60">
      <w:pPr>
        <w:rPr>
          <w:rFonts w:hint="eastAsia" w:ascii="仿宋" w:hAnsi="仿宋" w:eastAsia="仿宋" w:cs="仿宋"/>
          <w:color w:val="auto"/>
          <w:highlight w:val="none"/>
        </w:rPr>
      </w:pPr>
    </w:p>
    <w:p w14:paraId="187C5B53">
      <w:pPr>
        <w:rPr>
          <w:rFonts w:hint="eastAsia" w:ascii="仿宋" w:hAnsi="仿宋" w:eastAsia="仿宋" w:cs="仿宋"/>
          <w:color w:val="auto"/>
          <w:highlight w:val="none"/>
        </w:rPr>
      </w:pPr>
    </w:p>
    <w:p w14:paraId="223C5942">
      <w:pPr>
        <w:rPr>
          <w:rFonts w:hint="eastAsia" w:ascii="仿宋" w:hAnsi="仿宋" w:eastAsia="仿宋" w:cs="仿宋"/>
          <w:color w:val="auto"/>
          <w:highlight w:val="none"/>
        </w:rPr>
      </w:pPr>
    </w:p>
    <w:p w14:paraId="57E79F5F">
      <w:pPr>
        <w:pStyle w:val="10"/>
        <w:ind w:firstLine="210"/>
        <w:rPr>
          <w:rFonts w:hint="eastAsia" w:ascii="仿宋" w:hAnsi="仿宋" w:eastAsia="仿宋" w:cs="仿宋"/>
          <w:color w:val="auto"/>
          <w:highlight w:val="none"/>
        </w:rPr>
      </w:pPr>
    </w:p>
    <w:p w14:paraId="1918778C">
      <w:pPr>
        <w:pStyle w:val="10"/>
        <w:ind w:firstLine="210"/>
        <w:rPr>
          <w:rFonts w:hint="eastAsia" w:ascii="仿宋" w:hAnsi="仿宋" w:eastAsia="仿宋" w:cs="仿宋"/>
          <w:color w:val="auto"/>
          <w:highlight w:val="none"/>
        </w:rPr>
      </w:pPr>
    </w:p>
    <w:p w14:paraId="6E7E9803">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C4518EE">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lang w:val="zh-CN"/>
        </w:rPr>
        <w:t>）社会保障资金缴纳证明：提供谈判响应文件递交截止时间前一年内任意1个月的社会保障资金缴纳凭证或证明，依法不需要缴纳社会保障资金的单位应提供相关证明材料。</w:t>
      </w:r>
    </w:p>
    <w:p w14:paraId="1AAE947B">
      <w:pPr>
        <w:rPr>
          <w:rFonts w:hint="eastAsia" w:ascii="仿宋" w:hAnsi="仿宋" w:eastAsia="仿宋" w:cs="仿宋"/>
          <w:color w:val="auto"/>
          <w:highlight w:val="none"/>
        </w:rPr>
      </w:pPr>
    </w:p>
    <w:p w14:paraId="6F963611">
      <w:pPr>
        <w:rPr>
          <w:rFonts w:hint="eastAsia" w:ascii="仿宋" w:hAnsi="仿宋" w:eastAsia="仿宋" w:cs="仿宋"/>
          <w:color w:val="auto"/>
          <w:highlight w:val="none"/>
        </w:rPr>
      </w:pPr>
    </w:p>
    <w:p w14:paraId="6CF35E3B">
      <w:pPr>
        <w:rPr>
          <w:rFonts w:hint="eastAsia" w:ascii="仿宋" w:hAnsi="仿宋" w:eastAsia="仿宋" w:cs="仿宋"/>
          <w:color w:val="auto"/>
          <w:highlight w:val="none"/>
        </w:rPr>
      </w:pPr>
    </w:p>
    <w:p w14:paraId="4CE9A1DD">
      <w:pPr>
        <w:rPr>
          <w:rFonts w:hint="eastAsia" w:ascii="仿宋" w:hAnsi="仿宋" w:eastAsia="仿宋" w:cs="仿宋"/>
          <w:color w:val="auto"/>
          <w:highlight w:val="none"/>
        </w:rPr>
      </w:pPr>
    </w:p>
    <w:p w14:paraId="0659A58B">
      <w:pPr>
        <w:rPr>
          <w:rFonts w:hint="eastAsia" w:ascii="仿宋" w:hAnsi="仿宋" w:eastAsia="仿宋" w:cs="仿宋"/>
          <w:color w:val="auto"/>
          <w:highlight w:val="none"/>
        </w:rPr>
      </w:pPr>
    </w:p>
    <w:p w14:paraId="6D165E38">
      <w:pPr>
        <w:rPr>
          <w:rFonts w:hint="eastAsia" w:ascii="仿宋" w:hAnsi="仿宋" w:eastAsia="仿宋" w:cs="仿宋"/>
          <w:color w:val="auto"/>
          <w:highlight w:val="none"/>
        </w:rPr>
      </w:pPr>
    </w:p>
    <w:p w14:paraId="676418C1">
      <w:pPr>
        <w:rPr>
          <w:rFonts w:hint="eastAsia" w:ascii="仿宋" w:hAnsi="仿宋" w:eastAsia="仿宋" w:cs="仿宋"/>
          <w:color w:val="auto"/>
          <w:highlight w:val="none"/>
        </w:rPr>
      </w:pPr>
    </w:p>
    <w:p w14:paraId="62D3EDE5">
      <w:pPr>
        <w:rPr>
          <w:rFonts w:hint="eastAsia" w:ascii="仿宋" w:hAnsi="仿宋" w:eastAsia="仿宋" w:cs="仿宋"/>
          <w:color w:val="auto"/>
          <w:highlight w:val="none"/>
        </w:rPr>
      </w:pPr>
    </w:p>
    <w:p w14:paraId="0E880613">
      <w:pPr>
        <w:rPr>
          <w:rFonts w:hint="eastAsia" w:ascii="仿宋" w:hAnsi="仿宋" w:eastAsia="仿宋" w:cs="仿宋"/>
          <w:color w:val="auto"/>
          <w:highlight w:val="none"/>
        </w:rPr>
      </w:pPr>
    </w:p>
    <w:p w14:paraId="51FFF157">
      <w:pPr>
        <w:rPr>
          <w:rFonts w:hint="eastAsia" w:ascii="仿宋" w:hAnsi="仿宋" w:eastAsia="仿宋" w:cs="仿宋"/>
          <w:color w:val="auto"/>
          <w:highlight w:val="none"/>
        </w:rPr>
      </w:pPr>
    </w:p>
    <w:p w14:paraId="64FDC3B8">
      <w:pPr>
        <w:rPr>
          <w:rFonts w:hint="eastAsia" w:ascii="仿宋" w:hAnsi="仿宋" w:eastAsia="仿宋" w:cs="仿宋"/>
          <w:color w:val="auto"/>
          <w:highlight w:val="none"/>
        </w:rPr>
      </w:pPr>
    </w:p>
    <w:p w14:paraId="04B01935">
      <w:pPr>
        <w:rPr>
          <w:rFonts w:hint="eastAsia" w:ascii="仿宋" w:hAnsi="仿宋" w:eastAsia="仿宋" w:cs="仿宋"/>
          <w:color w:val="auto"/>
          <w:highlight w:val="none"/>
        </w:rPr>
      </w:pPr>
    </w:p>
    <w:p w14:paraId="740DCAE5">
      <w:pPr>
        <w:rPr>
          <w:rFonts w:hint="eastAsia" w:ascii="仿宋" w:hAnsi="仿宋" w:eastAsia="仿宋" w:cs="仿宋"/>
          <w:color w:val="auto"/>
          <w:highlight w:val="none"/>
        </w:rPr>
      </w:pPr>
    </w:p>
    <w:p w14:paraId="59DFA786">
      <w:pPr>
        <w:rPr>
          <w:rFonts w:hint="eastAsia" w:ascii="仿宋" w:hAnsi="仿宋" w:eastAsia="仿宋" w:cs="仿宋"/>
          <w:color w:val="auto"/>
          <w:highlight w:val="none"/>
        </w:rPr>
      </w:pPr>
    </w:p>
    <w:p w14:paraId="59AA9CB1">
      <w:pPr>
        <w:rPr>
          <w:rFonts w:hint="eastAsia" w:ascii="仿宋" w:hAnsi="仿宋" w:eastAsia="仿宋" w:cs="仿宋"/>
          <w:color w:val="auto"/>
          <w:highlight w:val="none"/>
        </w:rPr>
      </w:pPr>
    </w:p>
    <w:p w14:paraId="3F960A5A">
      <w:pPr>
        <w:rPr>
          <w:rFonts w:hint="eastAsia" w:ascii="仿宋" w:hAnsi="仿宋" w:eastAsia="仿宋" w:cs="仿宋"/>
          <w:color w:val="auto"/>
          <w:highlight w:val="none"/>
        </w:rPr>
      </w:pPr>
    </w:p>
    <w:p w14:paraId="53017695">
      <w:pPr>
        <w:rPr>
          <w:rFonts w:hint="eastAsia" w:ascii="仿宋" w:hAnsi="仿宋" w:eastAsia="仿宋" w:cs="仿宋"/>
          <w:color w:val="auto"/>
          <w:highlight w:val="none"/>
        </w:rPr>
      </w:pPr>
    </w:p>
    <w:p w14:paraId="7E836891">
      <w:pPr>
        <w:rPr>
          <w:rFonts w:hint="eastAsia" w:ascii="仿宋" w:hAnsi="仿宋" w:eastAsia="仿宋" w:cs="仿宋"/>
          <w:color w:val="auto"/>
          <w:highlight w:val="none"/>
        </w:rPr>
      </w:pPr>
    </w:p>
    <w:p w14:paraId="69978A83">
      <w:pPr>
        <w:rPr>
          <w:rFonts w:hint="eastAsia" w:ascii="仿宋" w:hAnsi="仿宋" w:eastAsia="仿宋" w:cs="仿宋"/>
          <w:color w:val="auto"/>
          <w:highlight w:val="none"/>
        </w:rPr>
      </w:pPr>
    </w:p>
    <w:p w14:paraId="5B273B33">
      <w:pPr>
        <w:rPr>
          <w:rFonts w:hint="eastAsia" w:ascii="仿宋" w:hAnsi="仿宋" w:eastAsia="仿宋" w:cs="仿宋"/>
          <w:color w:val="auto"/>
          <w:highlight w:val="none"/>
        </w:rPr>
      </w:pPr>
    </w:p>
    <w:p w14:paraId="76068071">
      <w:pPr>
        <w:pStyle w:val="10"/>
        <w:ind w:firstLine="210"/>
        <w:rPr>
          <w:rFonts w:hint="eastAsia" w:ascii="仿宋" w:hAnsi="仿宋" w:eastAsia="仿宋" w:cs="仿宋"/>
          <w:color w:val="auto"/>
          <w:highlight w:val="none"/>
        </w:rPr>
      </w:pPr>
    </w:p>
    <w:p w14:paraId="0CECB283">
      <w:pPr>
        <w:pStyle w:val="10"/>
        <w:ind w:firstLine="210"/>
        <w:rPr>
          <w:rFonts w:hint="eastAsia" w:ascii="仿宋" w:hAnsi="仿宋" w:eastAsia="仿宋" w:cs="仿宋"/>
          <w:color w:val="auto"/>
          <w:highlight w:val="none"/>
        </w:rPr>
      </w:pPr>
    </w:p>
    <w:p w14:paraId="2EC8713F">
      <w:pPr>
        <w:pStyle w:val="10"/>
        <w:ind w:firstLine="210"/>
        <w:rPr>
          <w:rFonts w:hint="eastAsia" w:ascii="仿宋" w:hAnsi="仿宋" w:eastAsia="仿宋" w:cs="仿宋"/>
          <w:color w:val="auto"/>
          <w:highlight w:val="none"/>
        </w:rPr>
      </w:pPr>
    </w:p>
    <w:p w14:paraId="2AC82861">
      <w:pPr>
        <w:rPr>
          <w:rFonts w:hint="eastAsia" w:ascii="仿宋" w:hAnsi="仿宋" w:eastAsia="仿宋" w:cs="仿宋"/>
          <w:color w:val="auto"/>
          <w:highlight w:val="none"/>
        </w:rPr>
      </w:pPr>
    </w:p>
    <w:p w14:paraId="50BA2F6B">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6340DAD">
      <w:pPr>
        <w:autoSpaceDE w:val="0"/>
        <w:autoSpaceDN w:val="0"/>
        <w:adjustRightInd w:val="0"/>
        <w:spacing w:line="360" w:lineRule="auto"/>
        <w:rPr>
          <w:rFonts w:hint="eastAsia" w:ascii="仿宋" w:hAnsi="仿宋" w:eastAsia="仿宋" w:cs="仿宋"/>
          <w:color w:val="auto"/>
          <w:highlight w:val="none"/>
        </w:rPr>
      </w:pP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lang w:val="zh-CN"/>
        </w:rPr>
        <w:t>）税收缴纳证明：依法缴纳税收证明资料：提供投标截止日前</w:t>
      </w:r>
      <w:r>
        <w:rPr>
          <w:rFonts w:hint="eastAsia" w:ascii="仿宋" w:hAnsi="仿宋" w:eastAsia="仿宋" w:cs="仿宋"/>
          <w:color w:val="auto"/>
          <w:sz w:val="24"/>
          <w:highlight w:val="none"/>
          <w:lang w:val="zh-CN" w:eastAsia="zh-CN"/>
        </w:rPr>
        <w:t>一年内</w:t>
      </w:r>
      <w:r>
        <w:rPr>
          <w:rFonts w:hint="eastAsia" w:ascii="仿宋" w:hAnsi="仿宋" w:eastAsia="仿宋" w:cs="仿宋"/>
          <w:color w:val="auto"/>
          <w:sz w:val="24"/>
          <w:highlight w:val="none"/>
          <w:lang w:val="zh-CN"/>
        </w:rPr>
        <w:t>任意一</w:t>
      </w:r>
      <w:r>
        <w:rPr>
          <w:rFonts w:hint="eastAsia" w:ascii="仿宋" w:hAnsi="仿宋" w:eastAsia="仿宋" w:cs="仿宋"/>
          <w:color w:val="auto"/>
          <w:sz w:val="24"/>
          <w:highlight w:val="none"/>
          <w:lang w:val="zh-CN" w:eastAsia="zh-CN"/>
        </w:rPr>
        <w:t>个</w:t>
      </w:r>
      <w:r>
        <w:rPr>
          <w:rFonts w:hint="eastAsia" w:ascii="仿宋" w:hAnsi="仿宋" w:eastAsia="仿宋" w:cs="仿宋"/>
          <w:color w:val="auto"/>
          <w:sz w:val="24"/>
          <w:highlight w:val="none"/>
          <w:lang w:val="zh-CN"/>
        </w:rPr>
        <w:t>月的纳税凭据或完税证明（增值税、印花税、城市维护建设费、企业所得税等一种或多种税种），依法免税的应提供相关证明材料。</w:t>
      </w:r>
    </w:p>
    <w:p w14:paraId="1C68AFBE">
      <w:pPr>
        <w:spacing w:line="360" w:lineRule="auto"/>
        <w:rPr>
          <w:rFonts w:hint="eastAsia" w:ascii="仿宋" w:hAnsi="仿宋" w:eastAsia="仿宋" w:cs="仿宋"/>
          <w:color w:val="auto"/>
          <w:sz w:val="24"/>
          <w:highlight w:val="none"/>
        </w:rPr>
      </w:pPr>
    </w:p>
    <w:p w14:paraId="39AD050F">
      <w:pPr>
        <w:spacing w:line="360" w:lineRule="auto"/>
        <w:rPr>
          <w:rFonts w:hint="eastAsia" w:ascii="仿宋" w:hAnsi="仿宋" w:eastAsia="仿宋" w:cs="仿宋"/>
          <w:color w:val="auto"/>
          <w:sz w:val="24"/>
          <w:highlight w:val="none"/>
        </w:rPr>
      </w:pPr>
    </w:p>
    <w:p w14:paraId="49F86C41">
      <w:pPr>
        <w:rPr>
          <w:rFonts w:hint="eastAsia" w:ascii="仿宋" w:hAnsi="仿宋" w:eastAsia="仿宋" w:cs="仿宋"/>
          <w:color w:val="auto"/>
          <w:highlight w:val="none"/>
        </w:rPr>
      </w:pPr>
    </w:p>
    <w:p w14:paraId="24656058">
      <w:pPr>
        <w:rPr>
          <w:rFonts w:hint="eastAsia" w:ascii="仿宋" w:hAnsi="仿宋" w:eastAsia="仿宋" w:cs="仿宋"/>
          <w:color w:val="auto"/>
          <w:highlight w:val="none"/>
        </w:rPr>
      </w:pPr>
    </w:p>
    <w:p w14:paraId="6032B091">
      <w:pPr>
        <w:rPr>
          <w:rFonts w:hint="eastAsia" w:ascii="仿宋" w:hAnsi="仿宋" w:eastAsia="仿宋" w:cs="仿宋"/>
          <w:color w:val="auto"/>
          <w:highlight w:val="none"/>
        </w:rPr>
      </w:pPr>
    </w:p>
    <w:p w14:paraId="11530CBD">
      <w:pPr>
        <w:rPr>
          <w:rFonts w:hint="eastAsia" w:ascii="仿宋" w:hAnsi="仿宋" w:eastAsia="仿宋" w:cs="仿宋"/>
          <w:color w:val="auto"/>
          <w:highlight w:val="none"/>
        </w:rPr>
      </w:pPr>
      <w:bookmarkStart w:id="2" w:name="_GoBack"/>
      <w:bookmarkEnd w:id="2"/>
    </w:p>
    <w:p w14:paraId="5B870AEE">
      <w:pPr>
        <w:rPr>
          <w:rFonts w:hint="eastAsia" w:ascii="仿宋" w:hAnsi="仿宋" w:eastAsia="仿宋" w:cs="仿宋"/>
          <w:color w:val="auto"/>
          <w:highlight w:val="none"/>
        </w:rPr>
      </w:pPr>
    </w:p>
    <w:p w14:paraId="5DB0DD3B">
      <w:pPr>
        <w:rPr>
          <w:rFonts w:hint="eastAsia" w:ascii="仿宋" w:hAnsi="仿宋" w:eastAsia="仿宋" w:cs="仿宋"/>
          <w:color w:val="auto"/>
          <w:highlight w:val="none"/>
        </w:rPr>
      </w:pPr>
    </w:p>
    <w:p w14:paraId="2FECB94F">
      <w:pPr>
        <w:rPr>
          <w:rFonts w:hint="eastAsia" w:ascii="仿宋" w:hAnsi="仿宋" w:eastAsia="仿宋" w:cs="仿宋"/>
          <w:color w:val="auto"/>
          <w:highlight w:val="none"/>
        </w:rPr>
      </w:pPr>
    </w:p>
    <w:p w14:paraId="4B788A8C">
      <w:pPr>
        <w:rPr>
          <w:rFonts w:hint="eastAsia" w:ascii="仿宋" w:hAnsi="仿宋" w:eastAsia="仿宋" w:cs="仿宋"/>
          <w:color w:val="auto"/>
          <w:highlight w:val="none"/>
        </w:rPr>
      </w:pPr>
    </w:p>
    <w:p w14:paraId="1BEF7261">
      <w:pPr>
        <w:rPr>
          <w:rFonts w:hint="eastAsia" w:ascii="仿宋" w:hAnsi="仿宋" w:eastAsia="仿宋" w:cs="仿宋"/>
          <w:color w:val="auto"/>
          <w:highlight w:val="none"/>
        </w:rPr>
      </w:pPr>
    </w:p>
    <w:p w14:paraId="3D5A35AA">
      <w:pPr>
        <w:rPr>
          <w:rFonts w:hint="eastAsia" w:ascii="仿宋" w:hAnsi="仿宋" w:eastAsia="仿宋" w:cs="仿宋"/>
          <w:color w:val="auto"/>
          <w:highlight w:val="none"/>
        </w:rPr>
      </w:pPr>
    </w:p>
    <w:p w14:paraId="505E1F52">
      <w:pPr>
        <w:rPr>
          <w:rFonts w:hint="eastAsia" w:ascii="仿宋" w:hAnsi="仿宋" w:eastAsia="仿宋" w:cs="仿宋"/>
          <w:color w:val="auto"/>
          <w:highlight w:val="none"/>
        </w:rPr>
      </w:pPr>
    </w:p>
    <w:p w14:paraId="0BEB4CBE">
      <w:pPr>
        <w:rPr>
          <w:rFonts w:hint="eastAsia" w:ascii="仿宋" w:hAnsi="仿宋" w:eastAsia="仿宋" w:cs="仿宋"/>
          <w:color w:val="auto"/>
          <w:highlight w:val="none"/>
        </w:rPr>
      </w:pPr>
    </w:p>
    <w:p w14:paraId="60FB88DE">
      <w:pPr>
        <w:rPr>
          <w:rFonts w:hint="eastAsia" w:ascii="仿宋" w:hAnsi="仿宋" w:eastAsia="仿宋" w:cs="仿宋"/>
          <w:color w:val="auto"/>
          <w:highlight w:val="none"/>
        </w:rPr>
      </w:pPr>
    </w:p>
    <w:p w14:paraId="3AEFD198">
      <w:pPr>
        <w:rPr>
          <w:rFonts w:hint="eastAsia" w:ascii="仿宋" w:hAnsi="仿宋" w:eastAsia="仿宋" w:cs="仿宋"/>
          <w:color w:val="auto"/>
          <w:highlight w:val="none"/>
        </w:rPr>
      </w:pPr>
    </w:p>
    <w:p w14:paraId="36798191">
      <w:pPr>
        <w:rPr>
          <w:rFonts w:hint="eastAsia" w:ascii="仿宋" w:hAnsi="仿宋" w:eastAsia="仿宋" w:cs="仿宋"/>
          <w:color w:val="auto"/>
          <w:highlight w:val="none"/>
        </w:rPr>
      </w:pPr>
    </w:p>
    <w:p w14:paraId="7AE56915">
      <w:pPr>
        <w:rPr>
          <w:rFonts w:hint="eastAsia" w:ascii="仿宋" w:hAnsi="仿宋" w:eastAsia="仿宋" w:cs="仿宋"/>
          <w:color w:val="auto"/>
          <w:highlight w:val="none"/>
        </w:rPr>
      </w:pPr>
    </w:p>
    <w:p w14:paraId="2A7B27E0">
      <w:pPr>
        <w:rPr>
          <w:rFonts w:hint="eastAsia" w:ascii="仿宋" w:hAnsi="仿宋" w:eastAsia="仿宋" w:cs="仿宋"/>
          <w:color w:val="auto"/>
          <w:highlight w:val="none"/>
        </w:rPr>
      </w:pPr>
    </w:p>
    <w:p w14:paraId="14FB441A">
      <w:pPr>
        <w:rPr>
          <w:rFonts w:hint="eastAsia" w:ascii="仿宋" w:hAnsi="仿宋" w:eastAsia="仿宋" w:cs="仿宋"/>
          <w:color w:val="auto"/>
          <w:highlight w:val="none"/>
        </w:rPr>
      </w:pPr>
    </w:p>
    <w:p w14:paraId="0B9B0839">
      <w:pPr>
        <w:rPr>
          <w:rFonts w:hint="eastAsia" w:ascii="仿宋" w:hAnsi="仿宋" w:eastAsia="仿宋" w:cs="仿宋"/>
          <w:color w:val="auto"/>
          <w:highlight w:val="none"/>
        </w:rPr>
      </w:pPr>
    </w:p>
    <w:p w14:paraId="51304C35">
      <w:pPr>
        <w:rPr>
          <w:rFonts w:hint="eastAsia" w:ascii="仿宋" w:hAnsi="仿宋" w:eastAsia="仿宋" w:cs="仿宋"/>
          <w:color w:val="auto"/>
          <w:highlight w:val="none"/>
        </w:rPr>
      </w:pPr>
    </w:p>
    <w:p w14:paraId="6D06990F">
      <w:pPr>
        <w:pStyle w:val="10"/>
        <w:ind w:firstLine="210"/>
        <w:rPr>
          <w:rFonts w:hint="eastAsia" w:ascii="仿宋" w:hAnsi="仿宋" w:eastAsia="仿宋" w:cs="仿宋"/>
          <w:color w:val="auto"/>
          <w:highlight w:val="none"/>
        </w:rPr>
      </w:pPr>
    </w:p>
    <w:p w14:paraId="1696E2A2">
      <w:pPr>
        <w:pStyle w:val="10"/>
        <w:ind w:firstLine="210"/>
        <w:rPr>
          <w:rFonts w:hint="eastAsia" w:ascii="仿宋" w:hAnsi="仿宋" w:eastAsia="仿宋" w:cs="仿宋"/>
          <w:color w:val="auto"/>
          <w:highlight w:val="none"/>
        </w:rPr>
      </w:pPr>
    </w:p>
    <w:p w14:paraId="637A5D02">
      <w:pPr>
        <w:pStyle w:val="10"/>
        <w:ind w:firstLine="210"/>
        <w:rPr>
          <w:rFonts w:hint="eastAsia" w:ascii="仿宋" w:hAnsi="仿宋" w:eastAsia="仿宋" w:cs="仿宋"/>
          <w:color w:val="auto"/>
          <w:highlight w:val="none"/>
        </w:rPr>
      </w:pPr>
    </w:p>
    <w:p w14:paraId="3F86D93B">
      <w:pPr>
        <w:rPr>
          <w:rFonts w:hint="eastAsia" w:ascii="仿宋" w:hAnsi="仿宋" w:eastAsia="仿宋" w:cs="仿宋"/>
          <w:color w:val="auto"/>
          <w:highlight w:val="none"/>
        </w:rPr>
      </w:pPr>
    </w:p>
    <w:p w14:paraId="14EF2C93">
      <w:pPr>
        <w:rPr>
          <w:rFonts w:hint="eastAsia" w:ascii="仿宋" w:hAnsi="仿宋" w:eastAsia="仿宋" w:cs="仿宋"/>
          <w:color w:val="auto"/>
          <w:highlight w:val="none"/>
        </w:rPr>
      </w:pPr>
    </w:p>
    <w:p w14:paraId="42B65DCC">
      <w:pP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26A80AB9">
      <w:pPr>
        <w:autoSpaceDE w:val="0"/>
        <w:autoSpaceDN w:val="0"/>
        <w:adjustRightInd w:val="0"/>
        <w:spacing w:line="360" w:lineRule="auto"/>
        <w:rPr>
          <w:rFonts w:hint="eastAsia" w:ascii="仿宋" w:hAnsi="仿宋" w:eastAsia="仿宋" w:cs="仿宋"/>
          <w:color w:val="auto"/>
          <w:highlight w:val="none"/>
        </w:rPr>
      </w:pP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lang w:val="zh-CN"/>
        </w:rPr>
        <w:t>）</w:t>
      </w:r>
      <w:r>
        <w:rPr>
          <w:rFonts w:hint="eastAsia" w:ascii="仿宋" w:hAnsi="仿宋" w:eastAsia="仿宋" w:cs="仿宋"/>
          <w:color w:val="auto"/>
          <w:sz w:val="24"/>
          <w:highlight w:val="none"/>
          <w:lang w:val="en-US" w:eastAsia="zh-CN"/>
        </w:rPr>
        <w:t>响应供应商</w:t>
      </w:r>
      <w:r>
        <w:rPr>
          <w:rFonts w:hint="eastAsia" w:ascii="仿宋" w:hAnsi="仿宋" w:eastAsia="仿宋" w:cs="仿宋"/>
          <w:color w:val="auto"/>
          <w:sz w:val="24"/>
          <w:highlight w:val="none"/>
          <w:lang w:val="zh-CN"/>
        </w:rPr>
        <w:t>须具备省级住房和城乡建设部门下发的房地产估价机构备案证书三级及以上资质。</w:t>
      </w:r>
    </w:p>
    <w:p w14:paraId="7078FA49">
      <w:pPr>
        <w:spacing w:line="360" w:lineRule="auto"/>
        <w:rPr>
          <w:rFonts w:hint="eastAsia" w:ascii="仿宋" w:hAnsi="仿宋" w:eastAsia="仿宋" w:cs="仿宋"/>
          <w:color w:val="auto"/>
          <w:sz w:val="24"/>
          <w:highlight w:val="none"/>
        </w:rPr>
      </w:pPr>
    </w:p>
    <w:p w14:paraId="24D08DEB">
      <w:pPr>
        <w:rPr>
          <w:rFonts w:hint="eastAsia" w:ascii="仿宋" w:hAnsi="仿宋" w:eastAsia="仿宋" w:cs="仿宋"/>
          <w:color w:val="auto"/>
          <w:highlight w:val="none"/>
        </w:rPr>
      </w:pPr>
    </w:p>
    <w:p w14:paraId="56628ED6">
      <w:pPr>
        <w:rPr>
          <w:rFonts w:hint="eastAsia" w:ascii="仿宋" w:hAnsi="仿宋" w:eastAsia="仿宋" w:cs="仿宋"/>
          <w:color w:val="auto"/>
          <w:highlight w:val="none"/>
        </w:rPr>
      </w:pPr>
    </w:p>
    <w:p w14:paraId="339EC0BE">
      <w:pPr>
        <w:rPr>
          <w:rFonts w:hint="eastAsia" w:ascii="仿宋" w:hAnsi="仿宋" w:eastAsia="仿宋" w:cs="仿宋"/>
          <w:color w:val="auto"/>
          <w:highlight w:val="none"/>
        </w:rPr>
      </w:pPr>
    </w:p>
    <w:p w14:paraId="775F3E2B">
      <w:pPr>
        <w:rPr>
          <w:rFonts w:hint="eastAsia" w:ascii="仿宋" w:hAnsi="仿宋" w:eastAsia="仿宋" w:cs="仿宋"/>
          <w:color w:val="auto"/>
          <w:highlight w:val="none"/>
        </w:rPr>
      </w:pPr>
    </w:p>
    <w:p w14:paraId="4CE9CA89">
      <w:pPr>
        <w:rPr>
          <w:rFonts w:hint="eastAsia" w:ascii="仿宋" w:hAnsi="仿宋" w:eastAsia="仿宋" w:cs="仿宋"/>
          <w:color w:val="auto"/>
          <w:highlight w:val="none"/>
        </w:rPr>
      </w:pPr>
    </w:p>
    <w:p w14:paraId="62164C14">
      <w:pPr>
        <w:rPr>
          <w:rFonts w:hint="eastAsia" w:ascii="仿宋" w:hAnsi="仿宋" w:eastAsia="仿宋" w:cs="仿宋"/>
          <w:color w:val="auto"/>
          <w:highlight w:val="none"/>
        </w:rPr>
      </w:pPr>
    </w:p>
    <w:p w14:paraId="1218B7BE">
      <w:pPr>
        <w:rPr>
          <w:rFonts w:hint="eastAsia" w:ascii="仿宋" w:hAnsi="仿宋" w:eastAsia="仿宋" w:cs="仿宋"/>
          <w:color w:val="auto"/>
          <w:highlight w:val="none"/>
        </w:rPr>
      </w:pPr>
    </w:p>
    <w:p w14:paraId="7A61D153">
      <w:pPr>
        <w:rPr>
          <w:rFonts w:hint="eastAsia" w:ascii="仿宋" w:hAnsi="仿宋" w:eastAsia="仿宋" w:cs="仿宋"/>
          <w:color w:val="auto"/>
          <w:highlight w:val="none"/>
        </w:rPr>
      </w:pPr>
    </w:p>
    <w:p w14:paraId="79613278">
      <w:pPr>
        <w:rPr>
          <w:rFonts w:hint="eastAsia" w:ascii="仿宋" w:hAnsi="仿宋" w:eastAsia="仿宋" w:cs="仿宋"/>
          <w:color w:val="auto"/>
          <w:highlight w:val="none"/>
        </w:rPr>
      </w:pPr>
    </w:p>
    <w:p w14:paraId="4BAC12D0">
      <w:pPr>
        <w:rPr>
          <w:rFonts w:hint="eastAsia" w:ascii="仿宋" w:hAnsi="仿宋" w:eastAsia="仿宋" w:cs="仿宋"/>
          <w:color w:val="auto"/>
          <w:highlight w:val="none"/>
        </w:rPr>
      </w:pPr>
    </w:p>
    <w:p w14:paraId="4C9C3107">
      <w:pPr>
        <w:rPr>
          <w:rFonts w:hint="eastAsia" w:ascii="仿宋" w:hAnsi="仿宋" w:eastAsia="仿宋" w:cs="仿宋"/>
          <w:color w:val="auto"/>
          <w:highlight w:val="none"/>
        </w:rPr>
      </w:pPr>
    </w:p>
    <w:p w14:paraId="27ED83FE">
      <w:pPr>
        <w:rPr>
          <w:rFonts w:hint="eastAsia" w:ascii="仿宋" w:hAnsi="仿宋" w:eastAsia="仿宋" w:cs="仿宋"/>
          <w:color w:val="auto"/>
          <w:highlight w:val="none"/>
        </w:rPr>
      </w:pPr>
    </w:p>
    <w:p w14:paraId="72D579FC">
      <w:pPr>
        <w:rPr>
          <w:rFonts w:hint="eastAsia" w:ascii="仿宋" w:hAnsi="仿宋" w:eastAsia="仿宋" w:cs="仿宋"/>
          <w:color w:val="auto"/>
          <w:highlight w:val="none"/>
        </w:rPr>
      </w:pPr>
    </w:p>
    <w:p w14:paraId="50DE754C">
      <w:pPr>
        <w:rPr>
          <w:rFonts w:hint="eastAsia" w:ascii="仿宋" w:hAnsi="仿宋" w:eastAsia="仿宋" w:cs="仿宋"/>
          <w:color w:val="auto"/>
          <w:highlight w:val="none"/>
        </w:rPr>
      </w:pPr>
    </w:p>
    <w:p w14:paraId="701F803B">
      <w:pPr>
        <w:rPr>
          <w:rFonts w:hint="eastAsia" w:ascii="仿宋" w:hAnsi="仿宋" w:eastAsia="仿宋" w:cs="仿宋"/>
          <w:color w:val="auto"/>
          <w:highlight w:val="none"/>
        </w:rPr>
      </w:pPr>
    </w:p>
    <w:p w14:paraId="13DD2847">
      <w:pPr>
        <w:rPr>
          <w:rFonts w:hint="eastAsia" w:ascii="仿宋" w:hAnsi="仿宋" w:eastAsia="仿宋" w:cs="仿宋"/>
          <w:color w:val="auto"/>
          <w:highlight w:val="none"/>
        </w:rPr>
      </w:pPr>
    </w:p>
    <w:p w14:paraId="31C7E1C4">
      <w:pPr>
        <w:rPr>
          <w:rFonts w:hint="eastAsia" w:ascii="仿宋" w:hAnsi="仿宋" w:eastAsia="仿宋" w:cs="仿宋"/>
          <w:color w:val="auto"/>
          <w:highlight w:val="none"/>
        </w:rPr>
      </w:pPr>
    </w:p>
    <w:p w14:paraId="4656041E">
      <w:pPr>
        <w:rPr>
          <w:rFonts w:hint="eastAsia" w:ascii="仿宋" w:hAnsi="仿宋" w:eastAsia="仿宋" w:cs="仿宋"/>
          <w:color w:val="auto"/>
          <w:highlight w:val="none"/>
        </w:rPr>
      </w:pPr>
    </w:p>
    <w:p w14:paraId="62F9ABBC">
      <w:pPr>
        <w:rPr>
          <w:rFonts w:hint="eastAsia" w:ascii="仿宋" w:hAnsi="仿宋" w:eastAsia="仿宋" w:cs="仿宋"/>
          <w:color w:val="auto"/>
          <w:highlight w:val="none"/>
        </w:rPr>
      </w:pPr>
    </w:p>
    <w:p w14:paraId="6BB49734">
      <w:pPr>
        <w:rPr>
          <w:rFonts w:hint="eastAsia" w:ascii="仿宋" w:hAnsi="仿宋" w:eastAsia="仿宋" w:cs="仿宋"/>
          <w:color w:val="auto"/>
          <w:highlight w:val="none"/>
        </w:rPr>
      </w:pPr>
    </w:p>
    <w:p w14:paraId="0368CE65">
      <w:pPr>
        <w:rPr>
          <w:rFonts w:hint="eastAsia" w:ascii="仿宋" w:hAnsi="仿宋" w:eastAsia="仿宋" w:cs="仿宋"/>
          <w:color w:val="auto"/>
          <w:highlight w:val="none"/>
        </w:rPr>
      </w:pPr>
    </w:p>
    <w:p w14:paraId="7EF42756">
      <w:pPr>
        <w:pStyle w:val="10"/>
        <w:ind w:firstLine="210"/>
        <w:rPr>
          <w:rFonts w:hint="eastAsia" w:ascii="仿宋" w:hAnsi="仿宋" w:eastAsia="仿宋" w:cs="仿宋"/>
          <w:color w:val="auto"/>
          <w:highlight w:val="none"/>
        </w:rPr>
      </w:pPr>
    </w:p>
    <w:p w14:paraId="41D4B9D2">
      <w:pPr>
        <w:pStyle w:val="10"/>
        <w:ind w:firstLine="210"/>
        <w:rPr>
          <w:rFonts w:hint="eastAsia" w:ascii="仿宋" w:hAnsi="仿宋" w:eastAsia="仿宋" w:cs="仿宋"/>
          <w:color w:val="auto"/>
          <w:highlight w:val="none"/>
        </w:rPr>
      </w:pPr>
    </w:p>
    <w:p w14:paraId="7E171613">
      <w:pPr>
        <w:pStyle w:val="10"/>
        <w:ind w:firstLine="210"/>
        <w:rPr>
          <w:rFonts w:hint="eastAsia" w:ascii="仿宋" w:hAnsi="仿宋" w:eastAsia="仿宋" w:cs="仿宋"/>
          <w:color w:val="auto"/>
          <w:highlight w:val="none"/>
        </w:rPr>
      </w:pPr>
    </w:p>
    <w:p w14:paraId="0BAF5FCE">
      <w:pPr>
        <w:pStyle w:val="10"/>
        <w:ind w:firstLine="210"/>
        <w:rPr>
          <w:rFonts w:hint="eastAsia" w:ascii="仿宋" w:hAnsi="仿宋" w:eastAsia="仿宋" w:cs="仿宋"/>
          <w:color w:val="auto"/>
          <w:highlight w:val="none"/>
        </w:rPr>
      </w:pPr>
    </w:p>
    <w:p w14:paraId="04697872">
      <w:pPr>
        <w:rPr>
          <w:rFonts w:hint="eastAsia" w:ascii="仿宋" w:hAnsi="仿宋" w:eastAsia="仿宋" w:cs="仿宋"/>
          <w:color w:val="auto"/>
          <w:highlight w:val="none"/>
        </w:rPr>
        <w:sectPr>
          <w:pgSz w:w="11906" w:h="16838"/>
          <w:pgMar w:top="1440" w:right="1800" w:bottom="1440" w:left="1800" w:header="851" w:footer="992" w:gutter="0"/>
          <w:pgNumType w:fmt="decimal"/>
          <w:cols w:space="425" w:num="1"/>
          <w:docGrid w:type="lines" w:linePitch="312" w:charSpace="0"/>
        </w:sectPr>
      </w:pPr>
    </w:p>
    <w:p w14:paraId="59B2C658">
      <w:pPr>
        <w:rPr>
          <w:rFonts w:hint="eastAsia" w:ascii="仿宋" w:hAnsi="仿宋" w:eastAsia="仿宋" w:cs="仿宋"/>
          <w:color w:val="auto"/>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4"/>
          <w:highlight w:val="none"/>
          <w:lang w:val="en-US" w:eastAsia="zh-CN"/>
        </w:rPr>
        <w:t>（6）拟派项目负责人需具有国家注册房地产估价师执业资格证书，且在本单位注册。</w:t>
      </w:r>
    </w:p>
    <w:p w14:paraId="7CD6152F">
      <w:pPr>
        <w:rPr>
          <w:rFonts w:hint="eastAsia" w:ascii="仿宋" w:hAnsi="仿宋" w:eastAsia="仿宋" w:cs="仿宋"/>
          <w:color w:val="auto"/>
          <w:highlight w:val="none"/>
        </w:rPr>
      </w:pPr>
      <w:r>
        <w:rPr>
          <w:rFonts w:hint="eastAsia" w:ascii="仿宋" w:hAnsi="仿宋" w:eastAsia="仿宋" w:cs="仿宋"/>
          <w:color w:val="auto"/>
          <w:sz w:val="24"/>
          <w:highlight w:val="none"/>
          <w:lang w:val="en-US" w:eastAsia="zh-CN"/>
        </w:rPr>
        <w:t>（7）响应供应商需提供2022年1月1日至响应文件递交截止时间至少一项与本合同包类似相关业绩（提供中标通知书或合同协议书复印件并加盖单位公章）。</w:t>
      </w:r>
    </w:p>
    <w:p w14:paraId="52A9498D">
      <w:pPr>
        <w:autoSpaceDE w:val="0"/>
        <w:autoSpaceDN w:val="0"/>
        <w:adjustRightInd w:val="0"/>
        <w:spacing w:line="360" w:lineRule="auto"/>
        <w:rPr>
          <w:rFonts w:hint="eastAsia" w:ascii="仿宋" w:hAnsi="仿宋" w:eastAsia="仿宋" w:cs="仿宋"/>
          <w:b/>
          <w:bCs/>
          <w:color w:val="auto"/>
          <w:sz w:val="30"/>
          <w:szCs w:val="30"/>
          <w:highlight w:val="none"/>
        </w:rPr>
      </w:pPr>
      <w:r>
        <w:rPr>
          <w:rFonts w:hint="eastAsia" w:ascii="仿宋" w:hAnsi="仿宋" w:eastAsia="仿宋" w:cs="仿宋"/>
          <w:color w:val="auto"/>
          <w:highlight w:val="none"/>
        </w:rPr>
        <w:br w:type="page"/>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8</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参加本次政府采购活动前三年内，在经营活动中没有重大违法记录的书面声明</w:t>
      </w:r>
    </w:p>
    <w:p w14:paraId="5DFF9B05">
      <w:pPr>
        <w:spacing w:before="120" w:line="360" w:lineRule="auto"/>
        <w:jc w:val="center"/>
        <w:rPr>
          <w:rFonts w:hint="eastAsia" w:ascii="仿宋" w:hAnsi="仿宋" w:eastAsia="仿宋" w:cs="仿宋"/>
          <w:b/>
          <w:color w:val="auto"/>
          <w:highlight w:val="none"/>
        </w:rPr>
      </w:pPr>
      <w:r>
        <w:rPr>
          <w:rFonts w:hint="eastAsia" w:ascii="仿宋" w:hAnsi="仿宋" w:eastAsia="仿宋" w:cs="仿宋"/>
          <w:b/>
          <w:bCs/>
          <w:color w:val="auto"/>
          <w:sz w:val="24"/>
          <w:highlight w:val="none"/>
        </w:rPr>
        <w:t>书面声明</w:t>
      </w:r>
    </w:p>
    <w:p w14:paraId="3B59018D">
      <w:pPr>
        <w:spacing w:line="48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    </w:t>
      </w:r>
    </w:p>
    <w:p w14:paraId="2AC1ABA6">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公司</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7C9F4D13">
      <w:pPr>
        <w:pStyle w:val="5"/>
        <w:rPr>
          <w:rFonts w:hint="eastAsia" w:ascii="仿宋" w:hAnsi="仿宋" w:eastAsia="仿宋" w:cs="仿宋"/>
          <w:color w:val="auto"/>
          <w:spacing w:val="4"/>
          <w:sz w:val="24"/>
          <w:szCs w:val="24"/>
          <w:highlight w:val="none"/>
        </w:rPr>
      </w:pPr>
    </w:p>
    <w:p w14:paraId="48730C2D">
      <w:pPr>
        <w:pStyle w:val="5"/>
        <w:rPr>
          <w:rFonts w:hint="eastAsia" w:ascii="仿宋" w:hAnsi="仿宋" w:eastAsia="仿宋" w:cs="仿宋"/>
          <w:color w:val="auto"/>
          <w:spacing w:val="4"/>
          <w:sz w:val="24"/>
          <w:szCs w:val="24"/>
          <w:highlight w:val="none"/>
        </w:rPr>
      </w:pPr>
    </w:p>
    <w:p w14:paraId="0F2354E1">
      <w:pPr>
        <w:pStyle w:val="5"/>
        <w:rPr>
          <w:rFonts w:hint="eastAsia" w:ascii="仿宋" w:hAnsi="仿宋" w:eastAsia="仿宋" w:cs="仿宋"/>
          <w:color w:val="auto"/>
          <w:spacing w:val="4"/>
          <w:sz w:val="24"/>
          <w:szCs w:val="24"/>
          <w:highlight w:val="none"/>
        </w:rPr>
      </w:pPr>
    </w:p>
    <w:p w14:paraId="1BB6689F">
      <w:pPr>
        <w:pStyle w:val="5"/>
        <w:rPr>
          <w:rFonts w:hint="eastAsia" w:ascii="仿宋" w:hAnsi="仿宋" w:eastAsia="仿宋" w:cs="仿宋"/>
          <w:color w:val="auto"/>
          <w:spacing w:val="4"/>
          <w:sz w:val="24"/>
          <w:szCs w:val="24"/>
          <w:highlight w:val="none"/>
        </w:rPr>
      </w:pPr>
    </w:p>
    <w:p w14:paraId="667E0A47">
      <w:pPr>
        <w:pStyle w:val="5"/>
        <w:rPr>
          <w:rFonts w:hint="eastAsia" w:ascii="仿宋" w:hAnsi="仿宋" w:eastAsia="仿宋" w:cs="仿宋"/>
          <w:color w:val="auto"/>
          <w:spacing w:val="4"/>
          <w:sz w:val="24"/>
          <w:szCs w:val="24"/>
          <w:highlight w:val="none"/>
        </w:rPr>
      </w:pPr>
    </w:p>
    <w:p w14:paraId="659D2049">
      <w:pPr>
        <w:pStyle w:val="5"/>
        <w:rPr>
          <w:rFonts w:hint="eastAsia" w:ascii="仿宋" w:hAnsi="仿宋" w:eastAsia="仿宋" w:cs="仿宋"/>
          <w:color w:val="auto"/>
          <w:spacing w:val="4"/>
          <w:sz w:val="24"/>
          <w:szCs w:val="24"/>
          <w:highlight w:val="none"/>
        </w:rPr>
      </w:pPr>
    </w:p>
    <w:p w14:paraId="02DD835E">
      <w:pPr>
        <w:pStyle w:val="5"/>
        <w:rPr>
          <w:rFonts w:hint="eastAsia" w:ascii="仿宋" w:hAnsi="仿宋" w:eastAsia="仿宋" w:cs="仿宋"/>
          <w:color w:val="auto"/>
          <w:spacing w:val="4"/>
          <w:sz w:val="24"/>
          <w:szCs w:val="24"/>
          <w:highlight w:val="none"/>
        </w:rPr>
      </w:pPr>
    </w:p>
    <w:p w14:paraId="593477EF">
      <w:pPr>
        <w:pStyle w:val="5"/>
        <w:rPr>
          <w:rFonts w:hint="eastAsia" w:ascii="仿宋" w:hAnsi="仿宋" w:eastAsia="仿宋" w:cs="仿宋"/>
          <w:color w:val="auto"/>
          <w:spacing w:val="4"/>
          <w:sz w:val="24"/>
          <w:szCs w:val="24"/>
          <w:highlight w:val="none"/>
        </w:rPr>
      </w:pPr>
    </w:p>
    <w:p w14:paraId="3343BBD0">
      <w:pPr>
        <w:spacing w:line="360" w:lineRule="auto"/>
        <w:ind w:firstLine="2640" w:firstLineChars="11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7343ED94">
      <w:pPr>
        <w:spacing w:line="360" w:lineRule="auto"/>
        <w:ind w:firstLine="2640" w:firstLineChars="11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 应 商  公  章：</w:t>
      </w:r>
    </w:p>
    <w:p w14:paraId="29D78B8A">
      <w:pPr>
        <w:ind w:firstLine="2640" w:firstLineChars="1100"/>
        <w:rPr>
          <w:rFonts w:hint="eastAsia" w:ascii="仿宋" w:hAnsi="仿宋" w:eastAsia="仿宋" w:cs="仿宋"/>
          <w:color w:val="auto"/>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highlight w:val="none"/>
        </w:rPr>
        <w:t>：</w:t>
      </w:r>
    </w:p>
    <w:p w14:paraId="00522BE2">
      <w:pPr>
        <w:spacing w:before="312" w:beforeLines="100"/>
        <w:jc w:val="center"/>
        <w:rPr>
          <w:rFonts w:hint="eastAsia" w:ascii="仿宋" w:hAnsi="仿宋" w:eastAsia="仿宋" w:cs="仿宋"/>
          <w:b/>
          <w:bCs/>
          <w:color w:val="auto"/>
          <w:sz w:val="28"/>
          <w:szCs w:val="28"/>
          <w:highlight w:val="none"/>
        </w:rPr>
      </w:pPr>
    </w:p>
    <w:p w14:paraId="32A2559E">
      <w:pPr>
        <w:spacing w:before="312" w:beforeLines="100"/>
        <w:jc w:val="center"/>
        <w:rPr>
          <w:rFonts w:hint="eastAsia" w:ascii="仿宋" w:hAnsi="仿宋" w:eastAsia="仿宋" w:cs="仿宋"/>
          <w:b/>
          <w:bCs/>
          <w:color w:val="auto"/>
          <w:sz w:val="28"/>
          <w:szCs w:val="28"/>
          <w:highlight w:val="none"/>
        </w:rPr>
      </w:pPr>
    </w:p>
    <w:p w14:paraId="3026729F">
      <w:pPr>
        <w:spacing w:before="312" w:beforeLines="100"/>
        <w:jc w:val="center"/>
        <w:rPr>
          <w:rFonts w:hint="eastAsia" w:ascii="仿宋" w:hAnsi="仿宋" w:eastAsia="仿宋" w:cs="仿宋"/>
          <w:b/>
          <w:bCs/>
          <w:color w:val="auto"/>
          <w:sz w:val="28"/>
          <w:szCs w:val="28"/>
          <w:highlight w:val="none"/>
        </w:rPr>
      </w:pPr>
    </w:p>
    <w:p w14:paraId="740A90ED">
      <w:pPr>
        <w:spacing w:before="312" w:beforeLines="100"/>
        <w:jc w:val="center"/>
        <w:rPr>
          <w:rFonts w:hint="eastAsia" w:ascii="仿宋" w:hAnsi="仿宋" w:eastAsia="仿宋" w:cs="仿宋"/>
          <w:b/>
          <w:bCs/>
          <w:color w:val="auto"/>
          <w:sz w:val="28"/>
          <w:szCs w:val="28"/>
          <w:highlight w:val="none"/>
        </w:rPr>
      </w:pPr>
    </w:p>
    <w:p w14:paraId="7EEB6AB9">
      <w:pPr>
        <w:spacing w:before="312" w:beforeLines="100"/>
        <w:jc w:val="center"/>
        <w:rPr>
          <w:rFonts w:hint="eastAsia" w:ascii="仿宋" w:hAnsi="仿宋" w:eastAsia="仿宋" w:cs="仿宋"/>
          <w:b/>
          <w:bCs/>
          <w:color w:val="auto"/>
          <w:sz w:val="28"/>
          <w:szCs w:val="28"/>
          <w:highlight w:val="none"/>
        </w:rPr>
      </w:pPr>
    </w:p>
    <w:p w14:paraId="54AA31ED">
      <w:pPr>
        <w:tabs>
          <w:tab w:val="left" w:pos="5580"/>
        </w:tabs>
        <w:spacing w:before="120" w:line="360" w:lineRule="auto"/>
        <w:rPr>
          <w:rFonts w:hint="eastAsia" w:ascii="仿宋" w:hAnsi="仿宋" w:eastAsia="仿宋" w:cs="仿宋"/>
          <w:b/>
          <w:color w:val="auto"/>
          <w:highlight w:val="none"/>
        </w:rPr>
      </w:pPr>
    </w:p>
    <w:p w14:paraId="2CEA88E9">
      <w:pPr>
        <w:autoSpaceDE w:val="0"/>
        <w:autoSpaceDN w:val="0"/>
        <w:adjustRightInd w:val="0"/>
        <w:spacing w:line="360" w:lineRule="auto"/>
        <w:ind w:firstLine="420" w:firstLineChars="200"/>
        <w:rPr>
          <w:rFonts w:hint="eastAsia" w:ascii="仿宋" w:hAnsi="仿宋" w:eastAsia="仿宋" w:cs="仿宋"/>
          <w:color w:val="auto"/>
          <w:highlight w:val="none"/>
        </w:rPr>
      </w:pPr>
    </w:p>
    <w:p w14:paraId="1D6748DD">
      <w:pPr>
        <w:autoSpaceDE w:val="0"/>
        <w:autoSpaceDN w:val="0"/>
        <w:adjustRightInd w:val="0"/>
        <w:spacing w:line="360" w:lineRule="auto"/>
        <w:ind w:firstLine="420" w:firstLineChars="200"/>
        <w:rPr>
          <w:rFonts w:hint="eastAsia" w:ascii="仿宋" w:hAnsi="仿宋" w:eastAsia="仿宋" w:cs="仿宋"/>
          <w:color w:val="auto"/>
          <w:highlight w:val="none"/>
        </w:rPr>
      </w:pPr>
    </w:p>
    <w:p w14:paraId="75F8C40A">
      <w:pPr>
        <w:autoSpaceDE w:val="0"/>
        <w:autoSpaceDN w:val="0"/>
        <w:adjustRightIn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9</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供应商具有履行本合同所必需的专业技术能力的说明及承诺</w:t>
      </w:r>
    </w:p>
    <w:p w14:paraId="3438EA6F">
      <w:pPr>
        <w:spacing w:line="360" w:lineRule="auto"/>
        <w:ind w:firstLine="3855" w:firstLineChars="16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承诺函</w:t>
      </w:r>
    </w:p>
    <w:p w14:paraId="71C737A2">
      <w:pPr>
        <w:autoSpaceDE w:val="0"/>
        <w:autoSpaceDN w:val="0"/>
        <w:adjustRightInd w:val="0"/>
        <w:spacing w:line="360" w:lineRule="auto"/>
        <w:ind w:firstLine="420" w:firstLineChars="200"/>
        <w:rPr>
          <w:rFonts w:hint="eastAsia" w:ascii="仿宋" w:hAnsi="仿宋" w:eastAsia="仿宋" w:cs="仿宋"/>
          <w:color w:val="auto"/>
          <w:highlight w:val="none"/>
        </w:rPr>
      </w:pPr>
    </w:p>
    <w:p w14:paraId="28A33540">
      <w:pPr>
        <w:spacing w:line="360" w:lineRule="auto"/>
        <w:rPr>
          <w:rFonts w:hint="eastAsia" w:ascii="仿宋" w:hAnsi="仿宋" w:eastAsia="仿宋" w:cs="仿宋"/>
          <w:color w:val="auto"/>
          <w:spacing w:val="4"/>
          <w:highlight w:val="none"/>
          <w:u w:val="single"/>
        </w:rPr>
      </w:pPr>
    </w:p>
    <w:p w14:paraId="4D1BB847">
      <w:pPr>
        <w:spacing w:line="48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（采购人名称/陕西万兴招标代理有限公司）</w:t>
      </w:r>
    </w:p>
    <w:p w14:paraId="36824B20">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公司  </w:t>
      </w:r>
      <w:r>
        <w:rPr>
          <w:rFonts w:hint="eastAsia" w:ascii="仿宋" w:hAnsi="仿宋" w:eastAsia="仿宋" w:cs="仿宋"/>
          <w:color w:val="auto"/>
          <w:spacing w:val="4"/>
          <w:sz w:val="24"/>
          <w:szCs w:val="24"/>
          <w:highlight w:val="none"/>
        </w:rPr>
        <w:t>于年月日在中华人民共和国境内</w:t>
      </w:r>
      <w:r>
        <w:rPr>
          <w:rFonts w:hint="eastAsia" w:ascii="仿宋" w:hAnsi="仿宋" w:eastAsia="仿宋" w:cs="仿宋"/>
          <w:color w:val="auto"/>
          <w:spacing w:val="4"/>
          <w:sz w:val="24"/>
          <w:szCs w:val="24"/>
          <w:highlight w:val="none"/>
          <w:u w:val="single"/>
        </w:rPr>
        <w:t xml:space="preserve">详细注册地址     </w:t>
      </w:r>
      <w:r>
        <w:rPr>
          <w:rFonts w:hint="eastAsia" w:ascii="仿宋" w:hAnsi="仿宋" w:eastAsia="仿宋" w:cs="仿宋"/>
          <w:color w:val="auto"/>
          <w:spacing w:val="4"/>
          <w:sz w:val="24"/>
          <w:szCs w:val="24"/>
          <w:highlight w:val="none"/>
        </w:rPr>
        <w:t>合法注册并经营，公司主营业务为，营业（或生产经营）面积为。现有员工数量为人，其中与履行本合同相关的专业技术人员有</w:t>
      </w:r>
      <w:r>
        <w:rPr>
          <w:rFonts w:hint="eastAsia" w:ascii="仿宋" w:hAnsi="仿宋" w:eastAsia="仿宋" w:cs="仿宋"/>
          <w:color w:val="auto"/>
          <w:spacing w:val="4"/>
          <w:sz w:val="24"/>
          <w:szCs w:val="24"/>
          <w:highlight w:val="none"/>
          <w:u w:val="single"/>
        </w:rPr>
        <w:t>（专业能力、数量      ）</w:t>
      </w:r>
      <w:r>
        <w:rPr>
          <w:rFonts w:hint="eastAsia" w:ascii="仿宋" w:hAnsi="仿宋" w:eastAsia="仿宋" w:cs="仿宋"/>
          <w:color w:val="auto"/>
          <w:spacing w:val="4"/>
          <w:sz w:val="24"/>
          <w:szCs w:val="24"/>
          <w:highlight w:val="none"/>
        </w:rPr>
        <w:t>，本公司郑重承诺，具有履行本合同所必需的设备和专业技术能力。</w:t>
      </w:r>
    </w:p>
    <w:p w14:paraId="0F366A7E">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76A92BAB">
      <w:pPr>
        <w:pStyle w:val="5"/>
        <w:rPr>
          <w:rFonts w:hint="eastAsia" w:ascii="仿宋" w:hAnsi="仿宋" w:eastAsia="仿宋" w:cs="仿宋"/>
          <w:color w:val="auto"/>
          <w:spacing w:val="4"/>
          <w:sz w:val="24"/>
          <w:szCs w:val="24"/>
          <w:highlight w:val="none"/>
        </w:rPr>
      </w:pPr>
    </w:p>
    <w:p w14:paraId="7E33260D">
      <w:pPr>
        <w:pStyle w:val="5"/>
        <w:rPr>
          <w:rFonts w:hint="eastAsia" w:ascii="仿宋" w:hAnsi="仿宋" w:eastAsia="仿宋" w:cs="仿宋"/>
          <w:color w:val="auto"/>
          <w:spacing w:val="4"/>
          <w:sz w:val="24"/>
          <w:szCs w:val="24"/>
          <w:highlight w:val="none"/>
        </w:rPr>
      </w:pPr>
    </w:p>
    <w:p w14:paraId="0872F67C">
      <w:pPr>
        <w:pStyle w:val="5"/>
        <w:rPr>
          <w:rFonts w:hint="eastAsia" w:ascii="仿宋" w:hAnsi="仿宋" w:eastAsia="仿宋" w:cs="仿宋"/>
          <w:color w:val="auto"/>
          <w:spacing w:val="4"/>
          <w:kern w:val="0"/>
          <w:sz w:val="24"/>
          <w:szCs w:val="24"/>
          <w:highlight w:val="none"/>
        </w:rPr>
      </w:pPr>
    </w:p>
    <w:p w14:paraId="3941B88D">
      <w:pPr>
        <w:spacing w:line="360" w:lineRule="auto"/>
        <w:ind w:firstLine="2640" w:firstLineChars="1100"/>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法定代表人或被授权人：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37557B81">
      <w:pPr>
        <w:spacing w:line="480" w:lineRule="auto"/>
        <w:ind w:firstLine="2760" w:firstLineChars="1150"/>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供 应 商  公  章</w:t>
      </w:r>
      <w:r>
        <w:rPr>
          <w:rFonts w:hint="eastAsia" w:ascii="仿宋" w:hAnsi="仿宋" w:eastAsia="仿宋" w:cs="仿宋"/>
          <w:color w:val="auto"/>
          <w:spacing w:val="4"/>
          <w:sz w:val="24"/>
          <w:szCs w:val="24"/>
          <w:highlight w:val="none"/>
        </w:rPr>
        <w:t>：</w:t>
      </w:r>
    </w:p>
    <w:p w14:paraId="05335B36">
      <w:pPr>
        <w:ind w:firstLine="2728" w:firstLineChars="1100"/>
        <w:rPr>
          <w:rFonts w:hint="eastAsia" w:ascii="仿宋" w:hAnsi="仿宋" w:eastAsia="仿宋" w:cs="仿宋"/>
          <w:color w:val="auto"/>
          <w:spacing w:val="4"/>
          <w:highlight w:val="non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pacing w:val="4"/>
          <w:sz w:val="24"/>
          <w:szCs w:val="24"/>
          <w:highlight w:val="none"/>
        </w:rPr>
        <w:t>日           期</w:t>
      </w:r>
      <w:r>
        <w:rPr>
          <w:rFonts w:hint="eastAsia" w:ascii="仿宋" w:hAnsi="仿宋" w:eastAsia="仿宋" w:cs="仿宋"/>
          <w:color w:val="auto"/>
          <w:spacing w:val="4"/>
          <w:highlight w:val="none"/>
        </w:rPr>
        <w:t>：</w:t>
      </w:r>
    </w:p>
    <w:p w14:paraId="453EADCE">
      <w:pPr>
        <w:keepNext w:val="0"/>
        <w:keepLines w:val="0"/>
        <w:pageBreakBefore w:val="0"/>
        <w:widowControl w:val="0"/>
        <w:kinsoku/>
        <w:wordWrap/>
        <w:overflowPunct/>
        <w:topLinePunct w:val="0"/>
        <w:autoSpaceDE/>
        <w:autoSpaceDN/>
        <w:bidi w:val="0"/>
        <w:adjustRightInd/>
        <w:snapToGrid/>
        <w:spacing w:before="91" w:line="520" w:lineRule="exact"/>
        <w:textAlignment w:val="auto"/>
        <w:rPr>
          <w:rFonts w:hint="eastAsia" w:ascii="仿宋" w:hAnsi="仿宋" w:eastAsia="仿宋" w:cs="仿宋"/>
          <w:sz w:val="24"/>
          <w:szCs w:val="24"/>
        </w:rPr>
      </w:pPr>
      <w:r>
        <w:rPr>
          <w:rFonts w:hint="eastAsia" w:ascii="仿宋" w:hAnsi="仿宋" w:eastAsia="仿宋" w:cs="仿宋"/>
          <w:b/>
          <w:bCs/>
          <w:spacing w:val="-2"/>
          <w:sz w:val="24"/>
          <w:szCs w:val="24"/>
          <w:lang w:eastAsia="zh-CN"/>
        </w:rPr>
        <w:t>（</w:t>
      </w:r>
      <w:r>
        <w:rPr>
          <w:rFonts w:hint="eastAsia" w:ascii="仿宋" w:hAnsi="仿宋" w:eastAsia="仿宋" w:cs="仿宋"/>
          <w:b/>
          <w:bCs/>
          <w:spacing w:val="-2"/>
          <w:sz w:val="24"/>
          <w:szCs w:val="24"/>
          <w:lang w:val="en-US" w:eastAsia="zh-CN"/>
        </w:rPr>
        <w:t>10</w:t>
      </w:r>
      <w:r>
        <w:rPr>
          <w:rFonts w:hint="eastAsia" w:ascii="仿宋" w:hAnsi="仿宋" w:eastAsia="仿宋" w:cs="仿宋"/>
          <w:b/>
          <w:bCs/>
          <w:spacing w:val="-2"/>
          <w:sz w:val="24"/>
          <w:szCs w:val="24"/>
          <w:lang w:eastAsia="zh-CN"/>
        </w:rPr>
        <w:t>）</w:t>
      </w:r>
      <w:r>
        <w:rPr>
          <w:rFonts w:hint="eastAsia" w:ascii="仿宋" w:hAnsi="仿宋" w:eastAsia="仿宋" w:cs="仿宋"/>
          <w:b/>
          <w:bCs/>
          <w:spacing w:val="-2"/>
          <w:sz w:val="24"/>
          <w:szCs w:val="24"/>
        </w:rPr>
        <w:t>榆林市政府采购工程类/货物类/服务费项目供应商信用承诺书</w:t>
      </w:r>
    </w:p>
    <w:p w14:paraId="758FD19D">
      <w:pPr>
        <w:keepNext w:val="0"/>
        <w:keepLines w:val="0"/>
        <w:pageBreakBefore w:val="0"/>
        <w:widowControl w:val="0"/>
        <w:kinsoku/>
        <w:wordWrap/>
        <w:overflowPunct/>
        <w:topLinePunct w:val="0"/>
        <w:autoSpaceDE/>
        <w:autoSpaceDN/>
        <w:bidi w:val="0"/>
        <w:adjustRightInd/>
        <w:snapToGrid/>
        <w:spacing w:before="107" w:line="520" w:lineRule="exact"/>
        <w:ind w:left="487"/>
        <w:textAlignment w:val="auto"/>
        <w:rPr>
          <w:rFonts w:hint="eastAsia" w:ascii="仿宋" w:hAnsi="仿宋" w:eastAsia="仿宋" w:cs="仿宋"/>
          <w:sz w:val="24"/>
          <w:szCs w:val="24"/>
        </w:rPr>
      </w:pPr>
      <w:r>
        <w:rPr>
          <w:rFonts w:hint="eastAsia" w:ascii="仿宋" w:hAnsi="仿宋" w:eastAsia="仿宋" w:cs="仿宋"/>
          <w:spacing w:val="-3"/>
          <w:sz w:val="24"/>
          <w:szCs w:val="24"/>
        </w:rPr>
        <w:t>市场主体名称：</w:t>
      </w:r>
    </w:p>
    <w:p w14:paraId="37BEF5C8">
      <w:pPr>
        <w:keepNext w:val="0"/>
        <w:keepLines w:val="0"/>
        <w:pageBreakBefore w:val="0"/>
        <w:widowControl w:val="0"/>
        <w:kinsoku/>
        <w:wordWrap/>
        <w:overflowPunct/>
        <w:topLinePunct w:val="0"/>
        <w:autoSpaceDE/>
        <w:autoSpaceDN/>
        <w:bidi w:val="0"/>
        <w:adjustRightInd/>
        <w:snapToGrid/>
        <w:spacing w:before="182" w:line="520" w:lineRule="exact"/>
        <w:ind w:left="480"/>
        <w:textAlignment w:val="auto"/>
        <w:rPr>
          <w:rFonts w:hint="eastAsia" w:ascii="仿宋" w:hAnsi="仿宋" w:eastAsia="仿宋" w:cs="仿宋"/>
          <w:sz w:val="24"/>
          <w:szCs w:val="24"/>
        </w:rPr>
      </w:pPr>
      <w:r>
        <w:rPr>
          <w:rFonts w:hint="eastAsia" w:ascii="仿宋" w:hAnsi="仿宋" w:eastAsia="仿宋" w:cs="仿宋"/>
          <w:spacing w:val="-1"/>
          <w:sz w:val="24"/>
          <w:szCs w:val="24"/>
        </w:rPr>
        <w:t>证件类型：统一社会信用代码</w:t>
      </w:r>
    </w:p>
    <w:p w14:paraId="3B8A63BC">
      <w:pPr>
        <w:keepNext w:val="0"/>
        <w:keepLines w:val="0"/>
        <w:pageBreakBefore w:val="0"/>
        <w:widowControl w:val="0"/>
        <w:kinsoku/>
        <w:wordWrap/>
        <w:overflowPunct/>
        <w:topLinePunct w:val="0"/>
        <w:autoSpaceDE/>
        <w:autoSpaceDN/>
        <w:bidi w:val="0"/>
        <w:adjustRightInd/>
        <w:snapToGrid/>
        <w:spacing w:before="184" w:line="520" w:lineRule="exact"/>
        <w:ind w:left="480"/>
        <w:textAlignment w:val="auto"/>
        <w:rPr>
          <w:rFonts w:hint="eastAsia" w:ascii="仿宋" w:hAnsi="仿宋" w:eastAsia="仿宋" w:cs="仿宋"/>
          <w:sz w:val="24"/>
          <w:szCs w:val="24"/>
        </w:rPr>
      </w:pPr>
      <w:r>
        <w:rPr>
          <w:rFonts w:hint="eastAsia" w:ascii="仿宋" w:hAnsi="仿宋" w:eastAsia="仿宋" w:cs="仿宋"/>
          <w:spacing w:val="-2"/>
          <w:sz w:val="24"/>
          <w:szCs w:val="24"/>
        </w:rPr>
        <w:t>证件号码：</w:t>
      </w:r>
    </w:p>
    <w:p w14:paraId="1AB4C0E6">
      <w:pPr>
        <w:keepNext w:val="0"/>
        <w:keepLines w:val="0"/>
        <w:pageBreakBefore w:val="0"/>
        <w:widowControl w:val="0"/>
        <w:kinsoku/>
        <w:wordWrap/>
        <w:overflowPunct/>
        <w:topLinePunct w:val="0"/>
        <w:autoSpaceDE/>
        <w:autoSpaceDN/>
        <w:bidi w:val="0"/>
        <w:adjustRightInd/>
        <w:snapToGrid/>
        <w:spacing w:before="183" w:line="520" w:lineRule="exact"/>
        <w:ind w:left="481"/>
        <w:textAlignment w:val="auto"/>
        <w:rPr>
          <w:rFonts w:hint="eastAsia" w:ascii="仿宋" w:hAnsi="仿宋" w:eastAsia="仿宋" w:cs="仿宋"/>
          <w:sz w:val="24"/>
          <w:szCs w:val="24"/>
        </w:rPr>
      </w:pPr>
      <w:r>
        <w:rPr>
          <w:rFonts w:hint="eastAsia" w:ascii="仿宋" w:hAnsi="仿宋" w:eastAsia="仿宋" w:cs="仿宋"/>
          <w:spacing w:val="-3"/>
          <w:sz w:val="24"/>
          <w:szCs w:val="24"/>
        </w:rPr>
        <w:t>法人代表：</w:t>
      </w:r>
    </w:p>
    <w:p w14:paraId="4D54E80C">
      <w:pPr>
        <w:keepNext w:val="0"/>
        <w:keepLines w:val="0"/>
        <w:pageBreakBefore w:val="0"/>
        <w:widowControl w:val="0"/>
        <w:kinsoku/>
        <w:wordWrap/>
        <w:overflowPunct/>
        <w:topLinePunct w:val="0"/>
        <w:autoSpaceDE/>
        <w:autoSpaceDN/>
        <w:bidi w:val="0"/>
        <w:adjustRightInd/>
        <w:snapToGrid/>
        <w:spacing w:before="183" w:line="520" w:lineRule="exact"/>
        <w:ind w:left="480"/>
        <w:textAlignment w:val="auto"/>
        <w:rPr>
          <w:rFonts w:hint="eastAsia" w:ascii="仿宋" w:hAnsi="仿宋" w:eastAsia="仿宋" w:cs="仿宋"/>
          <w:sz w:val="24"/>
          <w:szCs w:val="24"/>
        </w:rPr>
      </w:pPr>
      <w:r>
        <w:rPr>
          <w:rFonts w:hint="eastAsia" w:ascii="仿宋" w:hAnsi="仿宋" w:eastAsia="仿宋" w:cs="仿宋"/>
          <w:spacing w:val="-6"/>
          <w:sz w:val="24"/>
          <w:szCs w:val="24"/>
        </w:rPr>
        <w:t>承诺有效期限：    年</w:t>
      </w:r>
      <w:r>
        <w:rPr>
          <w:rFonts w:hint="eastAsia" w:ascii="仿宋" w:hAnsi="仿宋" w:eastAsia="仿宋" w:cs="仿宋"/>
          <w:spacing w:val="5"/>
          <w:sz w:val="24"/>
          <w:szCs w:val="24"/>
        </w:rPr>
        <w:t xml:space="preserve">    </w:t>
      </w:r>
      <w:r>
        <w:rPr>
          <w:rFonts w:hint="eastAsia" w:ascii="仿宋" w:hAnsi="仿宋" w:eastAsia="仿宋" w:cs="仿宋"/>
          <w:spacing w:val="-6"/>
          <w:sz w:val="24"/>
          <w:szCs w:val="24"/>
        </w:rPr>
        <w:t>月</w:t>
      </w:r>
      <w:r>
        <w:rPr>
          <w:rFonts w:hint="eastAsia" w:ascii="仿宋" w:hAnsi="仿宋" w:eastAsia="仿宋" w:cs="仿宋"/>
          <w:spacing w:val="13"/>
          <w:sz w:val="24"/>
          <w:szCs w:val="24"/>
        </w:rPr>
        <w:t xml:space="preserve">    </w:t>
      </w:r>
      <w:r>
        <w:rPr>
          <w:rFonts w:hint="eastAsia" w:ascii="仿宋" w:hAnsi="仿宋" w:eastAsia="仿宋" w:cs="仿宋"/>
          <w:spacing w:val="-6"/>
          <w:sz w:val="24"/>
          <w:szCs w:val="24"/>
        </w:rPr>
        <w:t>日—</w:t>
      </w:r>
      <w:r>
        <w:rPr>
          <w:rFonts w:hint="eastAsia" w:ascii="仿宋" w:hAnsi="仿宋" w:eastAsia="仿宋" w:cs="仿宋"/>
          <w:spacing w:val="2"/>
          <w:sz w:val="24"/>
          <w:szCs w:val="24"/>
        </w:rPr>
        <w:t xml:space="preserve">    </w:t>
      </w:r>
      <w:r>
        <w:rPr>
          <w:rFonts w:hint="eastAsia" w:ascii="仿宋" w:hAnsi="仿宋" w:eastAsia="仿宋" w:cs="仿宋"/>
          <w:spacing w:val="-6"/>
          <w:sz w:val="24"/>
          <w:szCs w:val="24"/>
        </w:rPr>
        <w:t>年</w:t>
      </w:r>
      <w:r>
        <w:rPr>
          <w:rFonts w:hint="eastAsia" w:ascii="仿宋" w:hAnsi="仿宋" w:eastAsia="仿宋" w:cs="仿宋"/>
          <w:spacing w:val="4"/>
          <w:sz w:val="24"/>
          <w:szCs w:val="24"/>
        </w:rPr>
        <w:t xml:space="preserve">    </w:t>
      </w:r>
      <w:r>
        <w:rPr>
          <w:rFonts w:hint="eastAsia" w:ascii="仿宋" w:hAnsi="仿宋" w:eastAsia="仿宋" w:cs="仿宋"/>
          <w:spacing w:val="-6"/>
          <w:sz w:val="24"/>
          <w:szCs w:val="24"/>
        </w:rPr>
        <w:t>月</w:t>
      </w:r>
      <w:r>
        <w:rPr>
          <w:rFonts w:hint="eastAsia" w:ascii="仿宋" w:hAnsi="仿宋" w:eastAsia="仿宋" w:cs="仿宋"/>
          <w:spacing w:val="13"/>
          <w:sz w:val="24"/>
          <w:szCs w:val="24"/>
        </w:rPr>
        <w:t xml:space="preserve">    </w:t>
      </w:r>
      <w:r>
        <w:rPr>
          <w:rFonts w:hint="eastAsia" w:ascii="仿宋" w:hAnsi="仿宋" w:eastAsia="仿宋" w:cs="仿宋"/>
          <w:spacing w:val="-6"/>
          <w:sz w:val="24"/>
          <w:szCs w:val="24"/>
        </w:rPr>
        <w:t>日</w:t>
      </w:r>
    </w:p>
    <w:p w14:paraId="074197CA">
      <w:pPr>
        <w:keepNext w:val="0"/>
        <w:keepLines w:val="0"/>
        <w:pageBreakBefore w:val="0"/>
        <w:widowControl w:val="0"/>
        <w:kinsoku/>
        <w:wordWrap/>
        <w:overflowPunct/>
        <w:topLinePunct w:val="0"/>
        <w:autoSpaceDE/>
        <w:autoSpaceDN/>
        <w:bidi w:val="0"/>
        <w:adjustRightInd/>
        <w:snapToGrid/>
        <w:spacing w:before="183" w:line="520" w:lineRule="exact"/>
        <w:ind w:left="480"/>
        <w:textAlignment w:val="auto"/>
        <w:rPr>
          <w:rFonts w:hint="eastAsia" w:ascii="仿宋" w:hAnsi="仿宋" w:eastAsia="仿宋" w:cs="仿宋"/>
          <w:sz w:val="24"/>
          <w:szCs w:val="24"/>
        </w:rPr>
      </w:pPr>
      <w:r>
        <w:rPr>
          <w:rFonts w:hint="eastAsia" w:ascii="仿宋" w:hAnsi="仿宋" w:eastAsia="仿宋" w:cs="仿宋"/>
          <w:spacing w:val="-2"/>
          <w:sz w:val="24"/>
          <w:szCs w:val="24"/>
        </w:rPr>
        <w:t>承诺内容：</w:t>
      </w:r>
    </w:p>
    <w:p w14:paraId="6D368B4B">
      <w:pPr>
        <w:keepNext w:val="0"/>
        <w:keepLines w:val="0"/>
        <w:pageBreakBefore w:val="0"/>
        <w:widowControl w:val="0"/>
        <w:kinsoku/>
        <w:wordWrap/>
        <w:overflowPunct/>
        <w:topLinePunct w:val="0"/>
        <w:autoSpaceDE/>
        <w:autoSpaceDN/>
        <w:bidi w:val="0"/>
        <w:adjustRightInd/>
        <w:snapToGrid/>
        <w:spacing w:before="182" w:line="520" w:lineRule="exact"/>
        <w:ind w:left="9" w:right="8" w:firstLine="474"/>
        <w:textAlignment w:val="auto"/>
        <w:rPr>
          <w:rFonts w:hint="eastAsia" w:ascii="仿宋" w:hAnsi="仿宋" w:eastAsia="仿宋" w:cs="仿宋"/>
          <w:sz w:val="24"/>
          <w:szCs w:val="24"/>
        </w:rPr>
      </w:pPr>
      <w:r>
        <w:rPr>
          <w:rFonts w:hint="eastAsia" w:ascii="仿宋" w:hAnsi="仿宋" w:eastAsia="仿宋" w:cs="仿宋"/>
          <w:spacing w:val="-2"/>
          <w:sz w:val="24"/>
          <w:szCs w:val="24"/>
        </w:rPr>
        <w:t>为维护公开、公平、公正的政府采购市场秩序，树立诚实守信的政府采购供应商形</w:t>
      </w:r>
      <w:r>
        <w:rPr>
          <w:rFonts w:hint="eastAsia" w:ascii="仿宋" w:hAnsi="仿宋" w:eastAsia="仿宋" w:cs="仿宋"/>
          <w:spacing w:val="10"/>
          <w:sz w:val="24"/>
          <w:szCs w:val="24"/>
        </w:rPr>
        <w:t xml:space="preserve"> </w:t>
      </w:r>
      <w:r>
        <w:rPr>
          <w:rFonts w:hint="eastAsia" w:ascii="仿宋" w:hAnsi="仿宋" w:eastAsia="仿宋" w:cs="仿宋"/>
          <w:spacing w:val="-2"/>
          <w:sz w:val="24"/>
          <w:szCs w:val="24"/>
        </w:rPr>
        <w:t>象，本单位自愿做出以下承诺：</w:t>
      </w:r>
    </w:p>
    <w:p w14:paraId="2AA9962D">
      <w:pPr>
        <w:keepNext w:val="0"/>
        <w:keepLines w:val="0"/>
        <w:pageBreakBefore w:val="0"/>
        <w:widowControl w:val="0"/>
        <w:kinsoku/>
        <w:wordWrap/>
        <w:overflowPunct/>
        <w:topLinePunct w:val="0"/>
        <w:autoSpaceDE/>
        <w:autoSpaceDN/>
        <w:bidi w:val="0"/>
        <w:adjustRightInd/>
        <w:snapToGrid/>
        <w:spacing w:before="1" w:line="520" w:lineRule="exact"/>
        <w:ind w:left="1" w:right="8" w:firstLine="482"/>
        <w:textAlignment w:val="auto"/>
        <w:rPr>
          <w:rFonts w:hint="eastAsia" w:ascii="仿宋" w:hAnsi="仿宋" w:eastAsia="仿宋" w:cs="仿宋"/>
          <w:sz w:val="24"/>
          <w:szCs w:val="24"/>
        </w:rPr>
      </w:pPr>
      <w:r>
        <w:rPr>
          <w:rFonts w:hint="eastAsia" w:ascii="仿宋" w:hAnsi="仿宋" w:eastAsia="仿宋" w:cs="仿宋"/>
          <w:spacing w:val="-2"/>
          <w:sz w:val="24"/>
          <w:szCs w:val="24"/>
        </w:rPr>
        <w:t>一、承诺本单位严格遵守国家法律、法规和规章，全面履行应尽的责任和义务，全</w:t>
      </w:r>
      <w:r>
        <w:rPr>
          <w:rFonts w:hint="eastAsia" w:ascii="仿宋" w:hAnsi="仿宋" w:eastAsia="仿宋" w:cs="仿宋"/>
          <w:spacing w:val="9"/>
          <w:sz w:val="24"/>
          <w:szCs w:val="24"/>
        </w:rPr>
        <w:t xml:space="preserve"> </w:t>
      </w:r>
      <w:r>
        <w:rPr>
          <w:rFonts w:hint="eastAsia" w:ascii="仿宋" w:hAnsi="仿宋" w:eastAsia="仿宋" w:cs="仿宋"/>
          <w:spacing w:val="1"/>
          <w:sz w:val="24"/>
          <w:szCs w:val="24"/>
        </w:rPr>
        <w:t>面做到履约守信，具备《政府采购法》第二十二条第一款规定的条件;</w:t>
      </w:r>
    </w:p>
    <w:p w14:paraId="55FA2BC1">
      <w:pPr>
        <w:keepNext w:val="0"/>
        <w:keepLines w:val="0"/>
        <w:pageBreakBefore w:val="0"/>
        <w:widowControl w:val="0"/>
        <w:kinsoku/>
        <w:wordWrap/>
        <w:overflowPunct/>
        <w:topLinePunct w:val="0"/>
        <w:autoSpaceDE/>
        <w:autoSpaceDN/>
        <w:bidi w:val="0"/>
        <w:adjustRightInd/>
        <w:snapToGrid/>
        <w:spacing w:before="183" w:line="520" w:lineRule="exact"/>
        <w:ind w:right="8" w:firstLine="484"/>
        <w:textAlignment w:val="auto"/>
        <w:rPr>
          <w:rFonts w:hint="eastAsia" w:ascii="仿宋" w:hAnsi="仿宋" w:eastAsia="仿宋" w:cs="仿宋"/>
          <w:sz w:val="24"/>
          <w:szCs w:val="24"/>
        </w:rPr>
      </w:pPr>
      <w:r>
        <w:rPr>
          <w:rFonts w:hint="eastAsia" w:ascii="仿宋" w:hAnsi="仿宋" w:eastAsia="仿宋" w:cs="仿宋"/>
          <w:spacing w:val="-2"/>
          <w:sz w:val="24"/>
          <w:szCs w:val="24"/>
        </w:rPr>
        <w:t>二、承诺本单位提供给注册登记部门、行业管理部门、司法部门、行业组织以及在</w:t>
      </w:r>
      <w:r>
        <w:rPr>
          <w:rFonts w:hint="eastAsia" w:ascii="仿宋" w:hAnsi="仿宋" w:eastAsia="仿宋" w:cs="仿宋"/>
          <w:spacing w:val="9"/>
          <w:sz w:val="24"/>
          <w:szCs w:val="24"/>
        </w:rPr>
        <w:t xml:space="preserve"> </w:t>
      </w:r>
      <w:r>
        <w:rPr>
          <w:rFonts w:hint="eastAsia" w:ascii="仿宋" w:hAnsi="仿宋" w:eastAsia="仿宋" w:cs="仿宋"/>
          <w:spacing w:val="-2"/>
          <w:sz w:val="24"/>
          <w:szCs w:val="24"/>
        </w:rPr>
        <w:t>政府采购活动中提交的所有资料均合法、真实、有效，无任何伪造、修改、虚假成份，</w:t>
      </w:r>
      <w:r>
        <w:rPr>
          <w:rFonts w:hint="eastAsia" w:ascii="仿宋" w:hAnsi="仿宋" w:eastAsia="仿宋" w:cs="仿宋"/>
          <w:spacing w:val="18"/>
          <w:sz w:val="24"/>
          <w:szCs w:val="24"/>
        </w:rPr>
        <w:t xml:space="preserve"> </w:t>
      </w:r>
      <w:r>
        <w:rPr>
          <w:rFonts w:hint="eastAsia" w:ascii="仿宋" w:hAnsi="仿宋" w:eastAsia="仿宋" w:cs="仿宋"/>
          <w:spacing w:val="-1"/>
          <w:sz w:val="24"/>
          <w:szCs w:val="24"/>
        </w:rPr>
        <w:t>并对所提供资料的真实性负责；</w:t>
      </w:r>
    </w:p>
    <w:p w14:paraId="197C7AEF">
      <w:pPr>
        <w:keepNext w:val="0"/>
        <w:keepLines w:val="0"/>
        <w:pageBreakBefore w:val="0"/>
        <w:widowControl w:val="0"/>
        <w:kinsoku/>
        <w:wordWrap/>
        <w:overflowPunct/>
        <w:topLinePunct w:val="0"/>
        <w:autoSpaceDE/>
        <w:autoSpaceDN/>
        <w:bidi w:val="0"/>
        <w:adjustRightInd/>
        <w:snapToGrid/>
        <w:spacing w:before="185" w:line="520" w:lineRule="exact"/>
        <w:ind w:left="2" w:right="8" w:firstLine="478"/>
        <w:textAlignment w:val="auto"/>
        <w:rPr>
          <w:rFonts w:hint="eastAsia" w:ascii="仿宋" w:hAnsi="仿宋" w:eastAsia="仿宋" w:cs="仿宋"/>
          <w:sz w:val="24"/>
          <w:szCs w:val="24"/>
        </w:rPr>
      </w:pPr>
      <w:r>
        <w:rPr>
          <w:rFonts w:hint="eastAsia" w:ascii="仿宋" w:hAnsi="仿宋" w:eastAsia="仿宋" w:cs="仿宋"/>
          <w:spacing w:val="-2"/>
          <w:sz w:val="24"/>
          <w:szCs w:val="24"/>
        </w:rPr>
        <w:t>三、承诺本单位严格依法开展生产经营活动，主动接受行业监管，自愿接受依法开</w:t>
      </w:r>
      <w:r>
        <w:rPr>
          <w:rFonts w:hint="eastAsia" w:ascii="仿宋" w:hAnsi="仿宋" w:eastAsia="仿宋" w:cs="仿宋"/>
          <w:spacing w:val="13"/>
          <w:sz w:val="24"/>
          <w:szCs w:val="24"/>
        </w:rPr>
        <w:t xml:space="preserve"> </w:t>
      </w:r>
      <w:r>
        <w:rPr>
          <w:rFonts w:hint="eastAsia" w:ascii="仿宋" w:hAnsi="仿宋" w:eastAsia="仿宋" w:cs="仿宋"/>
          <w:sz w:val="24"/>
          <w:szCs w:val="24"/>
        </w:rPr>
        <w:t>展的日常检查；违法失信经营后将自愿接受约束和</w:t>
      </w:r>
      <w:r>
        <w:rPr>
          <w:rFonts w:hint="eastAsia" w:ascii="仿宋" w:hAnsi="仿宋" w:eastAsia="仿宋" w:cs="仿宋"/>
          <w:spacing w:val="-1"/>
          <w:sz w:val="24"/>
          <w:szCs w:val="24"/>
        </w:rPr>
        <w:t>惩戒，并依法承担相应责任；</w:t>
      </w:r>
    </w:p>
    <w:p w14:paraId="3746F288">
      <w:pPr>
        <w:keepNext w:val="0"/>
        <w:keepLines w:val="0"/>
        <w:pageBreakBefore w:val="0"/>
        <w:widowControl w:val="0"/>
        <w:kinsoku/>
        <w:wordWrap/>
        <w:overflowPunct/>
        <w:topLinePunct w:val="0"/>
        <w:autoSpaceDE/>
        <w:autoSpaceDN/>
        <w:bidi w:val="0"/>
        <w:adjustRightInd/>
        <w:snapToGrid/>
        <w:spacing w:before="183" w:line="520" w:lineRule="exact"/>
        <w:jc w:val="right"/>
        <w:textAlignment w:val="auto"/>
        <w:rPr>
          <w:rFonts w:hint="eastAsia" w:ascii="仿宋" w:hAnsi="仿宋" w:eastAsia="仿宋" w:cs="仿宋"/>
          <w:sz w:val="24"/>
          <w:szCs w:val="24"/>
        </w:rPr>
      </w:pPr>
      <w:r>
        <w:rPr>
          <w:rFonts w:hint="eastAsia" w:ascii="仿宋" w:hAnsi="仿宋" w:eastAsia="仿宋" w:cs="仿宋"/>
          <w:spacing w:val="-3"/>
          <w:sz w:val="24"/>
          <w:szCs w:val="24"/>
        </w:rPr>
        <w:t>四、承诺本单位自觉接受行政管理部门、行业组织、社会公众、新闻舆论的监督；</w:t>
      </w:r>
    </w:p>
    <w:p w14:paraId="73120366">
      <w:pPr>
        <w:keepNext w:val="0"/>
        <w:keepLines w:val="0"/>
        <w:pageBreakBefore w:val="0"/>
        <w:widowControl w:val="0"/>
        <w:kinsoku/>
        <w:wordWrap/>
        <w:overflowPunct/>
        <w:topLinePunct w:val="0"/>
        <w:autoSpaceDE/>
        <w:autoSpaceDN/>
        <w:bidi w:val="0"/>
        <w:adjustRightInd/>
        <w:snapToGrid/>
        <w:spacing w:before="185" w:line="520" w:lineRule="exact"/>
        <w:ind w:left="1" w:firstLine="482"/>
        <w:textAlignment w:val="auto"/>
        <w:rPr>
          <w:rFonts w:hint="eastAsia" w:ascii="仿宋" w:hAnsi="仿宋" w:eastAsia="仿宋" w:cs="仿宋"/>
          <w:sz w:val="24"/>
          <w:szCs w:val="24"/>
        </w:rPr>
      </w:pPr>
      <w:r>
        <w:rPr>
          <w:rFonts w:hint="eastAsia" w:ascii="仿宋" w:hAnsi="仿宋" w:eastAsia="仿宋" w:cs="仿宋"/>
          <w:spacing w:val="-3"/>
          <w:sz w:val="24"/>
          <w:szCs w:val="24"/>
        </w:rPr>
        <w:t>五、承诺本单位自我约束、</w:t>
      </w:r>
      <w:r>
        <w:rPr>
          <w:rFonts w:hint="eastAsia" w:ascii="仿宋" w:hAnsi="仿宋" w:eastAsia="仿宋" w:cs="仿宋"/>
          <w:spacing w:val="-67"/>
          <w:sz w:val="24"/>
          <w:szCs w:val="24"/>
        </w:rPr>
        <w:t xml:space="preserve"> </w:t>
      </w:r>
      <w:r>
        <w:rPr>
          <w:rFonts w:hint="eastAsia" w:ascii="仿宋" w:hAnsi="仿宋" w:eastAsia="仿宋" w:cs="仿宋"/>
          <w:spacing w:val="-3"/>
          <w:sz w:val="24"/>
          <w:szCs w:val="24"/>
        </w:rPr>
        <w:t>自我管理，重合同、守信用，不制假售假、商标侵权、</w:t>
      </w:r>
      <w:r>
        <w:rPr>
          <w:rFonts w:hint="eastAsia" w:ascii="仿宋" w:hAnsi="仿宋" w:eastAsia="仿宋" w:cs="仿宋"/>
          <w:sz w:val="24"/>
          <w:szCs w:val="24"/>
        </w:rPr>
        <w:t xml:space="preserve"> </w:t>
      </w:r>
      <w:r>
        <w:rPr>
          <w:rFonts w:hint="eastAsia" w:ascii="仿宋" w:hAnsi="仿宋" w:eastAsia="仿宋" w:cs="仿宋"/>
          <w:spacing w:val="-2"/>
          <w:sz w:val="24"/>
          <w:szCs w:val="24"/>
        </w:rPr>
        <w:t>虚假宣传、违约毁约、恶意逃债、偷税漏税、价格欺诈、垄断和不正当竞争，维护经营</w:t>
      </w:r>
      <w:r>
        <w:rPr>
          <w:rFonts w:hint="eastAsia" w:ascii="仿宋" w:hAnsi="仿宋" w:eastAsia="仿宋" w:cs="仿宋"/>
          <w:spacing w:val="16"/>
          <w:sz w:val="24"/>
          <w:szCs w:val="24"/>
        </w:rPr>
        <w:t xml:space="preserve"> </w:t>
      </w:r>
      <w:r>
        <w:rPr>
          <w:rFonts w:hint="eastAsia" w:ascii="仿宋" w:hAnsi="仿宋" w:eastAsia="仿宋" w:cs="仿宋"/>
          <w:spacing w:val="-1"/>
          <w:sz w:val="24"/>
          <w:szCs w:val="24"/>
        </w:rPr>
        <w:t>者、消费者的合法权益；</w:t>
      </w:r>
    </w:p>
    <w:p w14:paraId="02B89D80">
      <w:pPr>
        <w:keepNext w:val="0"/>
        <w:keepLines w:val="0"/>
        <w:pageBreakBefore w:val="0"/>
        <w:widowControl w:val="0"/>
        <w:kinsoku/>
        <w:wordWrap/>
        <w:overflowPunct/>
        <w:topLinePunct w:val="0"/>
        <w:autoSpaceDE/>
        <w:autoSpaceDN/>
        <w:bidi w:val="0"/>
        <w:adjustRightInd/>
        <w:snapToGrid/>
        <w:spacing w:before="183" w:line="520" w:lineRule="exact"/>
        <w:ind w:left="22" w:right="8" w:firstLine="460"/>
        <w:textAlignment w:val="auto"/>
        <w:rPr>
          <w:rFonts w:hint="eastAsia" w:ascii="仿宋" w:hAnsi="仿宋" w:eastAsia="仿宋" w:cs="仿宋"/>
          <w:sz w:val="24"/>
          <w:szCs w:val="24"/>
        </w:rPr>
      </w:pPr>
      <w:r>
        <w:rPr>
          <w:rFonts w:hint="eastAsia" w:ascii="仿宋" w:hAnsi="仿宋" w:eastAsia="仿宋" w:cs="仿宋"/>
          <w:spacing w:val="-2"/>
          <w:sz w:val="24"/>
          <w:szCs w:val="24"/>
        </w:rPr>
        <w:t>六、承诺本单位提出政府采购质疑和投诉坚持依法依规、诚实信用原则，在全国范</w:t>
      </w:r>
      <w:r>
        <w:rPr>
          <w:rFonts w:hint="eastAsia" w:ascii="仿宋" w:hAnsi="仿宋" w:eastAsia="仿宋" w:cs="仿宋"/>
          <w:spacing w:val="-3"/>
          <w:sz w:val="24"/>
          <w:szCs w:val="24"/>
        </w:rPr>
        <w:t>围</w:t>
      </w:r>
      <w:r>
        <w:rPr>
          <w:rFonts w:hint="eastAsia" w:ascii="仿宋" w:hAnsi="仿宋" w:eastAsia="仿宋" w:cs="仿宋"/>
          <w:spacing w:val="-3"/>
          <w:sz w:val="24"/>
          <w:szCs w:val="24"/>
          <w:lang w:val="en-US" w:eastAsia="zh-CN"/>
        </w:rPr>
        <w:t>1</w:t>
      </w:r>
      <w:r>
        <w:rPr>
          <w:rFonts w:hint="eastAsia" w:ascii="仿宋" w:hAnsi="仿宋" w:eastAsia="仿宋" w:cs="仿宋"/>
          <w:spacing w:val="-3"/>
          <w:sz w:val="24"/>
          <w:szCs w:val="24"/>
        </w:rPr>
        <w:t>2</w:t>
      </w:r>
      <w:r>
        <w:rPr>
          <w:rFonts w:hint="eastAsia" w:ascii="仿宋" w:hAnsi="仿宋" w:eastAsia="仿宋" w:cs="仿宋"/>
          <w:spacing w:val="-50"/>
          <w:sz w:val="24"/>
          <w:szCs w:val="24"/>
        </w:rPr>
        <w:t xml:space="preserve"> </w:t>
      </w:r>
      <w:r>
        <w:rPr>
          <w:rFonts w:hint="eastAsia" w:ascii="仿宋" w:hAnsi="仿宋" w:eastAsia="仿宋" w:cs="仿宋"/>
          <w:spacing w:val="-3"/>
          <w:sz w:val="24"/>
          <w:szCs w:val="24"/>
        </w:rPr>
        <w:t>个月内没有三次以上查无实据的政府采购投诉；</w:t>
      </w:r>
    </w:p>
    <w:p w14:paraId="3554D8A0">
      <w:pPr>
        <w:keepNext w:val="0"/>
        <w:keepLines w:val="0"/>
        <w:pageBreakBefore w:val="0"/>
        <w:widowControl w:val="0"/>
        <w:kinsoku/>
        <w:wordWrap/>
        <w:overflowPunct/>
        <w:topLinePunct w:val="0"/>
        <w:autoSpaceDE/>
        <w:autoSpaceDN/>
        <w:bidi w:val="0"/>
        <w:adjustRightInd/>
        <w:snapToGrid/>
        <w:spacing w:before="184" w:line="520" w:lineRule="exact"/>
        <w:ind w:left="480"/>
        <w:textAlignment w:val="auto"/>
        <w:rPr>
          <w:rFonts w:hint="eastAsia" w:ascii="仿宋" w:hAnsi="仿宋" w:eastAsia="仿宋" w:cs="仿宋"/>
          <w:sz w:val="24"/>
          <w:szCs w:val="24"/>
        </w:rPr>
      </w:pPr>
      <w:r>
        <w:rPr>
          <w:rFonts w:hint="eastAsia" w:ascii="仿宋" w:hAnsi="仿宋" w:eastAsia="仿宋" w:cs="仿宋"/>
          <w:sz w:val="24"/>
          <w:szCs w:val="24"/>
        </w:rPr>
        <w:t>七、根据政府采购相关法律法规的规定需要作出的其他诺：</w:t>
      </w:r>
      <w:r>
        <w:rPr>
          <w:rFonts w:hint="eastAsia" w:ascii="仿宋" w:hAnsi="仿宋" w:eastAsia="仿宋" w:cs="仿宋"/>
          <w:sz w:val="24"/>
          <w:szCs w:val="24"/>
          <w:lang w:val="en-US" w:eastAsia="zh-CN"/>
        </w:rPr>
        <w:t>......</w:t>
      </w:r>
      <w:r>
        <w:rPr>
          <w:rFonts w:hint="eastAsia" w:ascii="仿宋" w:hAnsi="仿宋" w:eastAsia="仿宋" w:cs="仿宋"/>
          <w:spacing w:val="-1"/>
          <w:sz w:val="24"/>
          <w:szCs w:val="24"/>
        </w:rPr>
        <w:t>。</w:t>
      </w:r>
    </w:p>
    <w:p w14:paraId="081083FA">
      <w:pPr>
        <w:keepNext w:val="0"/>
        <w:keepLines w:val="0"/>
        <w:pageBreakBefore w:val="0"/>
        <w:widowControl w:val="0"/>
        <w:kinsoku/>
        <w:wordWrap/>
        <w:overflowPunct/>
        <w:topLinePunct w:val="0"/>
        <w:autoSpaceDE/>
        <w:autoSpaceDN/>
        <w:bidi w:val="0"/>
        <w:adjustRightInd/>
        <w:snapToGrid/>
        <w:spacing w:before="183" w:line="520" w:lineRule="exact"/>
        <w:ind w:right="8" w:firstLine="483"/>
        <w:textAlignment w:val="auto"/>
        <w:rPr>
          <w:rFonts w:hint="eastAsia" w:ascii="仿宋" w:hAnsi="仿宋" w:eastAsia="仿宋" w:cs="仿宋"/>
          <w:sz w:val="24"/>
          <w:szCs w:val="24"/>
        </w:rPr>
      </w:pPr>
      <w:r>
        <w:rPr>
          <w:rFonts w:hint="eastAsia" w:ascii="仿宋" w:hAnsi="仿宋" w:eastAsia="仿宋" w:cs="仿宋"/>
          <w:spacing w:val="-2"/>
          <w:sz w:val="24"/>
          <w:szCs w:val="24"/>
        </w:rPr>
        <w:t>八、按照信用信息管理有关要求，本单位同意将以上承诺在各级信用信息共享平台公示，接受社会监督。若违背以上承诺，同意依据相关规定记入企业信用档案和在各级</w:t>
      </w:r>
      <w:r>
        <w:rPr>
          <w:rFonts w:hint="eastAsia" w:ascii="仿宋" w:hAnsi="仿宋" w:eastAsia="仿宋" w:cs="仿宋"/>
          <w:spacing w:val="17"/>
          <w:sz w:val="24"/>
          <w:szCs w:val="24"/>
        </w:rPr>
        <w:t xml:space="preserve"> </w:t>
      </w:r>
      <w:r>
        <w:rPr>
          <w:rFonts w:hint="eastAsia" w:ascii="仿宋" w:hAnsi="仿宋" w:eastAsia="仿宋" w:cs="仿宋"/>
          <w:spacing w:val="-2"/>
          <w:sz w:val="24"/>
          <w:szCs w:val="24"/>
        </w:rPr>
        <w:t>信用信息共享平台公示；性质严重的，同意承担相应法律后果和责任，并依法依规列入严重失信名单。</w:t>
      </w:r>
    </w:p>
    <w:p w14:paraId="599F2342">
      <w:pPr>
        <w:pStyle w:val="5"/>
        <w:spacing w:line="284" w:lineRule="auto"/>
        <w:rPr>
          <w:rFonts w:hint="eastAsia" w:ascii="仿宋" w:hAnsi="仿宋" w:eastAsia="仿宋" w:cs="仿宋"/>
        </w:rPr>
      </w:pPr>
    </w:p>
    <w:p w14:paraId="45C3C91C">
      <w:pPr>
        <w:pStyle w:val="5"/>
        <w:spacing w:line="284" w:lineRule="auto"/>
        <w:rPr>
          <w:rFonts w:hint="eastAsia" w:ascii="仿宋" w:hAnsi="仿宋" w:eastAsia="仿宋" w:cs="仿宋"/>
        </w:rPr>
      </w:pPr>
    </w:p>
    <w:p w14:paraId="68509A65">
      <w:pPr>
        <w:spacing w:before="78" w:line="219" w:lineRule="auto"/>
        <w:ind w:left="2160"/>
        <w:rPr>
          <w:rFonts w:hint="eastAsia" w:ascii="仿宋" w:hAnsi="仿宋" w:eastAsia="仿宋" w:cs="仿宋"/>
          <w:sz w:val="24"/>
          <w:szCs w:val="24"/>
        </w:rPr>
      </w:pPr>
      <w:r>
        <w:rPr>
          <w:rFonts w:hint="eastAsia" w:ascii="仿宋" w:hAnsi="仿宋" w:eastAsia="仿宋" w:cs="仿宋"/>
          <w:spacing w:val="-2"/>
          <w:sz w:val="24"/>
          <w:szCs w:val="24"/>
        </w:rPr>
        <w:t>承诺单位（盖章</w:t>
      </w:r>
      <w:r>
        <w:rPr>
          <w:rFonts w:hint="eastAsia" w:ascii="仿宋" w:hAnsi="仿宋" w:eastAsia="仿宋" w:cs="仿宋"/>
          <w:spacing w:val="1"/>
          <w:sz w:val="24"/>
          <w:szCs w:val="24"/>
        </w:rPr>
        <w:t>）：</w:t>
      </w:r>
    </w:p>
    <w:p w14:paraId="686AB0A4">
      <w:pPr>
        <w:spacing w:before="123" w:line="219" w:lineRule="auto"/>
        <w:ind w:left="2159"/>
        <w:rPr>
          <w:rFonts w:hint="eastAsia" w:ascii="仿宋" w:hAnsi="仿宋" w:eastAsia="仿宋" w:cs="仿宋"/>
          <w:sz w:val="24"/>
          <w:szCs w:val="24"/>
        </w:rPr>
      </w:pPr>
      <w:r>
        <w:rPr>
          <w:rFonts w:hint="eastAsia" w:ascii="仿宋" w:hAnsi="仿宋" w:eastAsia="仿宋" w:cs="仿宋"/>
          <w:spacing w:val="-2"/>
          <w:sz w:val="24"/>
          <w:szCs w:val="24"/>
        </w:rPr>
        <w:t>法定代表人（负责人</w:t>
      </w:r>
      <w:r>
        <w:rPr>
          <w:rFonts w:hint="eastAsia" w:ascii="仿宋" w:hAnsi="仿宋" w:eastAsia="仿宋" w:cs="仿宋"/>
          <w:spacing w:val="3"/>
          <w:sz w:val="24"/>
          <w:szCs w:val="24"/>
        </w:rPr>
        <w:t>）：</w:t>
      </w:r>
      <w:r>
        <w:rPr>
          <w:rFonts w:hint="eastAsia" w:ascii="仿宋" w:hAnsi="仿宋" w:eastAsia="仿宋" w:cs="仿宋"/>
          <w:spacing w:val="-1"/>
          <w:sz w:val="24"/>
          <w:szCs w:val="24"/>
        </w:rPr>
        <w:t>法定代表人（负责人）身份证号：</w:t>
      </w:r>
    </w:p>
    <w:p w14:paraId="58EE0050">
      <w:pPr>
        <w:spacing w:before="183" w:line="219" w:lineRule="auto"/>
        <w:ind w:left="2158"/>
        <w:rPr>
          <w:rFonts w:hint="eastAsia" w:ascii="仿宋" w:hAnsi="仿宋" w:eastAsia="仿宋" w:cs="仿宋"/>
          <w:sz w:val="24"/>
          <w:szCs w:val="24"/>
        </w:rPr>
      </w:pPr>
      <w:r>
        <w:rPr>
          <w:rFonts w:hint="eastAsia" w:ascii="仿宋" w:hAnsi="仿宋" w:eastAsia="仿宋" w:cs="仿宋"/>
          <w:spacing w:val="-2"/>
          <w:sz w:val="24"/>
          <w:szCs w:val="24"/>
        </w:rPr>
        <w:t>承诺日期：</w:t>
      </w:r>
    </w:p>
    <w:p w14:paraId="202E9B79">
      <w:pPr>
        <w:pStyle w:val="9"/>
        <w:ind w:firstLine="472" w:firstLineChars="200"/>
        <w:rPr>
          <w:rFonts w:hint="eastAsia" w:ascii="仿宋" w:hAnsi="仿宋" w:eastAsia="仿宋" w:cs="仿宋"/>
          <w:spacing w:val="-2"/>
          <w:sz w:val="24"/>
          <w:szCs w:val="24"/>
        </w:rPr>
      </w:pPr>
    </w:p>
    <w:p w14:paraId="388139E5">
      <w:pPr>
        <w:pStyle w:val="9"/>
        <w:keepNext w:val="0"/>
        <w:keepLines w:val="0"/>
        <w:pageBreakBefore w:val="0"/>
        <w:widowControl w:val="0"/>
        <w:kinsoku/>
        <w:wordWrap/>
        <w:overflowPunct/>
        <w:topLinePunct w:val="0"/>
        <w:autoSpaceDE/>
        <w:autoSpaceDN/>
        <w:bidi w:val="0"/>
        <w:adjustRightInd/>
        <w:snapToGrid w:val="0"/>
        <w:spacing w:line="520" w:lineRule="atLeast"/>
        <w:ind w:firstLine="472" w:firstLineChars="200"/>
        <w:textAlignment w:val="auto"/>
        <w:rPr>
          <w:rFonts w:hint="eastAsia"/>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spacing w:val="-2"/>
          <w:sz w:val="24"/>
          <w:szCs w:val="24"/>
        </w:rPr>
        <w:t>注：此承诺书除附在投标文件中外还须上传至“信用中国（陕西榆林）”网站投标</w:t>
      </w:r>
      <w:r>
        <w:rPr>
          <w:rFonts w:hint="eastAsia" w:ascii="仿宋" w:hAnsi="仿宋" w:eastAsia="仿宋" w:cs="仿宋"/>
          <w:spacing w:val="13"/>
          <w:sz w:val="24"/>
          <w:szCs w:val="24"/>
        </w:rPr>
        <w:t xml:space="preserve"> </w:t>
      </w:r>
      <w:r>
        <w:rPr>
          <w:rFonts w:hint="eastAsia" w:ascii="仿宋" w:hAnsi="仿宋" w:eastAsia="仿宋" w:cs="仿宋"/>
          <w:spacing w:val="-7"/>
          <w:sz w:val="24"/>
          <w:szCs w:val="24"/>
        </w:rPr>
        <w:t>人自主上报信用承诺书附件。（承诺有效期为</w:t>
      </w:r>
      <w:r>
        <w:rPr>
          <w:rFonts w:hint="eastAsia" w:ascii="仿宋" w:hAnsi="仿宋" w:eastAsia="仿宋" w:cs="仿宋"/>
          <w:spacing w:val="-18"/>
          <w:sz w:val="24"/>
          <w:szCs w:val="24"/>
        </w:rPr>
        <w:t xml:space="preserve"> </w:t>
      </w:r>
      <w:r>
        <w:rPr>
          <w:rFonts w:hint="eastAsia" w:ascii="仿宋" w:hAnsi="仿宋" w:eastAsia="仿宋" w:cs="仿宋"/>
          <w:spacing w:val="-7"/>
          <w:sz w:val="24"/>
          <w:szCs w:val="24"/>
        </w:rPr>
        <w:t>1</w:t>
      </w:r>
      <w:r>
        <w:rPr>
          <w:rFonts w:hint="eastAsia" w:ascii="仿宋" w:hAnsi="仿宋" w:eastAsia="仿宋" w:cs="仿宋"/>
          <w:spacing w:val="-50"/>
          <w:sz w:val="24"/>
          <w:szCs w:val="24"/>
        </w:rPr>
        <w:t xml:space="preserve"> </w:t>
      </w:r>
      <w:r>
        <w:rPr>
          <w:rFonts w:hint="eastAsia" w:ascii="仿宋" w:hAnsi="仿宋" w:eastAsia="仿宋" w:cs="仿宋"/>
          <w:spacing w:val="-7"/>
          <w:sz w:val="24"/>
          <w:szCs w:val="24"/>
        </w:rPr>
        <w:t>年，须后附截图）法定代表人或负责人、</w:t>
      </w:r>
      <w:r>
        <w:rPr>
          <w:rFonts w:hint="eastAsia" w:ascii="仿宋" w:hAnsi="仿宋" w:eastAsia="仿宋" w:cs="仿宋"/>
          <w:sz w:val="24"/>
          <w:szCs w:val="24"/>
        </w:rPr>
        <w:t xml:space="preserve"> </w:t>
      </w:r>
      <w:r>
        <w:rPr>
          <w:rFonts w:hint="eastAsia" w:ascii="仿宋" w:hAnsi="仿宋" w:eastAsia="仿宋" w:cs="仿宋"/>
          <w:spacing w:val="-1"/>
          <w:sz w:val="24"/>
          <w:szCs w:val="24"/>
        </w:rPr>
        <w:t>主体名称发生变更的应当重新做出承诺。</w:t>
      </w:r>
    </w:p>
    <w:p w14:paraId="603CA74E">
      <w:pPr>
        <w:jc w:val="both"/>
        <w:rPr>
          <w:rFonts w:hint="eastAsia" w:ascii="仿宋" w:hAnsi="仿宋" w:eastAsia="仿宋" w:cs="仿宋"/>
          <w:b/>
          <w:color w:val="auto"/>
          <w:sz w:val="24"/>
          <w:szCs w:val="24"/>
          <w:highlight w:val="none"/>
        </w:rPr>
      </w:pPr>
      <w:r>
        <w:rPr>
          <w:rFonts w:hint="eastAsia" w:ascii="仿宋" w:hAnsi="仿宋" w:eastAsia="仿宋" w:cs="仿宋"/>
          <w:b/>
          <w:bCs/>
          <w:spacing w:val="-2"/>
          <w:sz w:val="24"/>
          <w:szCs w:val="24"/>
          <w:lang w:eastAsia="zh-CN"/>
        </w:rPr>
        <w:t>（</w:t>
      </w:r>
      <w:r>
        <w:rPr>
          <w:rFonts w:hint="eastAsia" w:ascii="仿宋" w:hAnsi="仿宋" w:eastAsia="仿宋" w:cs="仿宋"/>
          <w:b/>
          <w:bCs/>
          <w:spacing w:val="-2"/>
          <w:sz w:val="24"/>
          <w:szCs w:val="24"/>
          <w:lang w:val="en-US" w:eastAsia="zh-CN"/>
        </w:rPr>
        <w:t>11</w:t>
      </w:r>
      <w:r>
        <w:rPr>
          <w:rFonts w:hint="eastAsia" w:ascii="仿宋" w:hAnsi="仿宋" w:eastAsia="仿宋" w:cs="仿宋"/>
          <w:b/>
          <w:bCs/>
          <w:spacing w:val="-2"/>
          <w:sz w:val="24"/>
          <w:szCs w:val="24"/>
          <w:lang w:eastAsia="zh-CN"/>
        </w:rPr>
        <w:t>）</w:t>
      </w:r>
      <w:r>
        <w:rPr>
          <w:rFonts w:hint="eastAsia" w:ascii="仿宋" w:hAnsi="仿宋" w:eastAsia="仿宋" w:cs="仿宋"/>
          <w:b/>
          <w:bCs/>
          <w:color w:val="auto"/>
          <w:sz w:val="24"/>
          <w:szCs w:val="24"/>
          <w:highlight w:val="none"/>
        </w:rPr>
        <w:t>供应商参与</w:t>
      </w:r>
      <w:r>
        <w:rPr>
          <w:rFonts w:hint="eastAsia" w:ascii="仿宋" w:hAnsi="仿宋" w:eastAsia="仿宋" w:cs="仿宋"/>
          <w:b/>
          <w:bCs/>
          <w:color w:val="auto"/>
          <w:sz w:val="24"/>
          <w:szCs w:val="24"/>
          <w:highlight w:val="none"/>
          <w:lang w:eastAsia="zh-CN"/>
        </w:rPr>
        <w:t>谈判</w:t>
      </w:r>
      <w:r>
        <w:rPr>
          <w:rFonts w:hint="eastAsia" w:ascii="仿宋" w:hAnsi="仿宋" w:eastAsia="仿宋" w:cs="仿宋"/>
          <w:b/>
          <w:bCs/>
          <w:color w:val="auto"/>
          <w:sz w:val="24"/>
          <w:szCs w:val="24"/>
          <w:highlight w:val="none"/>
        </w:rPr>
        <w:t>的承诺函</w:t>
      </w:r>
    </w:p>
    <w:p w14:paraId="55FE0A3F">
      <w:pPr>
        <w:spacing w:line="48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致：（采购人/采购代理机构）</w:t>
      </w:r>
    </w:p>
    <w:p w14:paraId="1328EFF6">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我公司作为本次采购项目的供应商，根据竞争性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文件要求，现郑重承诺如下：</w:t>
      </w:r>
    </w:p>
    <w:p w14:paraId="3C105E55">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一、具备《中华人民共和国政府采购法》第二十二条第一款和本项目规定的条件：</w:t>
      </w:r>
    </w:p>
    <w:p w14:paraId="620AF6E1">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（一）具有独立承担民事责任的能力；</w:t>
      </w:r>
    </w:p>
    <w:p w14:paraId="3EB514E0">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（二）具有良好的商业信誉和健全的财务会计制度；</w:t>
      </w:r>
    </w:p>
    <w:p w14:paraId="505B84B8">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（三）具有履行合同所必需的设备和专业技术能力；</w:t>
      </w:r>
    </w:p>
    <w:p w14:paraId="3199C4CF">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（四）有依法缴纳税收和社会保障资金的良好记录；</w:t>
      </w:r>
    </w:p>
    <w:p w14:paraId="1D9CECB9">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（五）参加政府采购活动前三年内，在经营活动中没有重大违法记录；</w:t>
      </w:r>
    </w:p>
    <w:p w14:paraId="65CF0B4F">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（六）法律、行政法规规定的其他条件；</w:t>
      </w:r>
    </w:p>
    <w:p w14:paraId="39088634">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二、完全接受和满足本项目竞争性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文件中规定的实质性要求，如对竞争性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文件有异议，已经按照竞争性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文件要求进行答疑，不存在对竞争性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文件有异议的同时并参加</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会议以求侥幸成交或者为实现其他非法目的的行为；</w:t>
      </w:r>
    </w:p>
    <w:p w14:paraId="32C16017">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三、参加本次政府采购活动，不存在与单位负责人为同一人或者存在直接控股、管理关系的其他供应商参与同一合同项下的政府采购活动的行为；</w:t>
      </w:r>
    </w:p>
    <w:p w14:paraId="7326836C">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四、参加本次采购活动，不存在为采购项目提供整体设计、规范编制、项目管理、检测等服务活动；</w:t>
      </w:r>
    </w:p>
    <w:p w14:paraId="55AEBA19">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五、参加本次采购活动，不存在和其他供应商在同一合同项下的采购项目中，同事委托同一自然人、同一单位人员作为代理人的行为；</w:t>
      </w:r>
    </w:p>
    <w:p w14:paraId="3DF21A54">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六、供应商参加本次政府采购活动要求在近三年内供应商和其法定代表人没有行贿犯罪行为；</w:t>
      </w:r>
    </w:p>
    <w:p w14:paraId="4E075F65">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七、参加本次政府采购活动，不存在联合体；</w:t>
      </w:r>
    </w:p>
    <w:p w14:paraId="2A30094C">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八、存在下列行为之一的我单位接受相关部门的处理：</w:t>
      </w:r>
    </w:p>
    <w:p w14:paraId="2125EAFF">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（一）</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有效期内撤销竞争性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响应文件的；</w:t>
      </w:r>
    </w:p>
    <w:p w14:paraId="6DE96BDA">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（二）在采购人确定成交供应商前放弃成交候选人资格的；</w:t>
      </w:r>
    </w:p>
    <w:p w14:paraId="3DAC82C3">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（三）成交供应商的原因未能按照竞争性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文件规定与采购人签订采购合同；</w:t>
      </w:r>
    </w:p>
    <w:p w14:paraId="133595CF">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（四）成交供应商的原因未能按照竞争性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文件规定交纳履约担保；</w:t>
      </w:r>
    </w:p>
    <w:p w14:paraId="4AE73C7E">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（五）在竞争性</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响应文件中提供虚假材料谋取成交；</w:t>
      </w:r>
    </w:p>
    <w:p w14:paraId="5B088029">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（六）与采购人、其他供应商或者采购代理机构恶意串通的；</w:t>
      </w:r>
    </w:p>
    <w:p w14:paraId="54A94FB2">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（七）</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有效期内，供应商在政府采购活动中有违法、违规、违纪行为。</w:t>
      </w:r>
    </w:p>
    <w:p w14:paraId="096CD53F">
      <w:pPr>
        <w:spacing w:line="48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由此产生的一切法律行为和后果对采购人、采购代理机构、其他供应商造成的损失由我公司承担。</w:t>
      </w:r>
    </w:p>
    <w:p w14:paraId="2DDE9676">
      <w:pPr>
        <w:spacing w:line="480" w:lineRule="auto"/>
        <w:ind w:firstLine="498"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pacing w:val="4"/>
          <w:sz w:val="24"/>
          <w:szCs w:val="24"/>
          <w:highlight w:val="none"/>
        </w:rPr>
        <w:t>本公司对上述承诺的内容事项真实性负责，如经查实上述承诺的事项存在虚假，我公司承担因此造成一切法律责任。</w:t>
      </w:r>
    </w:p>
    <w:p w14:paraId="692F95E7">
      <w:pPr>
        <w:pStyle w:val="2"/>
        <w:keepNext w:val="0"/>
        <w:keepLines w:val="0"/>
        <w:spacing w:before="156" w:beforeLines="50" w:after="0" w:line="360" w:lineRule="auto"/>
        <w:rPr>
          <w:rFonts w:hint="eastAsia" w:ascii="仿宋" w:hAnsi="仿宋" w:eastAsia="仿宋" w:cs="仿宋"/>
          <w:color w:val="auto"/>
          <w:sz w:val="24"/>
          <w:szCs w:val="24"/>
          <w:highlight w:val="none"/>
        </w:rPr>
      </w:pPr>
    </w:p>
    <w:p w14:paraId="04B68037">
      <w:pPr>
        <w:pStyle w:val="3"/>
        <w:ind w:firstLine="640"/>
        <w:rPr>
          <w:rFonts w:hint="eastAsia" w:ascii="仿宋" w:hAnsi="仿宋" w:eastAsia="仿宋" w:cs="仿宋"/>
          <w:color w:val="auto"/>
          <w:sz w:val="24"/>
          <w:szCs w:val="24"/>
          <w:highlight w:val="none"/>
        </w:rPr>
      </w:pPr>
    </w:p>
    <w:p w14:paraId="40AF1EB0">
      <w:pPr>
        <w:spacing w:line="48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法定代表人（负责人）或被授权代表：</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rPr>
        <w:t>（签字或盖章）</w:t>
      </w:r>
    </w:p>
    <w:p w14:paraId="6D9C5E2E">
      <w:pPr>
        <w:spacing w:line="48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供  应  商  公  章：</w:t>
      </w:r>
      <w:r>
        <w:rPr>
          <w:rFonts w:hint="eastAsia" w:ascii="仿宋" w:hAnsi="仿宋" w:eastAsia="仿宋" w:cs="仿宋"/>
          <w:color w:val="auto"/>
          <w:spacing w:val="4"/>
          <w:sz w:val="24"/>
          <w:szCs w:val="24"/>
          <w:highlight w:val="none"/>
          <w:u w:val="single"/>
        </w:rPr>
        <w:t xml:space="preserve">                                 </w:t>
      </w:r>
    </w:p>
    <w:p w14:paraId="208800E3">
      <w:pPr>
        <w:pStyle w:val="15"/>
        <w:rPr>
          <w:rFonts w:hint="eastAsia" w:ascii="仿宋" w:hAnsi="仿宋" w:eastAsia="仿宋" w:cs="仿宋"/>
          <w:color w:val="auto"/>
          <w:spacing w:val="4"/>
          <w:sz w:val="24"/>
          <w:szCs w:val="24"/>
          <w:highlight w:val="none"/>
          <w:u w:val="single"/>
        </w:rPr>
        <w:sectPr>
          <w:pgSz w:w="11906" w:h="16838"/>
          <w:pgMar w:top="1440" w:right="1417" w:bottom="1440" w:left="1417" w:header="851" w:footer="992" w:gutter="0"/>
          <w:pgNumType w:fmt="numberInDash"/>
          <w:cols w:space="720" w:num="1"/>
          <w:docGrid w:type="lines" w:linePitch="312" w:charSpace="0"/>
        </w:sectPr>
      </w:pPr>
      <w:r>
        <w:rPr>
          <w:rFonts w:hint="eastAsia" w:ascii="仿宋" w:hAnsi="仿宋" w:eastAsia="仿宋" w:cs="仿宋"/>
          <w:color w:val="auto"/>
          <w:spacing w:val="4"/>
          <w:sz w:val="24"/>
          <w:szCs w:val="24"/>
          <w:highlight w:val="none"/>
        </w:rPr>
        <w:t>日              期：</w:t>
      </w:r>
      <w:r>
        <w:rPr>
          <w:rFonts w:hint="eastAsia" w:ascii="仿宋" w:hAnsi="仿宋" w:eastAsia="仿宋" w:cs="仿宋"/>
          <w:color w:val="auto"/>
          <w:spacing w:val="4"/>
          <w:sz w:val="24"/>
          <w:szCs w:val="24"/>
          <w:highlight w:val="none"/>
          <w:u w:val="single"/>
        </w:rPr>
        <w:t xml:space="preserve">                              </w:t>
      </w:r>
    </w:p>
    <w:p w14:paraId="2B79E0AB">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2.本项目的特定资格要求：</w:t>
      </w:r>
    </w:p>
    <w:p w14:paraId="655643F8">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（1）法定代表人授权书（附法定代表人、被授权人身份证复印件），法定代表人直接参加</w:t>
      </w:r>
      <w:r>
        <w:rPr>
          <w:rFonts w:hint="eastAsia" w:ascii="仿宋" w:hAnsi="仿宋" w:eastAsia="仿宋" w:cs="仿宋"/>
          <w:color w:val="auto"/>
          <w:sz w:val="24"/>
          <w:highlight w:val="none"/>
          <w:lang w:eastAsia="zh-CN"/>
        </w:rPr>
        <w:t>谈判</w:t>
      </w:r>
      <w:r>
        <w:rPr>
          <w:rFonts w:hint="eastAsia" w:ascii="仿宋" w:hAnsi="仿宋" w:eastAsia="仿宋" w:cs="仿宋"/>
          <w:color w:val="auto"/>
          <w:sz w:val="24"/>
          <w:highlight w:val="none"/>
        </w:rPr>
        <w:t>，须提供法定代表人身份证明；</w:t>
      </w:r>
    </w:p>
    <w:p w14:paraId="6E87AC36">
      <w:pPr>
        <w:spacing w:before="312" w:beforeLines="100"/>
        <w:jc w:val="center"/>
        <w:rPr>
          <w:rFonts w:hint="eastAsia" w:ascii="仿宋" w:hAnsi="仿宋" w:eastAsia="仿宋" w:cs="仿宋"/>
          <w:b/>
          <w:color w:val="auto"/>
          <w:sz w:val="30"/>
          <w:szCs w:val="30"/>
          <w:highlight w:val="none"/>
        </w:rPr>
      </w:pPr>
      <w:r>
        <w:rPr>
          <w:rFonts w:hint="eastAsia" w:ascii="仿宋" w:hAnsi="仿宋" w:eastAsia="仿宋" w:cs="仿宋"/>
          <w:b/>
          <w:bCs/>
          <w:color w:val="auto"/>
          <w:sz w:val="28"/>
          <w:szCs w:val="28"/>
          <w:highlight w:val="none"/>
        </w:rPr>
        <w:t>法定代表人身份证明/法定代表人授权书</w:t>
      </w:r>
    </w:p>
    <w:p w14:paraId="1BF870DD">
      <w:pPr>
        <w:pStyle w:val="5"/>
        <w:spacing w:before="156" w:beforeLines="50"/>
        <w:jc w:val="center"/>
        <w:rPr>
          <w:rFonts w:hint="eastAsia" w:ascii="仿宋" w:hAnsi="仿宋" w:eastAsia="仿宋" w:cs="仿宋"/>
          <w:b/>
          <w:bCs/>
          <w:color w:val="auto"/>
          <w:sz w:val="32"/>
          <w:szCs w:val="32"/>
          <w:highlight w:val="none"/>
        </w:rPr>
      </w:pPr>
      <w:bookmarkStart w:id="0" w:name="_Hlk168060747"/>
      <w:r>
        <w:rPr>
          <w:rFonts w:hint="eastAsia" w:ascii="仿宋" w:hAnsi="仿宋" w:eastAsia="仿宋" w:cs="仿宋"/>
          <w:b/>
          <w:bCs/>
          <w:color w:val="auto"/>
          <w:sz w:val="30"/>
          <w:szCs w:val="30"/>
          <w:highlight w:val="none"/>
        </w:rPr>
        <w:t>法定代表人身份证明</w:t>
      </w:r>
    </w:p>
    <w:p w14:paraId="48D2CDAB">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p w14:paraId="5DB1C10D">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p>
    <w:p w14:paraId="77D48591">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p w14:paraId="5793EA7D">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成立时间：年 月日</w:t>
      </w:r>
    </w:p>
    <w:p w14:paraId="11510DD4">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p>
    <w:p w14:paraId="5A4EDE88">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 性别： 年龄： 系（供应商名称）的法定代表人。</w:t>
      </w:r>
    </w:p>
    <w:p w14:paraId="334C1F25">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7F08BC09">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E80B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620B64F">
            <w:pPr>
              <w:snapToGrid w:val="0"/>
              <w:spacing w:line="480" w:lineRule="auto"/>
              <w:jc w:val="center"/>
              <w:rPr>
                <w:rFonts w:hint="eastAsia" w:ascii="仿宋" w:hAnsi="仿宋" w:eastAsia="仿宋" w:cs="仿宋"/>
                <w:color w:val="auto"/>
                <w:sz w:val="24"/>
                <w:szCs w:val="24"/>
                <w:highlight w:val="none"/>
              </w:rPr>
            </w:pPr>
          </w:p>
          <w:p w14:paraId="3D15D0B6">
            <w:pPr>
              <w:snapToGrid w:val="0"/>
              <w:spacing w:line="480" w:lineRule="auto"/>
              <w:jc w:val="center"/>
              <w:rPr>
                <w:rFonts w:hint="eastAsia" w:ascii="仿宋" w:hAnsi="仿宋" w:eastAsia="仿宋" w:cs="仿宋"/>
                <w:color w:val="auto"/>
                <w:sz w:val="24"/>
                <w:szCs w:val="24"/>
                <w:highlight w:val="none"/>
              </w:rPr>
            </w:pPr>
          </w:p>
          <w:p w14:paraId="61C7079A">
            <w:pPr>
              <w:autoSpaceDE w:val="0"/>
              <w:autoSpaceDN w:val="0"/>
              <w:adjustRightInd w:val="0"/>
              <w:snapToGrid w:val="0"/>
              <w:spacing w:before="156"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1CF43A3A">
            <w:pPr>
              <w:pStyle w:val="5"/>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w:t>
            </w:r>
          </w:p>
          <w:p w14:paraId="30DDB602">
            <w:pPr>
              <w:snapToGrid w:val="0"/>
              <w:spacing w:line="480" w:lineRule="auto"/>
              <w:jc w:val="center"/>
              <w:rPr>
                <w:rFonts w:hint="eastAsia" w:ascii="仿宋" w:hAnsi="仿宋" w:eastAsia="仿宋" w:cs="仿宋"/>
                <w:color w:val="auto"/>
                <w:sz w:val="24"/>
                <w:szCs w:val="24"/>
                <w:highlight w:val="none"/>
              </w:rPr>
            </w:pPr>
          </w:p>
          <w:p w14:paraId="20D9D4B8">
            <w:pPr>
              <w:snapToGrid w:val="0"/>
              <w:spacing w:line="480" w:lineRule="auto"/>
              <w:jc w:val="center"/>
              <w:rPr>
                <w:rFonts w:hint="eastAsia" w:ascii="仿宋" w:hAnsi="仿宋" w:eastAsia="仿宋" w:cs="仿宋"/>
                <w:color w:val="auto"/>
                <w:sz w:val="24"/>
                <w:szCs w:val="24"/>
                <w:highlight w:val="none"/>
              </w:rPr>
            </w:pPr>
          </w:p>
        </w:tc>
      </w:tr>
    </w:tbl>
    <w:p w14:paraId="08B1EEA9">
      <w:pPr>
        <w:snapToGrid w:val="0"/>
        <w:spacing w:line="480" w:lineRule="auto"/>
        <w:rPr>
          <w:rFonts w:hint="eastAsia" w:ascii="仿宋" w:hAnsi="仿宋" w:eastAsia="仿宋" w:cs="仿宋"/>
          <w:color w:val="auto"/>
          <w:sz w:val="24"/>
          <w:szCs w:val="24"/>
          <w:highlight w:val="none"/>
        </w:rPr>
      </w:pPr>
    </w:p>
    <w:p w14:paraId="60F7CA74">
      <w:pPr>
        <w:snapToGrid w:val="0"/>
        <w:rPr>
          <w:rFonts w:hint="eastAsia" w:ascii="仿宋" w:hAnsi="仿宋" w:eastAsia="仿宋" w:cs="仿宋"/>
          <w:color w:val="auto"/>
          <w:sz w:val="24"/>
          <w:szCs w:val="24"/>
          <w:highlight w:val="none"/>
        </w:rPr>
      </w:pPr>
    </w:p>
    <w:p w14:paraId="4A81A07E">
      <w:pPr>
        <w:snapToGrid w:val="0"/>
        <w:rPr>
          <w:rFonts w:hint="eastAsia" w:ascii="仿宋" w:hAnsi="仿宋" w:eastAsia="仿宋" w:cs="仿宋"/>
          <w:color w:val="auto"/>
          <w:sz w:val="24"/>
          <w:szCs w:val="24"/>
          <w:highlight w:val="none"/>
        </w:rPr>
      </w:pPr>
    </w:p>
    <w:p w14:paraId="38346BA3">
      <w:pPr>
        <w:snapToGrid w:val="0"/>
        <w:rPr>
          <w:rFonts w:hint="eastAsia" w:ascii="仿宋" w:hAnsi="仿宋" w:eastAsia="仿宋" w:cs="仿宋"/>
          <w:color w:val="auto"/>
          <w:sz w:val="24"/>
          <w:szCs w:val="24"/>
          <w:highlight w:val="none"/>
        </w:rPr>
      </w:pPr>
    </w:p>
    <w:p w14:paraId="0D4B9A56">
      <w:pPr>
        <w:snapToGrid w:val="0"/>
        <w:rPr>
          <w:rFonts w:hint="eastAsia" w:ascii="仿宋" w:hAnsi="仿宋" w:eastAsia="仿宋" w:cs="仿宋"/>
          <w:color w:val="auto"/>
          <w:sz w:val="24"/>
          <w:szCs w:val="24"/>
          <w:highlight w:val="none"/>
        </w:rPr>
      </w:pPr>
    </w:p>
    <w:p w14:paraId="711090B1">
      <w:pPr>
        <w:adjustRightInd w:val="0"/>
        <w:snapToGrid w:val="0"/>
        <w:spacing w:line="360" w:lineRule="auto"/>
        <w:rPr>
          <w:rFonts w:hint="eastAsia" w:ascii="仿宋" w:hAnsi="仿宋" w:eastAsia="仿宋" w:cs="仿宋"/>
          <w:color w:val="auto"/>
          <w:sz w:val="24"/>
          <w:szCs w:val="24"/>
          <w:highlight w:val="none"/>
        </w:rPr>
      </w:pPr>
    </w:p>
    <w:p w14:paraId="01C3CA79">
      <w:pPr>
        <w:adjustRightInd w:val="0"/>
        <w:snapToGrid w:val="0"/>
        <w:spacing w:line="360" w:lineRule="auto"/>
        <w:ind w:right="420"/>
        <w:rPr>
          <w:rFonts w:hint="eastAsia" w:ascii="仿宋" w:hAnsi="仿宋" w:eastAsia="仿宋" w:cs="仿宋"/>
          <w:color w:val="auto"/>
          <w:sz w:val="24"/>
          <w:szCs w:val="24"/>
          <w:highlight w:val="none"/>
        </w:rPr>
      </w:pPr>
    </w:p>
    <w:p w14:paraId="18692431">
      <w:pPr>
        <w:adjustRightInd w:val="0"/>
        <w:snapToGrid w:val="0"/>
        <w:spacing w:line="360" w:lineRule="auto"/>
        <w:ind w:right="420"/>
        <w:rPr>
          <w:rFonts w:hint="eastAsia" w:ascii="仿宋" w:hAnsi="仿宋" w:eastAsia="仿宋" w:cs="仿宋"/>
          <w:color w:val="auto"/>
          <w:sz w:val="24"/>
          <w:szCs w:val="24"/>
          <w:highlight w:val="none"/>
        </w:rPr>
      </w:pPr>
    </w:p>
    <w:p w14:paraId="4961CAA0">
      <w:pPr>
        <w:adjustRightInd w:val="0"/>
        <w:snapToGrid w:val="0"/>
        <w:spacing w:line="360" w:lineRule="auto"/>
        <w:ind w:right="420"/>
        <w:rPr>
          <w:rFonts w:hint="eastAsia" w:ascii="仿宋" w:hAnsi="仿宋" w:eastAsia="仿宋" w:cs="仿宋"/>
          <w:color w:val="auto"/>
          <w:sz w:val="24"/>
          <w:szCs w:val="24"/>
          <w:highlight w:val="none"/>
        </w:rPr>
      </w:pPr>
    </w:p>
    <w:p w14:paraId="3019B585">
      <w:pPr>
        <w:adjustRightInd w:val="0"/>
        <w:snapToGrid w:val="0"/>
        <w:spacing w:line="360" w:lineRule="auto"/>
        <w:ind w:right="420"/>
        <w:rPr>
          <w:rFonts w:hint="eastAsia" w:ascii="仿宋" w:hAnsi="仿宋" w:eastAsia="仿宋" w:cs="仿宋"/>
          <w:color w:val="auto"/>
          <w:sz w:val="24"/>
          <w:szCs w:val="24"/>
          <w:highlight w:val="none"/>
        </w:rPr>
      </w:pPr>
    </w:p>
    <w:p w14:paraId="69AEE13C">
      <w:pPr>
        <w:adjustRightInd w:val="0"/>
        <w:snapToGrid w:val="0"/>
        <w:spacing w:line="600" w:lineRule="auto"/>
        <w:ind w:right="420" w:firstLine="4320" w:firstLine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1ED919DD">
      <w:pPr>
        <w:adjustRightInd w:val="0"/>
        <w:snapToGrid w:val="0"/>
        <w:spacing w:line="600" w:lineRule="auto"/>
        <w:ind w:right="420" w:firstLine="4320" w:firstLineChars="1800"/>
        <w:rPr>
          <w:rFonts w:hint="eastAsia" w:ascii="仿宋" w:hAnsi="仿宋" w:eastAsia="仿宋" w:cs="仿宋"/>
          <w:color w:val="auto"/>
          <w:highlight w:val="none"/>
        </w:rPr>
      </w:pPr>
      <w:r>
        <w:rPr>
          <w:rFonts w:hint="eastAsia" w:ascii="仿宋" w:hAnsi="仿宋" w:eastAsia="仿宋" w:cs="仿宋"/>
          <w:color w:val="auto"/>
          <w:sz w:val="24"/>
          <w:szCs w:val="24"/>
          <w:highlight w:val="none"/>
        </w:rPr>
        <w:t>日期：    年  月  日</w:t>
      </w:r>
    </w:p>
    <w:p w14:paraId="5960C787">
      <w:pPr>
        <w:pStyle w:val="8"/>
        <w:rPr>
          <w:rFonts w:hint="eastAsia" w:ascii="仿宋" w:hAnsi="仿宋" w:eastAsia="仿宋" w:cs="仿宋"/>
          <w:color w:val="auto"/>
          <w:highlight w:val="none"/>
        </w:rPr>
      </w:pPr>
    </w:p>
    <w:bookmarkEnd w:id="0"/>
    <w:p w14:paraId="0E75D788">
      <w:pPr>
        <w:keepNext/>
        <w:spacing w:line="360" w:lineRule="auto"/>
        <w:jc w:val="center"/>
        <w:rPr>
          <w:rFonts w:hint="eastAsia" w:ascii="仿宋" w:hAnsi="仿宋" w:eastAsia="仿宋" w:cs="仿宋"/>
          <w:b/>
          <w:bCs/>
          <w:color w:val="auto"/>
          <w:sz w:val="32"/>
          <w:szCs w:val="32"/>
          <w:highlight w:val="none"/>
        </w:rPr>
      </w:pPr>
      <w:bookmarkStart w:id="1" w:name="_Hlk168060709"/>
      <w:r>
        <w:rPr>
          <w:rFonts w:hint="eastAsia" w:ascii="仿宋" w:hAnsi="仿宋" w:eastAsia="仿宋" w:cs="仿宋"/>
          <w:b/>
          <w:bCs/>
          <w:color w:val="auto"/>
          <w:sz w:val="32"/>
          <w:szCs w:val="32"/>
          <w:highlight w:val="none"/>
        </w:rPr>
        <w:t>法定代表人授权书</w:t>
      </w:r>
    </w:p>
    <w:p w14:paraId="1DEBDD77">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采购人名称/陕西万兴招标代理有限公司 </w:t>
      </w:r>
    </w:p>
    <w:p w14:paraId="0F002E03">
      <w:pPr>
        <w:spacing w:line="36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年  月  日 ）</w:t>
      </w:r>
      <w:r>
        <w:rPr>
          <w:rFonts w:hint="eastAsia" w:ascii="仿宋" w:hAnsi="仿宋" w:eastAsia="仿宋" w:cs="仿宋"/>
          <w:color w:val="auto"/>
          <w:spacing w:val="4"/>
          <w:sz w:val="24"/>
          <w:szCs w:val="24"/>
          <w:highlight w:val="none"/>
        </w:rPr>
        <w:t xml:space="preserve">成立。 </w:t>
      </w:r>
      <w:r>
        <w:rPr>
          <w:rFonts w:hint="eastAsia" w:ascii="仿宋" w:hAnsi="仿宋" w:eastAsia="仿宋" w:cs="仿宋"/>
          <w:color w:val="auto"/>
          <w:sz w:val="24"/>
          <w:szCs w:val="24"/>
          <w:highlight w:val="none"/>
        </w:rPr>
        <w:t>法定代表人</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z w:val="24"/>
          <w:szCs w:val="24"/>
          <w:highlight w:val="none"/>
          <w:u w:val="single"/>
        </w:rPr>
        <w:t>被授权人</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rPr>
        <w:t xml:space="preserve">  项目名称、项目编号</w:t>
      </w:r>
      <w:r>
        <w:rPr>
          <w:rFonts w:hint="eastAsia" w:ascii="仿宋" w:hAnsi="仿宋" w:eastAsia="仿宋" w:cs="仿宋"/>
          <w:color w:val="auto"/>
          <w:spacing w:val="4"/>
          <w:sz w:val="24"/>
          <w:szCs w:val="24"/>
          <w:highlight w:val="none"/>
          <w:u w:val="single"/>
          <w:lang w:eastAsia="zh-CN"/>
        </w:rPr>
        <w:t>、包号：</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的</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、签约等具体工作，并签署全部有关的文件、协议及合同。</w:t>
      </w:r>
    </w:p>
    <w:p w14:paraId="7D63FEC5">
      <w:pPr>
        <w:spacing w:line="36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14:paraId="4AEF6D0F">
      <w:pPr>
        <w:spacing w:line="36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本授权有效期与</w:t>
      </w:r>
      <w:r>
        <w:rPr>
          <w:rFonts w:hint="eastAsia" w:ascii="仿宋" w:hAnsi="仿宋" w:eastAsia="仿宋" w:cs="仿宋"/>
          <w:color w:val="auto"/>
          <w:spacing w:val="4"/>
          <w:sz w:val="24"/>
          <w:szCs w:val="24"/>
          <w:highlight w:val="none"/>
          <w:lang w:eastAsia="zh-CN"/>
        </w:rPr>
        <w:t>谈判</w:t>
      </w:r>
      <w:r>
        <w:rPr>
          <w:rFonts w:hint="eastAsia" w:ascii="仿宋" w:hAnsi="仿宋" w:eastAsia="仿宋" w:cs="仿宋"/>
          <w:color w:val="auto"/>
          <w:spacing w:val="4"/>
          <w:sz w:val="24"/>
          <w:szCs w:val="24"/>
          <w:highlight w:val="none"/>
        </w:rPr>
        <w:t>有效期一致。</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627B0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7094EEE">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c>
          <w:tcPr>
            <w:tcW w:w="2436" w:type="pct"/>
            <w:vAlign w:val="center"/>
          </w:tcPr>
          <w:p w14:paraId="29CC6281">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法定代表人签字或盖章：</w:t>
            </w:r>
          </w:p>
        </w:tc>
      </w:tr>
      <w:tr w14:paraId="4C9E9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04678F1">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2436" w:type="pct"/>
            <w:vAlign w:val="center"/>
          </w:tcPr>
          <w:p w14:paraId="61D748D4">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r w14:paraId="00773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216801A">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身份证号：</w:t>
            </w:r>
          </w:p>
        </w:tc>
        <w:tc>
          <w:tcPr>
            <w:tcW w:w="2436" w:type="pct"/>
            <w:vAlign w:val="center"/>
          </w:tcPr>
          <w:p w14:paraId="5AE561EE">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身份证号：</w:t>
            </w:r>
          </w:p>
        </w:tc>
      </w:tr>
      <w:tr w14:paraId="13EC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DA33AD1">
            <w:pPr>
              <w:spacing w:line="36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所在部门：</w:t>
            </w:r>
          </w:p>
        </w:tc>
        <w:tc>
          <w:tcPr>
            <w:tcW w:w="2436" w:type="pct"/>
            <w:vAlign w:val="center"/>
          </w:tcPr>
          <w:p w14:paraId="3AA3C3F6">
            <w:pPr>
              <w:spacing w:line="360" w:lineRule="auto"/>
              <w:rPr>
                <w:rFonts w:hint="eastAsia" w:ascii="仿宋" w:hAnsi="仿宋" w:eastAsia="仿宋" w:cs="仿宋"/>
                <w:color w:val="auto"/>
                <w:spacing w:val="4"/>
                <w:sz w:val="24"/>
                <w:szCs w:val="24"/>
                <w:highlight w:val="none"/>
              </w:rPr>
            </w:pPr>
          </w:p>
        </w:tc>
      </w:tr>
    </w:tbl>
    <w:p w14:paraId="399F3D54">
      <w:pPr>
        <w:spacing w:line="360" w:lineRule="auto"/>
        <w:ind w:firstLine="505" w:firstLineChars="204"/>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附：法定代表人、被授权人身份证复印件</w:t>
      </w:r>
      <w:r>
        <w:rPr>
          <w:rFonts w:hint="eastAsia" w:ascii="仿宋" w:hAnsi="仿宋" w:eastAsia="仿宋" w:cs="仿宋"/>
          <w:color w:val="auto"/>
          <w:sz w:val="24"/>
          <w:szCs w:val="24"/>
          <w:highlight w:val="none"/>
          <w:lang w:val="zh-CN"/>
        </w:rPr>
        <w:t>（正反面）</w:t>
      </w:r>
    </w:p>
    <w:tbl>
      <w:tblPr>
        <w:tblStyle w:val="12"/>
        <w:tblpPr w:leftFromText="180" w:rightFromText="180" w:vertAnchor="text" w:horzAnchor="margin" w:tblpXSpec="center" w:tblpY="10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10FF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7" w:hRule="atLeast"/>
        </w:trPr>
        <w:tc>
          <w:tcPr>
            <w:tcW w:w="2500" w:type="pct"/>
            <w:vAlign w:val="center"/>
          </w:tcPr>
          <w:p w14:paraId="6C189748">
            <w:pPr>
              <w:autoSpaceDE w:val="0"/>
              <w:autoSpaceDN w:val="0"/>
              <w:adjustRightInd w:val="0"/>
              <w:snapToGrid w:val="0"/>
              <w:spacing w:before="156"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364CCD6E">
            <w:pPr>
              <w:pStyle w:val="5"/>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（正反面）</w:t>
            </w:r>
          </w:p>
        </w:tc>
        <w:tc>
          <w:tcPr>
            <w:tcW w:w="2500" w:type="pct"/>
            <w:vAlign w:val="center"/>
          </w:tcPr>
          <w:p w14:paraId="0EE719F5">
            <w:pPr>
              <w:autoSpaceDE w:val="0"/>
              <w:autoSpaceDN w:val="0"/>
              <w:adjustRightInd w:val="0"/>
              <w:snapToGrid w:val="0"/>
              <w:spacing w:before="156"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被授权人身份证复印件粘贴处</w:t>
            </w:r>
          </w:p>
          <w:p w14:paraId="48757B59">
            <w:pPr>
              <w:autoSpaceDE w:val="0"/>
              <w:autoSpaceDN w:val="0"/>
              <w:adjustRightInd w:val="0"/>
              <w:snapToGrid w:val="0"/>
              <w:spacing w:before="156"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w:t>
            </w:r>
          </w:p>
        </w:tc>
      </w:tr>
    </w:tbl>
    <w:p w14:paraId="617B3F09">
      <w:pPr>
        <w:spacing w:line="600" w:lineRule="auto"/>
        <w:ind w:firstLine="4216" w:firstLineChars="17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供应商名称：（公章）</w:t>
      </w:r>
    </w:p>
    <w:p w14:paraId="61FDB210">
      <w:pPr>
        <w:spacing w:line="600" w:lineRule="auto"/>
        <w:ind w:firstLine="4216" w:firstLineChars="17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日期：    年  月  日</w:t>
      </w:r>
    </w:p>
    <w:p w14:paraId="672582BE">
      <w:pP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zh-CN"/>
        </w:rPr>
        <w:t>说明：法定代表人直接</w:t>
      </w:r>
      <w:r>
        <w:rPr>
          <w:rFonts w:hint="eastAsia" w:ascii="仿宋" w:hAnsi="仿宋" w:eastAsia="仿宋" w:cs="仿宋"/>
          <w:b/>
          <w:bCs/>
          <w:color w:val="auto"/>
          <w:sz w:val="24"/>
          <w:szCs w:val="24"/>
          <w:highlight w:val="none"/>
          <w:lang w:eastAsia="zh-CN"/>
        </w:rPr>
        <w:t>谈判</w:t>
      </w:r>
      <w:r>
        <w:rPr>
          <w:rFonts w:hint="eastAsia" w:ascii="仿宋" w:hAnsi="仿宋" w:eastAsia="仿宋" w:cs="仿宋"/>
          <w:b/>
          <w:bCs/>
          <w:color w:val="auto"/>
          <w:sz w:val="24"/>
          <w:szCs w:val="24"/>
          <w:highlight w:val="none"/>
          <w:lang w:val="zh-CN"/>
        </w:rPr>
        <w:t>时无需提供。</w:t>
      </w:r>
      <w:r>
        <w:rPr>
          <w:rFonts w:hint="eastAsia" w:ascii="仿宋" w:hAnsi="仿宋" w:eastAsia="仿宋" w:cs="仿宋"/>
          <w:b/>
          <w:bCs/>
          <w:color w:val="auto"/>
          <w:sz w:val="24"/>
          <w:szCs w:val="24"/>
          <w:highlight w:val="none"/>
          <w:lang w:val="zh-CN"/>
        </w:rPr>
        <w:br w:type="page"/>
      </w:r>
      <w:bookmarkEnd w:id="1"/>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）提供企业关系关联承诺书</w:t>
      </w:r>
    </w:p>
    <w:p w14:paraId="044DD27B">
      <w:pPr>
        <w:jc w:val="center"/>
        <w:outlineLvl w:val="2"/>
        <w:rPr>
          <w:rFonts w:hint="eastAsia" w:ascii="仿宋" w:hAnsi="仿宋" w:eastAsia="仿宋" w:cs="仿宋"/>
          <w:b/>
          <w:color w:val="auto"/>
          <w:sz w:val="24"/>
          <w:szCs w:val="24"/>
          <w:highlight w:val="none"/>
          <w:lang w:val="zh-CN"/>
        </w:rPr>
      </w:pPr>
    </w:p>
    <w:p w14:paraId="58EC8CCD">
      <w:pPr>
        <w:jc w:val="center"/>
        <w:outlineLvl w:val="2"/>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企业关系关联承诺书</w:t>
      </w:r>
    </w:p>
    <w:p w14:paraId="08132040">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一、我单位在本项目</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填“存在”或“不存在”）与其它供应商负责人为同一人，或有控股、管理等关联关系。</w:t>
      </w:r>
    </w:p>
    <w:p w14:paraId="1B9DC067">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（一）管理关系说明：</w:t>
      </w:r>
    </w:p>
    <w:p w14:paraId="23C28BDE">
      <w:pPr>
        <w:autoSpaceDE w:val="0"/>
        <w:autoSpaceDN w:val="0"/>
        <w:adjustRightIn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我单位管理的具有独立法人的下属单位：(没有填“无”)。</w:t>
      </w:r>
    </w:p>
    <w:p w14:paraId="5FE879C4">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我单位的上级管理单位  (没有填“无”)。</w:t>
      </w:r>
    </w:p>
    <w:p w14:paraId="39D0C318">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（二）股权关系说明：</w:t>
      </w:r>
    </w:p>
    <w:p w14:paraId="4F36617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我单位控股的单位(没有填“无”) 。</w:t>
      </w:r>
    </w:p>
    <w:p w14:paraId="3040521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我单位(填“有”或“没有”)被</w:t>
      </w:r>
      <w:r>
        <w:rPr>
          <w:rFonts w:hint="eastAsia" w:ascii="仿宋" w:hAnsi="仿宋" w:eastAsia="仿宋" w:cs="仿宋"/>
          <w:color w:val="auto"/>
          <w:sz w:val="24"/>
          <w:szCs w:val="24"/>
          <w:highlight w:val="none"/>
          <w:u w:val="single"/>
        </w:rPr>
        <w:t xml:space="preserve">     （有填写控股单位全称，没有填“/”）  </w:t>
      </w:r>
      <w:r>
        <w:rPr>
          <w:rFonts w:hint="eastAsia" w:ascii="仿宋" w:hAnsi="仿宋" w:eastAsia="仿宋" w:cs="仿宋"/>
          <w:color w:val="auto"/>
          <w:sz w:val="24"/>
          <w:szCs w:val="24"/>
          <w:highlight w:val="none"/>
        </w:rPr>
        <w:t>单位控股。</w:t>
      </w:r>
    </w:p>
    <w:p w14:paraId="647E6D28">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二、我单位（填“有”或“没有”） 为本采购项目提供过整体设计、规范编制或者项目管理、监理、检测等服务的供应商。</w:t>
      </w:r>
    </w:p>
    <w:p w14:paraId="0FD28C64">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三、其他与本项目有关的利害关系说明(没有填“无”) 。</w:t>
      </w:r>
    </w:p>
    <w:p w14:paraId="7B2D02E0">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1ED37E84">
      <w:pPr>
        <w:spacing w:line="500" w:lineRule="exact"/>
        <w:ind w:firstLine="240" w:firstLineChars="100"/>
        <w:rPr>
          <w:rFonts w:hint="eastAsia" w:ascii="仿宋" w:hAnsi="仿宋" w:eastAsia="仿宋" w:cs="仿宋"/>
          <w:color w:val="auto"/>
          <w:sz w:val="24"/>
          <w:szCs w:val="24"/>
          <w:highlight w:val="none"/>
        </w:rPr>
      </w:pPr>
    </w:p>
    <w:p w14:paraId="21AE9F3A">
      <w:pPr>
        <w:pStyle w:val="5"/>
        <w:rPr>
          <w:rFonts w:hint="eastAsia" w:ascii="仿宋" w:hAnsi="仿宋" w:eastAsia="仿宋" w:cs="仿宋"/>
          <w:color w:val="auto"/>
          <w:sz w:val="24"/>
          <w:szCs w:val="24"/>
          <w:highlight w:val="none"/>
        </w:rPr>
      </w:pPr>
    </w:p>
    <w:p w14:paraId="1C623C26">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14:paraId="0B201C1D">
      <w:pPr>
        <w:spacing w:line="500" w:lineRule="exact"/>
        <w:ind w:left="3308" w:leftChars="1575"/>
        <w:rPr>
          <w:rFonts w:hint="eastAsia" w:ascii="仿宋" w:hAnsi="仿宋" w:eastAsia="仿宋" w:cs="仿宋"/>
          <w:color w:val="auto"/>
          <w:spacing w:val="4"/>
          <w:sz w:val="24"/>
          <w:szCs w:val="24"/>
          <w:highlight w:val="none"/>
        </w:rPr>
      </w:pPr>
    </w:p>
    <w:p w14:paraId="333597C7">
      <w:pPr>
        <w:pStyle w:val="14"/>
        <w:jc w:val="both"/>
        <w:outlineLvl w:val="1"/>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法定代表人或被授权人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6DB31E30">
      <w:pPr>
        <w:pStyle w:val="14"/>
        <w:ind w:firstLine="3840" w:firstLineChars="1600"/>
        <w:jc w:val="both"/>
        <w:outlineLvl w:val="1"/>
        <w:rPr>
          <w:rFonts w:hint="eastAsia" w:ascii="仿宋" w:hAnsi="仿宋" w:eastAsia="仿宋" w:cs="仿宋"/>
          <w:color w:val="auto"/>
          <w:sz w:val="24"/>
          <w:szCs w:val="24"/>
          <w:highlight w:val="none"/>
        </w:rPr>
      </w:pPr>
    </w:p>
    <w:p w14:paraId="36C36C7C">
      <w:pPr>
        <w:pStyle w:val="14"/>
        <w:ind w:firstLine="5760" w:firstLineChars="2400"/>
        <w:jc w:val="both"/>
        <w:outlineLvl w:val="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14:paraId="4D989B1B">
      <w:pPr>
        <w:pStyle w:val="14"/>
        <w:jc w:val="center"/>
        <w:outlineLvl w:val="1"/>
        <w:rPr>
          <w:rFonts w:hint="eastAsia" w:ascii="仿宋" w:hAnsi="仿宋" w:eastAsia="仿宋" w:cs="仿宋"/>
          <w:b/>
          <w:color w:val="auto"/>
          <w:sz w:val="24"/>
          <w:szCs w:val="24"/>
          <w:highlight w:val="none"/>
        </w:rPr>
        <w:sectPr>
          <w:footerReference r:id="rId4" w:type="default"/>
          <w:pgSz w:w="11906" w:h="16838"/>
          <w:pgMar w:top="1440" w:right="1800" w:bottom="1440" w:left="1800" w:header="851" w:footer="992" w:gutter="0"/>
          <w:pgNumType w:fmt="decimal"/>
          <w:cols w:space="425" w:num="1"/>
          <w:docGrid w:type="lines" w:linePitch="312" w:charSpace="0"/>
        </w:sectPr>
      </w:pPr>
    </w:p>
    <w:p w14:paraId="7EF3A3B1">
      <w:pPr>
        <w:pStyle w:val="3"/>
        <w:widowControl/>
        <w:tabs>
          <w:tab w:val="left" w:pos="231"/>
        </w:tabs>
        <w:spacing w:after="156" w:afterLines="50"/>
        <w:ind w:firstLine="0" w:firstLineChars="0"/>
        <w:jc w:val="left"/>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本项目不接受联合体</w:t>
      </w:r>
      <w:r>
        <w:rPr>
          <w:rFonts w:hint="eastAsia" w:ascii="仿宋" w:hAnsi="仿宋" w:eastAsia="仿宋" w:cs="仿宋"/>
          <w:color w:val="auto"/>
          <w:sz w:val="24"/>
          <w:szCs w:val="24"/>
          <w:highlight w:val="none"/>
          <w:lang w:eastAsia="zh-CN"/>
        </w:rPr>
        <w:t>谈判</w:t>
      </w:r>
      <w:r>
        <w:rPr>
          <w:rFonts w:hint="eastAsia" w:ascii="仿宋" w:hAnsi="仿宋" w:eastAsia="仿宋" w:cs="仿宋"/>
          <w:b/>
          <w:bCs/>
          <w:color w:val="auto"/>
          <w:sz w:val="24"/>
          <w:szCs w:val="24"/>
          <w:highlight w:val="none"/>
        </w:rPr>
        <w:tab/>
      </w:r>
    </w:p>
    <w:p w14:paraId="50D90169">
      <w:pPr>
        <w:pStyle w:val="3"/>
        <w:widowControl/>
        <w:spacing w:after="156" w:afterLines="50"/>
        <w:ind w:firstLine="602"/>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非联合体</w:t>
      </w:r>
      <w:r>
        <w:rPr>
          <w:rFonts w:hint="eastAsia" w:ascii="仿宋" w:hAnsi="仿宋" w:eastAsia="仿宋" w:cs="仿宋"/>
          <w:b/>
          <w:bCs/>
          <w:color w:val="auto"/>
          <w:sz w:val="24"/>
          <w:szCs w:val="24"/>
          <w:highlight w:val="none"/>
          <w:lang w:eastAsia="zh-CN"/>
        </w:rPr>
        <w:t>谈判</w:t>
      </w:r>
      <w:r>
        <w:rPr>
          <w:rFonts w:hint="eastAsia" w:ascii="仿宋" w:hAnsi="仿宋" w:eastAsia="仿宋" w:cs="仿宋"/>
          <w:b/>
          <w:bCs/>
          <w:color w:val="auto"/>
          <w:sz w:val="24"/>
          <w:szCs w:val="24"/>
          <w:highlight w:val="none"/>
        </w:rPr>
        <w:t>声明</w:t>
      </w:r>
    </w:p>
    <w:p w14:paraId="61076687">
      <w:pPr>
        <w:spacing w:line="500" w:lineRule="exact"/>
        <w:ind w:firstLine="480" w:firstLineChars="200"/>
        <w:rPr>
          <w:rFonts w:hint="eastAsia" w:ascii="仿宋" w:hAnsi="仿宋" w:eastAsia="仿宋" w:cs="仿宋"/>
          <w:color w:val="auto"/>
          <w:sz w:val="24"/>
          <w:szCs w:val="24"/>
          <w:highlight w:val="none"/>
        </w:rPr>
      </w:pPr>
    </w:p>
    <w:p w14:paraId="4719F867">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本单位郑重声明，参加陕西万兴招标代理有限公司的</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（项目编号：）采购活动，为非联合体</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，本项目实施过程由本单位独立承担。</w:t>
      </w:r>
    </w:p>
    <w:p w14:paraId="4274B5A4">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14:paraId="69EA6F84">
      <w:pPr>
        <w:spacing w:line="500" w:lineRule="exact"/>
        <w:ind w:firstLine="480" w:firstLineChars="200"/>
        <w:jc w:val="left"/>
        <w:rPr>
          <w:rFonts w:hint="eastAsia" w:ascii="仿宋" w:hAnsi="仿宋" w:eastAsia="仿宋" w:cs="仿宋"/>
          <w:color w:val="auto"/>
          <w:sz w:val="24"/>
          <w:szCs w:val="24"/>
          <w:highlight w:val="none"/>
        </w:rPr>
      </w:pPr>
    </w:p>
    <w:p w14:paraId="5F98C1CA">
      <w:pPr>
        <w:pStyle w:val="5"/>
        <w:ind w:left="2880"/>
        <w:rPr>
          <w:rFonts w:hint="eastAsia" w:ascii="仿宋" w:hAnsi="仿宋" w:eastAsia="仿宋" w:cs="仿宋"/>
          <w:color w:val="auto"/>
          <w:sz w:val="24"/>
          <w:szCs w:val="24"/>
          <w:highlight w:val="none"/>
        </w:rPr>
      </w:pPr>
    </w:p>
    <w:p w14:paraId="618623DF">
      <w:pPr>
        <w:rPr>
          <w:rFonts w:hint="eastAsia" w:ascii="仿宋" w:hAnsi="仿宋" w:eastAsia="仿宋" w:cs="仿宋"/>
          <w:color w:val="auto"/>
          <w:sz w:val="24"/>
          <w:szCs w:val="24"/>
          <w:highlight w:val="none"/>
        </w:rPr>
      </w:pPr>
    </w:p>
    <w:p w14:paraId="0272CE47">
      <w:pPr>
        <w:pStyle w:val="3"/>
        <w:ind w:firstLine="480"/>
        <w:rPr>
          <w:rFonts w:hint="eastAsia" w:ascii="仿宋" w:hAnsi="仿宋" w:eastAsia="仿宋" w:cs="仿宋"/>
          <w:color w:val="auto"/>
          <w:sz w:val="24"/>
          <w:szCs w:val="24"/>
          <w:highlight w:val="none"/>
        </w:rPr>
      </w:pPr>
    </w:p>
    <w:p w14:paraId="2915DF9F">
      <w:pPr>
        <w:spacing w:line="48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法定代表人或被授权代表人：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签字或盖章）</w:t>
      </w:r>
    </w:p>
    <w:p w14:paraId="3FE3BAA9">
      <w:pPr>
        <w:spacing w:line="480" w:lineRule="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供 应 商  公  章：              </w:t>
      </w:r>
    </w:p>
    <w:p w14:paraId="62104C82">
      <w:r>
        <w:rPr>
          <w:rFonts w:hint="eastAsia" w:ascii="仿宋" w:hAnsi="仿宋" w:eastAsia="仿宋" w:cs="仿宋"/>
          <w:color w:val="auto"/>
          <w:spacing w:val="4"/>
          <w:sz w:val="24"/>
          <w:szCs w:val="24"/>
          <w:highlight w:val="none"/>
        </w:rPr>
        <w:t>日              期</w:t>
      </w:r>
    </w:p>
    <w:sectPr>
      <w:pgSz w:w="11906" w:h="16838"/>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0000000000000000000"/>
    <w:charset w:val="00"/>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0E8AC">
    <w:pPr>
      <w:spacing w:line="209" w:lineRule="auto"/>
      <w:ind w:left="3771"/>
      <w:rPr>
        <w:rFonts w:ascii="宋体" w:hAnsi="宋体" w:eastAsia="宋体" w:cs="宋体"/>
        <w:sz w:val="18"/>
        <w:szCs w:val="18"/>
      </w:rPr>
    </w:pPr>
    <w:r>
      <w:rPr>
        <w:rFonts w:ascii="宋体" w:hAnsi="宋体" w:eastAsia="宋体" w:cs="宋体"/>
        <w:spacing w:val="-4"/>
        <w:sz w:val="18"/>
        <w:szCs w:val="18"/>
      </w:rPr>
      <w:t xml:space="preserve">第 </w:t>
    </w:r>
    <w:r>
      <w:rPr>
        <w:rFonts w:ascii="Times New Roman" w:hAnsi="Times New Roman" w:eastAsia="Times New Roman" w:cs="Times New Roman"/>
        <w:spacing w:val="-4"/>
        <w:sz w:val="18"/>
        <w:szCs w:val="18"/>
      </w:rPr>
      <w:t>46</w:t>
    </w:r>
    <w:r>
      <w:rPr>
        <w:rFonts w:ascii="Times New Roman" w:hAnsi="Times New Roman" w:eastAsia="Times New Roman" w:cs="Times New Roman"/>
        <w:spacing w:val="8"/>
        <w:sz w:val="18"/>
        <w:szCs w:val="18"/>
      </w:rPr>
      <w:t xml:space="preserve">  </w:t>
    </w:r>
    <w:r>
      <w:rPr>
        <w:rFonts w:ascii="宋体" w:hAnsi="宋体" w:eastAsia="宋体" w:cs="宋体"/>
        <w:spacing w:val="-4"/>
        <w:sz w:val="18"/>
        <w:szCs w:val="18"/>
      </w:rPr>
      <w:t>页</w:t>
    </w:r>
    <w:r>
      <w:rPr>
        <w:rFonts w:ascii="宋体" w:hAnsi="宋体" w:eastAsia="宋体" w:cs="宋体"/>
        <w:spacing w:val="5"/>
        <w:sz w:val="18"/>
        <w:szCs w:val="18"/>
      </w:rPr>
      <w:t xml:space="preserve"> </w:t>
    </w:r>
    <w:r>
      <w:rPr>
        <w:rFonts w:ascii="宋体" w:hAnsi="宋体" w:eastAsia="宋体" w:cs="宋体"/>
        <w:spacing w:val="-4"/>
        <w:sz w:val="18"/>
        <w:szCs w:val="18"/>
      </w:rPr>
      <w:t>共</w:t>
    </w:r>
    <w:r>
      <w:rPr>
        <w:rFonts w:ascii="宋体" w:hAnsi="宋体" w:eastAsia="宋体" w:cs="宋体"/>
        <w:spacing w:val="8"/>
        <w:sz w:val="18"/>
        <w:szCs w:val="18"/>
      </w:rPr>
      <w:t xml:space="preserve"> </w:t>
    </w:r>
    <w:r>
      <w:rPr>
        <w:rFonts w:ascii="Times New Roman" w:hAnsi="Times New Roman" w:eastAsia="Times New Roman" w:cs="Times New Roman"/>
        <w:spacing w:val="-4"/>
        <w:sz w:val="18"/>
        <w:szCs w:val="18"/>
      </w:rPr>
      <w:t>78</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2168D">
    <w:pPr>
      <w:spacing w:line="209" w:lineRule="auto"/>
      <w:ind w:left="3771"/>
      <w:rPr>
        <w:rFonts w:ascii="宋体" w:hAnsi="宋体" w:eastAsia="宋体" w:cs="宋体"/>
        <w:sz w:val="18"/>
        <w:szCs w:val="18"/>
      </w:rPr>
    </w:pPr>
    <w:r>
      <w:rPr>
        <w:rFonts w:ascii="宋体" w:hAnsi="宋体" w:eastAsia="宋体" w:cs="宋体"/>
        <w:spacing w:val="-4"/>
        <w:sz w:val="18"/>
        <w:szCs w:val="18"/>
      </w:rPr>
      <w:t xml:space="preserve">第 </w:t>
    </w:r>
    <w:r>
      <w:rPr>
        <w:rFonts w:ascii="Times New Roman" w:hAnsi="Times New Roman" w:eastAsia="Times New Roman" w:cs="Times New Roman"/>
        <w:spacing w:val="-4"/>
        <w:sz w:val="18"/>
        <w:szCs w:val="18"/>
      </w:rPr>
      <w:t>46</w:t>
    </w:r>
    <w:r>
      <w:rPr>
        <w:rFonts w:ascii="Times New Roman" w:hAnsi="Times New Roman" w:eastAsia="Times New Roman" w:cs="Times New Roman"/>
        <w:spacing w:val="8"/>
        <w:sz w:val="18"/>
        <w:szCs w:val="18"/>
      </w:rPr>
      <w:t xml:space="preserve">  </w:t>
    </w:r>
    <w:r>
      <w:rPr>
        <w:rFonts w:ascii="宋体" w:hAnsi="宋体" w:eastAsia="宋体" w:cs="宋体"/>
        <w:spacing w:val="-4"/>
        <w:sz w:val="18"/>
        <w:szCs w:val="18"/>
      </w:rPr>
      <w:t>页</w:t>
    </w:r>
    <w:r>
      <w:rPr>
        <w:rFonts w:ascii="宋体" w:hAnsi="宋体" w:eastAsia="宋体" w:cs="宋体"/>
        <w:spacing w:val="5"/>
        <w:sz w:val="18"/>
        <w:szCs w:val="18"/>
      </w:rPr>
      <w:t xml:space="preserve"> </w:t>
    </w:r>
    <w:r>
      <w:rPr>
        <w:rFonts w:ascii="宋体" w:hAnsi="宋体" w:eastAsia="宋体" w:cs="宋体"/>
        <w:spacing w:val="-4"/>
        <w:sz w:val="18"/>
        <w:szCs w:val="18"/>
      </w:rPr>
      <w:t>共</w:t>
    </w:r>
    <w:r>
      <w:rPr>
        <w:rFonts w:ascii="宋体" w:hAnsi="宋体" w:eastAsia="宋体" w:cs="宋体"/>
        <w:spacing w:val="8"/>
        <w:sz w:val="18"/>
        <w:szCs w:val="18"/>
      </w:rPr>
      <w:t xml:space="preserve"> </w:t>
    </w:r>
    <w:r>
      <w:rPr>
        <w:rFonts w:ascii="Times New Roman" w:hAnsi="Times New Roman" w:eastAsia="Times New Roman" w:cs="Times New Roman"/>
        <w:spacing w:val="-4"/>
        <w:sz w:val="18"/>
        <w:szCs w:val="18"/>
      </w:rPr>
      <w:t>78</w:t>
    </w:r>
    <w:r>
      <w:rPr>
        <w:rFonts w:ascii="Times New Roman" w:hAnsi="Times New Roman" w:eastAsia="Times New Roman" w:cs="Times New Roman"/>
        <w:spacing w:val="4"/>
        <w:sz w:val="18"/>
        <w:szCs w:val="18"/>
      </w:rPr>
      <w:t xml:space="preserve">  </w:t>
    </w:r>
    <w:r>
      <w:rPr>
        <w:rFonts w:ascii="宋体" w:hAnsi="宋体" w:eastAsia="宋体" w:cs="宋体"/>
        <w:spacing w:val="-4"/>
        <w:sz w:val="18"/>
        <w:szCs w:val="18"/>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8522A3"/>
    <w:rsid w:val="516B02B6"/>
    <w:rsid w:val="76150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Cs/>
      <w:sz w:val="28"/>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unhideWhenUsed/>
    <w:qFormat/>
    <w:uiPriority w:val="99"/>
    <w:pPr>
      <w:widowControl/>
    </w:pPr>
  </w:style>
  <w:style w:type="paragraph" w:styleId="6">
    <w:name w:val="Body Text Indent"/>
    <w:basedOn w:val="1"/>
    <w:next w:val="7"/>
    <w:qFormat/>
    <w:uiPriority w:val="0"/>
    <w:pPr>
      <w:spacing w:after="120"/>
      <w:ind w:left="420" w:leftChars="200"/>
    </w:pPr>
  </w:style>
  <w:style w:type="paragraph" w:styleId="7">
    <w:name w:val="Body Text First Indent 2"/>
    <w:basedOn w:val="6"/>
    <w:unhideWhenUsed/>
    <w:qFormat/>
    <w:uiPriority w:val="0"/>
    <w:pPr>
      <w:spacing w:after="0"/>
      <w:ind w:left="0" w:leftChars="0" w:firstLine="420" w:firstLineChars="233"/>
    </w:pPr>
    <w:rPr>
      <w:rFonts w:ascii="Times New Roman"/>
      <w:sz w:val="28"/>
    </w:rPr>
  </w:style>
  <w:style w:type="paragraph" w:styleId="8">
    <w:name w:val="Plain Text"/>
    <w:basedOn w:val="1"/>
    <w:qFormat/>
    <w:uiPriority w:val="0"/>
    <w:rPr>
      <w:rFonts w:ascii="宋体" w:hAnsi="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First Indent"/>
    <w:basedOn w:val="5"/>
    <w:next w:val="7"/>
    <w:qFormat/>
    <w:uiPriority w:val="0"/>
    <w:pPr>
      <w:ind w:firstLine="420" w:firstLineChars="100"/>
    </w:p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3598</Words>
  <Characters>3622</Characters>
  <Lines>0</Lines>
  <Paragraphs>0</Paragraphs>
  <TotalTime>0</TotalTime>
  <ScaleCrop>false</ScaleCrop>
  <LinksUpToDate>false</LinksUpToDate>
  <CharactersWithSpaces>3978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李玉萍</cp:lastModifiedBy>
  <dcterms:modified xsi:type="dcterms:W3CDTF">2025-06-30T05:05:00Z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6B00D75D772C44ACA0D95B574A6EF09F</vt:lpwstr>
  </property>
  <property fmtid="{D5CDD505-2E9C-101B-9397-08002B2CF9AE}" pid="4" name="KSOTemplateDocerSaveRecord">
    <vt:lpwstr>eyJoZGlkIjoiMjc5Yzg0ODgzYThjNGY0ZTViMjQwMzVjYTM1MjgwZDAiLCJ1c2VySWQiOiI0MDcwNDQ1MjgifQ==</vt:lpwstr>
  </property>
</Properties>
</file>