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830AC">
      <w:pPr>
        <w:pStyle w:val="2"/>
        <w:keepNext w:val="0"/>
        <w:keepLines w:val="0"/>
        <w:widowControl w:val="0"/>
        <w:spacing w:before="166" w:beforeLines="50" w:after="0" w:line="360" w:lineRule="auto"/>
        <w:ind w:left="0"/>
        <w:jc w:val="center"/>
        <w:rPr>
          <w:rFonts w:hint="eastAsia" w:ascii="仿宋" w:hAnsi="仿宋" w:eastAsia="仿宋" w:cs="仿宋"/>
          <w:b w:val="0"/>
          <w:color w:val="auto"/>
          <w:highlight w:val="none"/>
        </w:rPr>
      </w:pPr>
      <w:bookmarkStart w:id="0" w:name="_Toc609"/>
      <w:bookmarkStart w:id="1" w:name="_Toc8367"/>
      <w:bookmarkStart w:id="2" w:name="_Toc26207"/>
      <w:bookmarkStart w:id="3" w:name="_Toc28866"/>
      <w:bookmarkStart w:id="4" w:name="_Toc19152"/>
      <w:bookmarkStart w:id="5" w:name="_Toc31326"/>
      <w:bookmarkStart w:id="6" w:name="_Toc4085"/>
      <w:bookmarkStart w:id="7" w:name="_Toc14384"/>
      <w:r>
        <w:rPr>
          <w:rFonts w:hint="eastAsia" w:ascii="仿宋" w:hAnsi="仿宋" w:eastAsia="仿宋" w:cs="仿宋"/>
          <w:color w:val="auto"/>
          <w:sz w:val="32"/>
          <w:highlight w:val="none"/>
        </w:rPr>
        <w:t>三、</w:t>
      </w:r>
      <w:r>
        <w:rPr>
          <w:rFonts w:hint="eastAsia" w:ascii="仿宋" w:hAnsi="仿宋" w:eastAsia="仿宋" w:cs="仿宋"/>
          <w:color w:val="auto"/>
          <w:sz w:val="32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color w:val="auto"/>
          <w:sz w:val="32"/>
          <w:highlight w:val="none"/>
        </w:rPr>
        <w:t>方案说明书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F73E5E5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按照竞争性谈判文件的要求编制的谈判方案说明书，内容包括项目实施方案、服务承诺等。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至少应包括：</w:t>
      </w:r>
    </w:p>
    <w:p w14:paraId="1283EF87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、完成项目的实施方案，要求谈判供应商针对本项目的需求提出全面、完整的实施方案；</w:t>
      </w:r>
    </w:p>
    <w:p w14:paraId="20E091F8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、供应商服务承诺书；</w:t>
      </w:r>
    </w:p>
    <w:p w14:paraId="1D9B5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、供应商认为有必要说明的问题。</w:t>
      </w:r>
    </w:p>
    <w:p w14:paraId="63D2B22C">
      <w:pPr>
        <w:spacing w:line="440" w:lineRule="exac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附表1</w:t>
      </w:r>
    </w:p>
    <w:p w14:paraId="45924348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服务应答表</w:t>
      </w:r>
    </w:p>
    <w:tbl>
      <w:tblPr>
        <w:tblStyle w:val="7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2EFF6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vAlign w:val="center"/>
          </w:tcPr>
          <w:p w14:paraId="53E2903F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19" w:type="dxa"/>
            <w:vAlign w:val="center"/>
          </w:tcPr>
          <w:p w14:paraId="48663400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招标文件要求</w:t>
            </w:r>
          </w:p>
        </w:tc>
        <w:tc>
          <w:tcPr>
            <w:tcW w:w="2393" w:type="dxa"/>
            <w:vAlign w:val="center"/>
          </w:tcPr>
          <w:p w14:paraId="487D39FB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投标文件的应答</w:t>
            </w:r>
          </w:p>
        </w:tc>
        <w:tc>
          <w:tcPr>
            <w:tcW w:w="1815" w:type="dxa"/>
            <w:vAlign w:val="center"/>
          </w:tcPr>
          <w:p w14:paraId="57C6A452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238" w:type="dxa"/>
            <w:vAlign w:val="center"/>
          </w:tcPr>
          <w:p w14:paraId="6508F727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20B87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5ACFACE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27245BDB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1C00E49D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3657BD8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CC1914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9635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77DF177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4267C992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3BD9A94B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37EF2C20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26A035A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0BB4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16EAA863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71E01E73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4BF3D802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79461C02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6F0381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0C4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77CC3F2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3796CEDC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3CC27D3E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9B205D8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C90EC2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0CE9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8A9A902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0F14E106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71C0BA8C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40411419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09FCB68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8940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0308C593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00569BFB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556B9822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2FAFC1E3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6351E68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2B1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6B341E4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58472636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401CA6E6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6A81AA62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77DE60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8AE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4A2E837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6257BC28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742CD418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4A94BEA4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60E21FC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A8AF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3AFF984B">
            <w:pPr>
              <w:pStyle w:val="3"/>
              <w:tabs>
                <w:tab w:val="left" w:pos="34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48EE3D1E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5501E60E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6672B8FC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4C53F0F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7F0C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vAlign w:val="center"/>
          </w:tcPr>
          <w:p w14:paraId="2DF7EF3A">
            <w:pPr>
              <w:pStyle w:val="3"/>
              <w:tabs>
                <w:tab w:val="left" w:pos="34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19" w:type="dxa"/>
            <w:vAlign w:val="center"/>
          </w:tcPr>
          <w:p w14:paraId="62C335BA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393" w:type="dxa"/>
            <w:vAlign w:val="center"/>
          </w:tcPr>
          <w:p w14:paraId="4E2C0378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15" w:type="dxa"/>
            <w:vAlign w:val="center"/>
          </w:tcPr>
          <w:p w14:paraId="616E9FD3">
            <w:pPr>
              <w:pStyle w:val="3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38" w:type="dxa"/>
            <w:vAlign w:val="center"/>
          </w:tcPr>
          <w:p w14:paraId="11001CC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1938FD9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A657158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 w14:paraId="7C5C7FCD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119C44A9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</w:p>
    <w:p w14:paraId="5E56F83B">
      <w:pPr>
        <w:adjustRightInd w:val="0"/>
        <w:snapToGrid w:val="0"/>
        <w:spacing w:line="440" w:lineRule="exact"/>
        <w:ind w:left="120" w:leftChars="57" w:firstLine="1265" w:firstLineChars="6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 w14:paraId="147611C9">
      <w:pPr>
        <w:pStyle w:val="6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注:1、本表只填写谈判响应文件中与谈判文件有偏离（包括正偏离和负偏离）的内容，谈判响应文件中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响应与谈判文件要求完全一致的，不用在此表中列出，但必须提交空白表。</w:t>
      </w:r>
    </w:p>
    <w:p w14:paraId="4EE67C03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2、供应商必须据实填写，不得虚假响应，否则将取消其谈判或成交资格，并按有关规定进处罚。</w:t>
      </w:r>
      <w:bookmarkStart w:id="8" w:name="_GoBack"/>
      <w:bookmarkEnd w:id="8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E67F7"/>
    <w:rsid w:val="3185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Normal (Web)"/>
    <w:basedOn w:val="1"/>
    <w:next w:val="5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9">
    <w:name w:val="纯文本1"/>
    <w:basedOn w:val="1"/>
    <w:autoRedefine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2025-06-26T07:20:36Z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