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版本号：YYZFCG竞争性谈判（2025）9号..1B120250630001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信息系统安全等级保护设备采购(二次)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YYZFCG竞争性谈判（2025）9号..1B1</w:t>
      </w:r>
      <w:r>
        <w:br/>
      </w:r>
      <w:r>
        <w:br/>
      </w:r>
      <w:r>
        <w:br/>
      </w:r>
    </w:p>
    <w:p>
      <w:pPr>
        <w:pStyle w:val="null3"/>
        <w:jc w:val="center"/>
        <w:outlineLvl w:val="2"/>
      </w:pPr>
      <w:r>
        <w:rPr>
          <w:rFonts w:ascii="仿宋_GB2312" w:hAnsi="仿宋_GB2312" w:cs="仿宋_GB2312" w:eastAsia="仿宋_GB2312"/>
          <w:sz w:val="28"/>
          <w:b/>
        </w:rPr>
        <w:t>榆阳区财政局</w:t>
      </w:r>
    </w:p>
    <w:p>
      <w:pPr>
        <w:pStyle w:val="null3"/>
        <w:jc w:val="center"/>
        <w:outlineLvl w:val="2"/>
      </w:pPr>
      <w:r>
        <w:rPr>
          <w:rFonts w:ascii="仿宋_GB2312" w:hAnsi="仿宋_GB2312" w:cs="仿宋_GB2312" w:eastAsia="仿宋_GB2312"/>
          <w:sz w:val="28"/>
          <w:b/>
        </w:rPr>
        <w:t>榆林市榆阳区政府采购中心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榆林市榆阳区政府采购中心</w:t>
      </w:r>
      <w:r>
        <w:rPr>
          <w:rFonts w:ascii="仿宋_GB2312" w:hAnsi="仿宋_GB2312" w:cs="仿宋_GB2312" w:eastAsia="仿宋_GB2312"/>
        </w:rPr>
        <w:t>（以下简称“代理机构”）受</w:t>
      </w:r>
      <w:r>
        <w:rPr>
          <w:rFonts w:ascii="仿宋_GB2312" w:hAnsi="仿宋_GB2312" w:cs="仿宋_GB2312" w:eastAsia="仿宋_GB2312"/>
        </w:rPr>
        <w:t>榆阳区财政局</w:t>
      </w:r>
      <w:r>
        <w:rPr>
          <w:rFonts w:ascii="仿宋_GB2312" w:hAnsi="仿宋_GB2312" w:cs="仿宋_GB2312" w:eastAsia="仿宋_GB2312"/>
        </w:rPr>
        <w:t>委托，拟对</w:t>
      </w:r>
      <w:r>
        <w:rPr>
          <w:rFonts w:ascii="仿宋_GB2312" w:hAnsi="仿宋_GB2312" w:cs="仿宋_GB2312" w:eastAsia="仿宋_GB2312"/>
        </w:rPr>
        <w:t>信息系统安全等级保护设备采购(二次)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YYZFCG竞争性谈判（2025）9号..1B1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信息系统安全等级保护设备采购(二次)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信息系统安全等级保护设备采购</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1、有效的主体资格：供应商为响应招标并参加投标的合法注册的企业法人、事业法人或其他组织。企业法人应提供合法有效的标识有统一社会信用代码的营业执照副本；事业法人应提供事业单位法人证书；其他组织应提供国家规定合法登记证明文件。</w:t>
      </w:r>
    </w:p>
    <w:p>
      <w:pPr>
        <w:pStyle w:val="null3"/>
      </w:pPr>
      <w:r>
        <w:rPr>
          <w:rFonts w:ascii="仿宋_GB2312" w:hAnsi="仿宋_GB2312" w:cs="仿宋_GB2312" w:eastAsia="仿宋_GB2312"/>
        </w:rPr>
        <w:t>2、2、合法授权：供应商应授权合法的人员参加投标全过程，其中法定代表人/负责人直接投标，须提交法定代表人/负责人身份证明书。法定代表人/负责人授权代表参加投标的，须出具法定代表人/负责人授权书和在本单位的社会保障资金缴纳证明。</w:t>
      </w:r>
    </w:p>
    <w:p>
      <w:pPr>
        <w:pStyle w:val="null3"/>
      </w:pPr>
      <w:r>
        <w:rPr>
          <w:rFonts w:ascii="仿宋_GB2312" w:hAnsi="仿宋_GB2312" w:cs="仿宋_GB2312" w:eastAsia="仿宋_GB2312"/>
        </w:rPr>
        <w:t>3、3、财务状况报告：供应商提供2024年度经审计的财务报告（至少包括审计报告、资产负债表和利润表；成立时间至提交投标文件截止时间不足一年的可提供成立后任意时段的资产负债表，或其开标前三个月内基本存款账户开户银行出具的资信证明，或财政部门认可的政府采购专业担保机构出具的投标担保函）。</w:t>
      </w:r>
    </w:p>
    <w:p>
      <w:pPr>
        <w:pStyle w:val="null3"/>
      </w:pPr>
      <w:r>
        <w:rPr>
          <w:rFonts w:ascii="仿宋_GB2312" w:hAnsi="仿宋_GB2312" w:cs="仿宋_GB2312" w:eastAsia="仿宋_GB2312"/>
        </w:rPr>
        <w:t>4、4、社会保障资金缴纳证明：供应商提供本项目开标前12个月内至少一个月的社会保障资金缴存单据或社保机构开具的社会保险参保缴费情况证明。依法不需要缴纳社会保障资金的供应商应提供相关文件证明。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5、5、税收缴纳证明：供应商提供本项目开标前12个月内至少一个月的纳税证明或完税证明，纳税证明或完税证明上应有代收机构或税务机关的公章。依法免税的供应商应提供相关文件证明。</w:t>
      </w:r>
    </w:p>
    <w:p>
      <w:pPr>
        <w:pStyle w:val="null3"/>
      </w:pPr>
      <w:r>
        <w:rPr>
          <w:rFonts w:ascii="仿宋_GB2312" w:hAnsi="仿宋_GB2312" w:cs="仿宋_GB2312" w:eastAsia="仿宋_GB2312"/>
        </w:rPr>
        <w:t>6、6、商业信用：供应商应具备良好的商业信誉，提供参加政府采购活动前3年内在经营活动中没有重大违法记录的书面声明；须通过“信用中国”网站（www.creditchina.gov.cn）和中国政府采购网（www.ccgp.gov.cn）查询相关主体信用记录（查询日期为从招标文件发售之日起至投标截止日前），以网页截图加盖投标人公章为准，对列入失信被执行人、重大税收违法案件当事人名单、政府采购严重违法失信行为记录名单及其他不符合《中华人民共和国政府采购法》。</w:t>
      </w:r>
    </w:p>
    <w:p>
      <w:pPr>
        <w:pStyle w:val="null3"/>
      </w:pPr>
      <w:r>
        <w:rPr>
          <w:rFonts w:ascii="仿宋_GB2312" w:hAnsi="仿宋_GB2312" w:cs="仿宋_GB2312" w:eastAsia="仿宋_GB2312"/>
        </w:rPr>
        <w:t>7、7、承诺和声明：投标人提供《投标人信用承诺书》和《投标人书面声明函》。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榆阳区财政局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政务服务中心</w:t>
      </w:r>
    </w:p>
    <w:p>
      <w:pPr>
        <w:pStyle w:val="null3"/>
      </w:pPr>
      <w:r>
        <w:rPr>
          <w:rFonts w:ascii="仿宋_GB2312" w:hAnsi="仿宋_GB2312" w:cs="仿宋_GB2312" w:eastAsia="仿宋_GB2312"/>
        </w:rPr>
        <w:t xml:space="preserve"> 邮编： </w:t>
      </w:r>
      <w:r>
        <w:rPr>
          <w:rFonts w:ascii="仿宋_GB2312" w:hAnsi="仿宋_GB2312" w:cs="仿宋_GB2312" w:eastAsia="仿宋_GB2312"/>
        </w:rPr>
        <w:t>719000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榆阳区财政局经办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0912-3518919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榆林市榆阳区政府采购中心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榆阳区政务服务中心325</w:t>
      </w:r>
    </w:p>
    <w:p>
      <w:pPr>
        <w:pStyle w:val="null3"/>
      </w:pPr>
      <w:r>
        <w:rPr>
          <w:rFonts w:ascii="仿宋_GB2312" w:hAnsi="仿宋_GB2312" w:cs="仿宋_GB2312" w:eastAsia="仿宋_GB2312"/>
        </w:rPr>
        <w:t xml:space="preserve"> 邮编： </w:t>
      </w:r>
      <w:r>
        <w:rPr>
          <w:rFonts w:ascii="仿宋_GB2312" w:hAnsi="仿宋_GB2312" w:cs="仿宋_GB2312" w:eastAsia="仿宋_GB2312"/>
        </w:rPr>
        <w:t>719000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榆林市榆阳区政府采购中心</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0912-3518917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榆林市榆阳区政府采购管理股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边志栋</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0912-3518955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采购包1：325,300.00元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榆阳区财政局</w:t>
      </w:r>
      <w:r>
        <w:rPr>
          <w:rFonts w:ascii="仿宋_GB2312" w:hAnsi="仿宋_GB2312" w:cs="仿宋_GB2312" w:eastAsia="仿宋_GB2312"/>
        </w:rPr>
        <w:t>和</w:t>
      </w:r>
      <w:r>
        <w:rPr>
          <w:rFonts w:ascii="仿宋_GB2312" w:hAnsi="仿宋_GB2312" w:cs="仿宋_GB2312" w:eastAsia="仿宋_GB2312"/>
        </w:rPr>
        <w:t>榆林市榆阳区政府采购中心</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榆阳区财政局</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榆林市榆阳区政府采购中心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榆阳区财政局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榆林市榆阳区政府采购中心</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是否与合同规定相符</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榆林市榆阳区政府采购中心</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榆林市榆阳区政府采购中心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榆林市榆阳区政府采购中心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联系人：榆林市榆阳区政府采购中心</w:t>
      </w:r>
    </w:p>
    <w:p>
      <w:pPr>
        <w:pStyle w:val="null3"/>
      </w:pPr>
      <w:r>
        <w:rPr>
          <w:rFonts w:ascii="仿宋_GB2312" w:hAnsi="仿宋_GB2312" w:cs="仿宋_GB2312" w:eastAsia="仿宋_GB2312"/>
        </w:rPr>
        <w:t>联系电话：0912-3518917</w:t>
      </w:r>
    </w:p>
    <w:p>
      <w:pPr>
        <w:pStyle w:val="null3"/>
      </w:pPr>
      <w:r>
        <w:rPr>
          <w:rFonts w:ascii="仿宋_GB2312" w:hAnsi="仿宋_GB2312" w:cs="仿宋_GB2312" w:eastAsia="仿宋_GB2312"/>
        </w:rPr>
        <w:t>地址：榆阳区政务服务中心325</w:t>
      </w:r>
    </w:p>
    <w:p>
      <w:pPr>
        <w:pStyle w:val="null3"/>
      </w:pPr>
      <w:r>
        <w:rPr>
          <w:rFonts w:ascii="仿宋_GB2312" w:hAnsi="仿宋_GB2312" w:cs="仿宋_GB2312" w:eastAsia="仿宋_GB2312"/>
        </w:rPr>
        <w:t>邮编：719000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榆林市榆阳区财政局信息系统安全等级 保护设备采购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325,300.00</w:t>
      </w:r>
    </w:p>
    <w:p>
      <w:pPr>
        <w:pStyle w:val="null3"/>
      </w:pPr>
      <w:r>
        <w:rPr>
          <w:rFonts w:ascii="仿宋_GB2312" w:hAnsi="仿宋_GB2312" w:cs="仿宋_GB2312" w:eastAsia="仿宋_GB2312"/>
        </w:rPr>
        <w:t>采购包最高限价（元）: 325,300.00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货物</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325,300.00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标的名称：货物</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4"/>
              <w:gridCol w:w="490"/>
              <w:gridCol w:w="974"/>
              <w:gridCol w:w="292"/>
              <w:gridCol w:w="528"/>
            </w:tblGrid>
            <w:tr>
              <w:tc>
                <w:tcPr>
                  <w:tcW w:type="dxa" w:w="254"/>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1464"/>
                  <w:gridSpan w:val="2"/>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产品</w:t>
                  </w:r>
                </w:p>
              </w:tc>
              <w:tc>
                <w:tcPr>
                  <w:tcW w:type="dxa" w:w="292"/>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个数</w:t>
                  </w:r>
                </w:p>
              </w:tc>
              <w:tc>
                <w:tcPr>
                  <w:tcW w:type="dxa" w:w="528"/>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单位</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46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主动入侵防御</w:t>
                  </w:r>
                </w:p>
              </w:tc>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46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日志分析管理系统</w:t>
                  </w:r>
                </w:p>
              </w:tc>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46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运维安全管理系统</w:t>
                  </w:r>
                </w:p>
              </w:tc>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46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统一端点安全管理系统</w:t>
                  </w:r>
                </w:p>
              </w:tc>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25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4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电子门禁</w:t>
                  </w:r>
                </w:p>
              </w:tc>
              <w:tc>
                <w:tcPr>
                  <w:tcW w:type="dxa" w:w="9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智能门禁（含开关电源）</w:t>
                  </w:r>
                </w:p>
              </w:tc>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254"/>
                  <w:vMerge/>
                  <w:tcBorders>
                    <w:top w:val="none" w:color="000000" w:sz="4"/>
                    <w:left w:val="single" w:color="000000" w:sz="4"/>
                    <w:bottom w:val="single" w:color="000000" w:sz="4"/>
                    <w:right w:val="single" w:color="000000" w:sz="4"/>
                  </w:tcBorders>
                </w:tcPr>
                <w:p/>
              </w:tc>
              <w:tc>
                <w:tcPr>
                  <w:tcW w:type="dxa" w:w="490"/>
                  <w:vMerge/>
                  <w:tcBorders>
                    <w:top w:val="none" w:color="000000" w:sz="4"/>
                    <w:left w:val="single" w:color="000000" w:sz="4"/>
                    <w:bottom w:val="single" w:color="000000" w:sz="4"/>
                    <w:right w:val="single" w:color="000000" w:sz="4"/>
                  </w:tcBorders>
                </w:tcPr>
                <w:p/>
              </w:tc>
              <w:tc>
                <w:tcPr>
                  <w:tcW w:type="dxa" w:w="9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磁力锁（含配件）</w:t>
                  </w:r>
                </w:p>
              </w:tc>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254"/>
                  <w:vMerge/>
                  <w:tcBorders>
                    <w:top w:val="none" w:color="000000" w:sz="4"/>
                    <w:left w:val="single" w:color="000000" w:sz="4"/>
                    <w:bottom w:val="single" w:color="000000" w:sz="4"/>
                    <w:right w:val="single" w:color="000000" w:sz="4"/>
                  </w:tcBorders>
                </w:tcPr>
                <w:p/>
              </w:tc>
              <w:tc>
                <w:tcPr>
                  <w:tcW w:type="dxa" w:w="490"/>
                  <w:vMerge/>
                  <w:tcBorders>
                    <w:top w:val="none" w:color="000000" w:sz="4"/>
                    <w:left w:val="single" w:color="000000" w:sz="4"/>
                    <w:bottom w:val="single" w:color="000000" w:sz="4"/>
                    <w:right w:val="single" w:color="000000" w:sz="4"/>
                  </w:tcBorders>
                </w:tcPr>
                <w:p/>
              </w:tc>
              <w:tc>
                <w:tcPr>
                  <w:tcW w:type="dxa" w:w="9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多功能录入仪（含</w:t>
                  </w:r>
                  <w:r>
                    <w:rPr>
                      <w:rFonts w:ascii="仿宋_GB2312" w:hAnsi="仿宋_GB2312" w:cs="仿宋_GB2312" w:eastAsia="仿宋_GB2312"/>
                      <w:sz w:val="21"/>
                    </w:rPr>
                    <w:t>IC卡）</w:t>
                  </w:r>
                </w:p>
              </w:tc>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25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4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视频监控系统</w:t>
                  </w:r>
                </w:p>
              </w:tc>
              <w:tc>
                <w:tcPr>
                  <w:tcW w:type="dxa" w:w="9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摄像头（含布线）</w:t>
                  </w:r>
                </w:p>
              </w:tc>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254"/>
                  <w:vMerge/>
                  <w:tcBorders>
                    <w:top w:val="none" w:color="000000" w:sz="4"/>
                    <w:left w:val="single" w:color="000000" w:sz="4"/>
                    <w:bottom w:val="single" w:color="000000" w:sz="4"/>
                    <w:right w:val="single" w:color="000000" w:sz="4"/>
                  </w:tcBorders>
                </w:tcPr>
                <w:p/>
              </w:tc>
              <w:tc>
                <w:tcPr>
                  <w:tcW w:type="dxa" w:w="490"/>
                  <w:vMerge/>
                  <w:tcBorders>
                    <w:top w:val="none" w:color="000000" w:sz="4"/>
                    <w:left w:val="single" w:color="000000" w:sz="4"/>
                    <w:bottom w:val="single" w:color="000000" w:sz="4"/>
                    <w:right w:val="single" w:color="000000" w:sz="4"/>
                  </w:tcBorders>
                </w:tcPr>
                <w:p/>
              </w:tc>
              <w:tc>
                <w:tcPr>
                  <w:tcW w:type="dxa" w:w="9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硬盘录像机（含硬盘）</w:t>
                  </w:r>
                </w:p>
              </w:tc>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bl>
          <w:p>
            <w:pPr>
              <w:pStyle w:val="null3"/>
              <w:jc w:val="both"/>
            </w:pPr>
            <w:r>
              <w:rPr>
                <w:rFonts w:ascii="仿宋_GB2312" w:hAnsi="仿宋_GB2312" w:cs="仿宋_GB2312" w:eastAsia="仿宋_GB2312"/>
                <w:sz w:val="21"/>
                <w:b/>
              </w:rPr>
              <w:t>1、主动入侵防御</w:t>
            </w:r>
          </w:p>
          <w:tbl>
            <w:tblPr>
              <w:tblBorders>
                <w:top w:val="none" w:color="000000" w:sz="4"/>
                <w:left w:val="none" w:color="000000" w:sz="4"/>
                <w:bottom w:val="none" w:color="000000" w:sz="4"/>
                <w:right w:val="none" w:color="000000" w:sz="4"/>
                <w:insideH w:val="none"/>
                <w:insideV w:val="none"/>
              </w:tblBorders>
            </w:tblPr>
            <w:tblGrid>
              <w:gridCol w:w="299"/>
              <w:gridCol w:w="2248"/>
            </w:tblGrid>
            <w:tr>
              <w:tc>
                <w:tcPr>
                  <w:tcW w:type="dxa" w:w="299"/>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参数项</w:t>
                  </w:r>
                </w:p>
              </w:tc>
              <w:tc>
                <w:tcPr>
                  <w:tcW w:type="dxa" w:w="2248"/>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功能要求说明</w:t>
                  </w:r>
                </w:p>
              </w:tc>
            </w:tr>
            <w:tr>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基础要求</w:t>
                  </w:r>
                </w:p>
              </w:tc>
              <w:tc>
                <w:tcPr>
                  <w:tcW w:type="dxa" w:w="2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产品采用国产处理器和国产操作系统。</w:t>
                  </w:r>
                </w:p>
                <w:p>
                  <w:pPr>
                    <w:pStyle w:val="null3"/>
                    <w:jc w:val="left"/>
                  </w:pPr>
                  <w:r>
                    <w:rPr>
                      <w:rFonts w:ascii="仿宋_GB2312" w:hAnsi="仿宋_GB2312" w:cs="仿宋_GB2312" w:eastAsia="仿宋_GB2312"/>
                      <w:sz w:val="21"/>
                    </w:rPr>
                    <w:t>性能参数：网络层吞吐量</w:t>
                  </w:r>
                  <w:r>
                    <w:rPr>
                      <w:rFonts w:ascii="仿宋_GB2312" w:hAnsi="仿宋_GB2312" w:cs="仿宋_GB2312" w:eastAsia="仿宋_GB2312"/>
                      <w:sz w:val="21"/>
                    </w:rPr>
                    <w:t>≥4.4G，应用层吞吐量≥2.2G，IPS吞吐量≥660M，最大并发连接数≥300万，新建连接数≥4.5万，硬件参数：规格1U，内存≥8G，硬盘容量≥128G SSD，接口：支持≥2个USB接口和1个RJ45串口，≥6个千兆电口；</w:t>
                  </w:r>
                </w:p>
                <w:p>
                  <w:pPr>
                    <w:pStyle w:val="null3"/>
                    <w:jc w:val="left"/>
                  </w:pPr>
                  <w:r>
                    <w:rPr>
                      <w:rFonts w:ascii="仿宋_GB2312" w:hAnsi="仿宋_GB2312" w:cs="仿宋_GB2312" w:eastAsia="仿宋_GB2312"/>
                      <w:sz w:val="21"/>
                    </w:rPr>
                    <w:t>要求验收合格后</w:t>
                  </w:r>
                  <w:r>
                    <w:rPr>
                      <w:rFonts w:ascii="仿宋_GB2312" w:hAnsi="仿宋_GB2312" w:cs="仿宋_GB2312" w:eastAsia="仿宋_GB2312"/>
                      <w:sz w:val="21"/>
                    </w:rPr>
                    <w:t>提供</w:t>
                  </w:r>
                  <w:r>
                    <w:rPr>
                      <w:rFonts w:ascii="仿宋_GB2312" w:hAnsi="仿宋_GB2312" w:cs="仿宋_GB2312" w:eastAsia="仿宋_GB2312"/>
                      <w:sz w:val="21"/>
                    </w:rPr>
                    <w:t>3年产品质保、软件升级、规则库升级</w:t>
                  </w:r>
                  <w:r>
                    <w:rPr>
                      <w:rFonts w:ascii="仿宋_GB2312" w:hAnsi="仿宋_GB2312" w:cs="仿宋_GB2312" w:eastAsia="仿宋_GB2312"/>
                      <w:sz w:val="21"/>
                    </w:rPr>
                    <w:t>。</w:t>
                  </w:r>
                </w:p>
              </w:tc>
            </w:tr>
            <w:tr>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其他要求</w:t>
                  </w:r>
                </w:p>
              </w:tc>
              <w:tc>
                <w:tcPr>
                  <w:tcW w:type="dxa" w:w="2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1"/>
                    </w:rPr>
                    <w:t>多种部署模式如路由、透明、旁路、虚拟网线模式。</w:t>
                  </w:r>
                </w:p>
                <w:p>
                  <w:pPr>
                    <w:pStyle w:val="null3"/>
                    <w:numPr>
                      <w:ilvl w:val="0"/>
                      <w:numId w:val="1"/>
                    </w:numPr>
                    <w:jc w:val="left"/>
                  </w:pPr>
                  <w:r>
                    <w:rPr>
                      <w:rFonts w:ascii="仿宋_GB2312" w:hAnsi="仿宋_GB2312" w:cs="仿宋_GB2312" w:eastAsia="仿宋_GB2312"/>
                      <w:sz w:val="21"/>
                    </w:rPr>
                    <w:t>支持</w:t>
                  </w:r>
                  <w:r>
                    <w:rPr>
                      <w:rFonts w:ascii="仿宋_GB2312" w:hAnsi="仿宋_GB2312" w:cs="仿宋_GB2312" w:eastAsia="仿宋_GB2312"/>
                      <w:sz w:val="21"/>
                    </w:rPr>
                    <w:t>A|A、A|S两种双机模式部署。双机故障切换时不丢包，双机部署下升级不断网。</w:t>
                  </w:r>
                </w:p>
                <w:p>
                  <w:pPr>
                    <w:pStyle w:val="null3"/>
                    <w:numPr>
                      <w:ilvl w:val="0"/>
                      <w:numId w:val="1"/>
                    </w:numPr>
                    <w:jc w:val="left"/>
                  </w:pPr>
                  <w:r>
                    <w:rPr>
                      <w:rFonts w:ascii="仿宋_GB2312" w:hAnsi="仿宋_GB2312" w:cs="仿宋_GB2312" w:eastAsia="仿宋_GB2312"/>
                      <w:sz w:val="21"/>
                    </w:rPr>
                    <w:t>为保障账号安全，需支持账号风险检测，支持检测多余入口、弱口令、暴力破解、失陷账号。</w:t>
                  </w:r>
                </w:p>
                <w:p>
                  <w:pPr>
                    <w:pStyle w:val="null3"/>
                    <w:numPr>
                      <w:ilvl w:val="0"/>
                      <w:numId w:val="1"/>
                    </w:numPr>
                    <w:jc w:val="left"/>
                  </w:pPr>
                  <w:r>
                    <w:rPr>
                      <w:rFonts w:ascii="仿宋_GB2312" w:hAnsi="仿宋_GB2312" w:cs="仿宋_GB2312" w:eastAsia="仿宋_GB2312"/>
                      <w:sz w:val="21"/>
                    </w:rPr>
                    <w:t>支持包括但不限于以下多种维度的访问控制：网络区域、网络对象、</w:t>
                  </w:r>
                  <w:r>
                    <w:rPr>
                      <w:rFonts w:ascii="仿宋_GB2312" w:hAnsi="仿宋_GB2312" w:cs="仿宋_GB2312" w:eastAsia="仿宋_GB2312"/>
                      <w:sz w:val="21"/>
                    </w:rPr>
                    <w:t>MAC地址、服务、应用、域名等。</w:t>
                  </w:r>
                </w:p>
                <w:p>
                  <w:pPr>
                    <w:pStyle w:val="null3"/>
                    <w:numPr>
                      <w:ilvl w:val="0"/>
                      <w:numId w:val="1"/>
                    </w:numPr>
                    <w:jc w:val="left"/>
                  </w:pPr>
                  <w:r>
                    <w:rPr>
                      <w:rFonts w:ascii="仿宋_GB2312" w:hAnsi="仿宋_GB2312" w:cs="仿宋_GB2312" w:eastAsia="仿宋_GB2312"/>
                      <w:sz w:val="21"/>
                    </w:rPr>
                    <w:t>支持管理安全策略，可以管理以及审计安全策略修改的时间、原因、变更类型。支持基于用户名</w:t>
                  </w:r>
                  <w:r>
                    <w:rPr>
                      <w:rFonts w:ascii="仿宋_GB2312" w:hAnsi="仿宋_GB2312" w:cs="仿宋_GB2312" w:eastAsia="仿宋_GB2312"/>
                      <w:sz w:val="21"/>
                    </w:rPr>
                    <w:t>/密码和Key等不同方式的管理员登陆双因素认证机制。</w:t>
                  </w:r>
                </w:p>
                <w:p>
                  <w:pPr>
                    <w:pStyle w:val="null3"/>
                    <w:numPr>
                      <w:ilvl w:val="0"/>
                      <w:numId w:val="1"/>
                    </w:numPr>
                    <w:jc w:val="left"/>
                  </w:pPr>
                  <w:r>
                    <w:rPr>
                      <w:rFonts w:ascii="仿宋_GB2312" w:hAnsi="仿宋_GB2312" w:cs="仿宋_GB2312" w:eastAsia="仿宋_GB2312"/>
                      <w:sz w:val="21"/>
                    </w:rPr>
                    <w:t>支持对压缩病毒文件进行检测和拦截，并支持勒索病毒检测与防御功能。</w:t>
                  </w:r>
                </w:p>
                <w:p>
                  <w:pPr>
                    <w:pStyle w:val="null3"/>
                    <w:numPr>
                      <w:ilvl w:val="0"/>
                      <w:numId w:val="1"/>
                    </w:numPr>
                    <w:jc w:val="left"/>
                  </w:pPr>
                  <w:r>
                    <w:rPr>
                      <w:rFonts w:ascii="仿宋_GB2312" w:hAnsi="仿宋_GB2312" w:cs="仿宋_GB2312" w:eastAsia="仿宋_GB2312"/>
                      <w:sz w:val="21"/>
                    </w:rPr>
                    <w:t>支持防扫描能力，防止攻击者通过扫描发现服务器漏洞从而发起精确攻击，支持对扫描源</w:t>
                  </w:r>
                  <w:r>
                    <w:rPr>
                      <w:rFonts w:ascii="仿宋_GB2312" w:hAnsi="仿宋_GB2312" w:cs="仿宋_GB2312" w:eastAsia="仿宋_GB2312"/>
                      <w:sz w:val="21"/>
                    </w:rPr>
                    <w:t>IP进行日志记录和联动封锁。</w:t>
                  </w:r>
                </w:p>
                <w:p>
                  <w:pPr>
                    <w:pStyle w:val="null3"/>
                    <w:numPr>
                      <w:ilvl w:val="0"/>
                      <w:numId w:val="1"/>
                    </w:numPr>
                    <w:jc w:val="left"/>
                  </w:pPr>
                  <w:r>
                    <w:rPr>
                      <w:rFonts w:ascii="仿宋_GB2312" w:hAnsi="仿宋_GB2312" w:cs="仿宋_GB2312" w:eastAsia="仿宋_GB2312"/>
                      <w:sz w:val="21"/>
                    </w:rPr>
                    <w:t>入侵后有报警机制，可通知管理人员</w:t>
                  </w:r>
                  <w:r>
                    <w:rPr>
                      <w:rFonts w:ascii="仿宋_GB2312" w:hAnsi="仿宋_GB2312" w:cs="仿宋_GB2312" w:eastAsia="仿宋_GB2312"/>
                      <w:sz w:val="21"/>
                    </w:rPr>
                    <w:t>。</w:t>
                  </w:r>
                </w:p>
              </w:tc>
            </w:tr>
          </w:tbl>
          <w:p>
            <w:pPr>
              <w:pStyle w:val="null3"/>
              <w:jc w:val="both"/>
            </w:pPr>
            <w:r>
              <w:rPr>
                <w:rFonts w:ascii="仿宋_GB2312" w:hAnsi="仿宋_GB2312" w:cs="仿宋_GB2312" w:eastAsia="仿宋_GB2312"/>
                <w:sz w:val="21"/>
                <w:b/>
              </w:rPr>
              <w:t>2、日志分析管理系统</w:t>
            </w:r>
          </w:p>
          <w:tbl>
            <w:tblPr>
              <w:tblBorders>
                <w:top w:val="none" w:color="000000" w:sz="4"/>
                <w:left w:val="none" w:color="000000" w:sz="4"/>
                <w:bottom w:val="none" w:color="000000" w:sz="4"/>
                <w:right w:val="none" w:color="000000" w:sz="4"/>
                <w:insideH w:val="none"/>
                <w:insideV w:val="none"/>
              </w:tblBorders>
            </w:tblPr>
            <w:tblGrid>
              <w:gridCol w:w="299"/>
              <w:gridCol w:w="2248"/>
            </w:tblGrid>
            <w:tr>
              <w:tc>
                <w:tcPr>
                  <w:tcW w:type="dxa" w:w="299"/>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参数项</w:t>
                  </w:r>
                </w:p>
              </w:tc>
              <w:tc>
                <w:tcPr>
                  <w:tcW w:type="dxa" w:w="2248"/>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功能要求说明</w:t>
                  </w:r>
                </w:p>
              </w:tc>
            </w:tr>
            <w:tr>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基础要求</w:t>
                  </w:r>
                </w:p>
              </w:tc>
              <w:tc>
                <w:tcPr>
                  <w:tcW w:type="dxa" w:w="2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产品采用国产处理器和国产操作系统。</w:t>
                  </w:r>
                </w:p>
                <w:p>
                  <w:pPr>
                    <w:pStyle w:val="null3"/>
                    <w:jc w:val="left"/>
                  </w:pPr>
                  <w:r>
                    <w:rPr>
                      <w:rFonts w:ascii="仿宋_GB2312" w:hAnsi="仿宋_GB2312" w:cs="仿宋_GB2312" w:eastAsia="仿宋_GB2312"/>
                      <w:sz w:val="21"/>
                    </w:rPr>
                    <w:t>审计证书许可数量</w:t>
                  </w:r>
                  <w:r>
                    <w:rPr>
                      <w:rFonts w:ascii="仿宋_GB2312" w:hAnsi="仿宋_GB2312" w:cs="仿宋_GB2312" w:eastAsia="仿宋_GB2312"/>
                      <w:sz w:val="21"/>
                    </w:rPr>
                    <w:t>≥50个，支持licence扩容,可用存储容量≥4TB；平均每秒处理日志数（eps）≥2500;电源：冗余电源，接口：支持≥2个USB接口和1个RJ45串口，≥2个万兆光口SFP＋，≥6个千兆电口。</w:t>
                  </w:r>
                </w:p>
                <w:p>
                  <w:pPr>
                    <w:pStyle w:val="null3"/>
                    <w:jc w:val="left"/>
                  </w:pPr>
                  <w:r>
                    <w:rPr>
                      <w:rFonts w:ascii="仿宋_GB2312" w:hAnsi="仿宋_GB2312" w:cs="仿宋_GB2312" w:eastAsia="仿宋_GB2312"/>
                      <w:sz w:val="21"/>
                    </w:rPr>
                    <w:t>要求验收合格后提供</w:t>
                  </w:r>
                  <w:r>
                    <w:rPr>
                      <w:rFonts w:ascii="仿宋_GB2312" w:hAnsi="仿宋_GB2312" w:cs="仿宋_GB2312" w:eastAsia="仿宋_GB2312"/>
                      <w:sz w:val="21"/>
                    </w:rPr>
                    <w:t>3年产品质保、软件升级。</w:t>
                  </w:r>
                </w:p>
              </w:tc>
            </w:tr>
            <w:tr>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功能要求</w:t>
                  </w:r>
                </w:p>
              </w:tc>
              <w:tc>
                <w:tcPr>
                  <w:tcW w:type="dxa" w:w="2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1"/>
                    </w:rPr>
                    <w:t>支持主动、被动相结合的数据采集方式，针对在线资产进行日志统一收集，收集完成后可根据现状绘制拓扑。</w:t>
                  </w:r>
                </w:p>
                <w:p>
                  <w:pPr>
                    <w:pStyle w:val="null3"/>
                    <w:numPr>
                      <w:ilvl w:val="0"/>
                      <w:numId w:val="1"/>
                    </w:numPr>
                    <w:jc w:val="left"/>
                  </w:pPr>
                  <w:r>
                    <w:rPr>
                      <w:rFonts w:ascii="仿宋_GB2312" w:hAnsi="仿宋_GB2312" w:cs="仿宋_GB2312" w:eastAsia="仿宋_GB2312"/>
                      <w:sz w:val="21"/>
                    </w:rPr>
                    <w:t>支持实时自动刷新每个日志源的实时日志列表。</w:t>
                  </w:r>
                </w:p>
                <w:p>
                  <w:pPr>
                    <w:pStyle w:val="null3"/>
                    <w:numPr>
                      <w:ilvl w:val="0"/>
                      <w:numId w:val="1"/>
                    </w:numPr>
                    <w:jc w:val="left"/>
                  </w:pPr>
                  <w:r>
                    <w:rPr>
                      <w:rFonts w:ascii="仿宋_GB2312" w:hAnsi="仿宋_GB2312" w:cs="仿宋_GB2312" w:eastAsia="仿宋_GB2312"/>
                      <w:sz w:val="21"/>
                    </w:rPr>
                    <w:t>支持通配符、范围搜索、字段等多种输入方式、搜索框模糊搜索、指定语段进行语法搜索；可根据时间、严重等级等进行组合查询；可根据具体设备、来源</w:t>
                  </w:r>
                  <w:r>
                    <w:rPr>
                      <w:rFonts w:ascii="仿宋_GB2312" w:hAnsi="仿宋_GB2312" w:cs="仿宋_GB2312" w:eastAsia="仿宋_GB2312"/>
                      <w:sz w:val="21"/>
                    </w:rPr>
                    <w:t>/目的所属（可具体到外网、内网资产等）、IP地址、特征ID、URL进行具体条件搜索。</w:t>
                  </w:r>
                </w:p>
                <w:p>
                  <w:pPr>
                    <w:pStyle w:val="null3"/>
                    <w:numPr>
                      <w:ilvl w:val="0"/>
                      <w:numId w:val="1"/>
                    </w:numPr>
                    <w:jc w:val="left"/>
                  </w:pPr>
                  <w:r>
                    <w:rPr>
                      <w:rFonts w:ascii="仿宋_GB2312" w:hAnsi="仿宋_GB2312" w:cs="仿宋_GB2312" w:eastAsia="仿宋_GB2312"/>
                      <w:sz w:val="21"/>
                    </w:rPr>
                    <w:t>自查工具可将安全事件风险与日志进行关联</w:t>
                  </w:r>
                  <w:r>
                    <w:rPr>
                      <w:rFonts w:ascii="仿宋_GB2312" w:hAnsi="仿宋_GB2312" w:cs="仿宋_GB2312" w:eastAsia="仿宋_GB2312"/>
                      <w:sz w:val="21"/>
                    </w:rPr>
                    <w:t>,实现日志高效检索快速溯源追责的作用。</w:t>
                  </w:r>
                </w:p>
                <w:p>
                  <w:pPr>
                    <w:pStyle w:val="null3"/>
                    <w:numPr>
                      <w:ilvl w:val="0"/>
                      <w:numId w:val="1"/>
                    </w:numPr>
                    <w:jc w:val="left"/>
                  </w:pPr>
                  <w:r>
                    <w:rPr>
                      <w:rFonts w:ascii="仿宋_GB2312" w:hAnsi="仿宋_GB2312" w:cs="仿宋_GB2312" w:eastAsia="仿宋_GB2312"/>
                      <w:sz w:val="21"/>
                    </w:rPr>
                    <w:t>支持拓扑管理，能够基于拓扑图的资产相关数据信息快速查看资产评分、安全事件分布、告警分布等，支持通过拓扑查看对应资产的关联事件、审计事件、日志数量。</w:t>
                  </w:r>
                </w:p>
              </w:tc>
            </w:tr>
          </w:tbl>
          <w:p>
            <w:pPr>
              <w:pStyle w:val="null3"/>
              <w:jc w:val="both"/>
            </w:pPr>
            <w:r>
              <w:rPr>
                <w:rFonts w:ascii="仿宋_GB2312" w:hAnsi="仿宋_GB2312" w:cs="仿宋_GB2312" w:eastAsia="仿宋_GB2312"/>
                <w:sz w:val="21"/>
                <w:b/>
              </w:rPr>
              <w:t>3、运维安全管理系统</w:t>
            </w:r>
          </w:p>
          <w:tbl>
            <w:tblPr>
              <w:tblBorders>
                <w:top w:val="none" w:color="000000" w:sz="4"/>
                <w:left w:val="none" w:color="000000" w:sz="4"/>
                <w:bottom w:val="none" w:color="000000" w:sz="4"/>
                <w:right w:val="none" w:color="000000" w:sz="4"/>
                <w:insideH w:val="none"/>
                <w:insideV w:val="none"/>
              </w:tblBorders>
            </w:tblPr>
            <w:tblGrid>
              <w:gridCol w:w="299"/>
              <w:gridCol w:w="2248"/>
            </w:tblGrid>
            <w:tr>
              <w:tc>
                <w:tcPr>
                  <w:tcW w:type="dxa" w:w="299"/>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参数项</w:t>
                  </w:r>
                </w:p>
              </w:tc>
              <w:tc>
                <w:tcPr>
                  <w:tcW w:type="dxa" w:w="2248"/>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功能要求说明</w:t>
                  </w:r>
                </w:p>
              </w:tc>
            </w:tr>
            <w:tr>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基础要求</w:t>
                  </w:r>
                </w:p>
              </w:tc>
              <w:tc>
                <w:tcPr>
                  <w:tcW w:type="dxa" w:w="2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产品采用国产处理器和国产操作系统。</w:t>
                  </w:r>
                </w:p>
                <w:p>
                  <w:pPr>
                    <w:pStyle w:val="null3"/>
                    <w:jc w:val="both"/>
                  </w:pPr>
                  <w:r>
                    <w:rPr>
                      <w:rFonts w:ascii="仿宋_GB2312" w:hAnsi="仿宋_GB2312" w:cs="仿宋_GB2312" w:eastAsia="仿宋_GB2312"/>
                      <w:sz w:val="21"/>
                    </w:rPr>
                    <w:t>包含</w:t>
                  </w:r>
                  <w:r>
                    <w:rPr>
                      <w:rFonts w:ascii="仿宋_GB2312" w:hAnsi="仿宋_GB2312" w:cs="仿宋_GB2312" w:eastAsia="仿宋_GB2312"/>
                      <w:sz w:val="21"/>
                    </w:rPr>
                    <w:t>50</w:t>
                  </w:r>
                  <w:r>
                    <w:rPr>
                      <w:rFonts w:ascii="仿宋_GB2312" w:hAnsi="仿宋_GB2312" w:cs="仿宋_GB2312" w:eastAsia="仿宋_GB2312"/>
                      <w:sz w:val="21"/>
                    </w:rPr>
                    <w:t>点运维授权；最大支持拓展至</w:t>
                  </w:r>
                  <w:r>
                    <w:rPr>
                      <w:rFonts w:ascii="仿宋_GB2312" w:hAnsi="仿宋_GB2312" w:cs="仿宋_GB2312" w:eastAsia="仿宋_GB2312"/>
                      <w:sz w:val="21"/>
                    </w:rPr>
                    <w:t>150</w:t>
                  </w:r>
                  <w:r>
                    <w:rPr>
                      <w:rFonts w:ascii="仿宋_GB2312" w:hAnsi="仿宋_GB2312" w:cs="仿宋_GB2312" w:eastAsia="仿宋_GB2312"/>
                      <w:sz w:val="21"/>
                    </w:rPr>
                    <w:t>点；图形运维最大并发数</w:t>
                  </w:r>
                  <w:r>
                    <w:rPr>
                      <w:rFonts w:ascii="仿宋_GB2312" w:hAnsi="仿宋_GB2312" w:cs="仿宋_GB2312" w:eastAsia="仿宋_GB2312"/>
                      <w:sz w:val="21"/>
                    </w:rPr>
                    <w:t>≥100</w:t>
                  </w:r>
                  <w:r>
                    <w:rPr>
                      <w:rFonts w:ascii="仿宋_GB2312" w:hAnsi="仿宋_GB2312" w:cs="仿宋_GB2312" w:eastAsia="仿宋_GB2312"/>
                      <w:sz w:val="21"/>
                    </w:rPr>
                    <w:t>，字符运维最大并发数</w:t>
                  </w:r>
                  <w:r>
                    <w:rPr>
                      <w:rFonts w:ascii="仿宋_GB2312" w:hAnsi="仿宋_GB2312" w:cs="仿宋_GB2312" w:eastAsia="仿宋_GB2312"/>
                      <w:sz w:val="21"/>
                    </w:rPr>
                    <w:t>≥200</w:t>
                  </w:r>
                  <w:r>
                    <w:rPr>
                      <w:rFonts w:ascii="仿宋_GB2312" w:hAnsi="仿宋_GB2312" w:cs="仿宋_GB2312" w:eastAsia="仿宋_GB2312"/>
                      <w:sz w:val="21"/>
                    </w:rPr>
                    <w:t>；规格</w:t>
                  </w:r>
                  <w:r>
                    <w:rPr>
                      <w:rFonts w:ascii="仿宋_GB2312" w:hAnsi="仿宋_GB2312" w:cs="仿宋_GB2312" w:eastAsia="仿宋_GB2312"/>
                      <w:sz w:val="21"/>
                    </w:rPr>
                    <w:t>: 1U</w:t>
                  </w:r>
                  <w:r>
                    <w:rPr>
                      <w:rFonts w:ascii="仿宋_GB2312" w:hAnsi="仿宋_GB2312" w:cs="仿宋_GB2312" w:eastAsia="仿宋_GB2312"/>
                      <w:sz w:val="21"/>
                    </w:rPr>
                    <w:t>；内存</w:t>
                  </w:r>
                  <w:r>
                    <w:rPr>
                      <w:rFonts w:ascii="仿宋_GB2312" w:hAnsi="仿宋_GB2312" w:cs="仿宋_GB2312" w:eastAsia="仿宋_GB2312"/>
                      <w:sz w:val="21"/>
                    </w:rPr>
                    <w:t>≥8GB</w:t>
                  </w:r>
                  <w:r>
                    <w:rPr>
                      <w:rFonts w:ascii="仿宋_GB2312" w:hAnsi="仿宋_GB2312" w:cs="仿宋_GB2312" w:eastAsia="仿宋_GB2312"/>
                      <w:sz w:val="21"/>
                    </w:rPr>
                    <w:t>；接口</w:t>
                  </w:r>
                  <w:r>
                    <w:rPr>
                      <w:rFonts w:ascii="仿宋_GB2312" w:hAnsi="仿宋_GB2312" w:cs="仿宋_GB2312" w:eastAsia="仿宋_GB2312"/>
                      <w:sz w:val="21"/>
                    </w:rPr>
                    <w:t>:</w:t>
                  </w:r>
                  <w:r>
                    <w:rPr>
                      <w:rFonts w:ascii="仿宋_GB2312" w:hAnsi="仿宋_GB2312" w:cs="仿宋_GB2312" w:eastAsia="仿宋_GB2312"/>
                      <w:sz w:val="21"/>
                    </w:rPr>
                    <w:t>支持</w:t>
                  </w:r>
                  <w:r>
                    <w:rPr>
                      <w:rFonts w:ascii="仿宋_GB2312" w:hAnsi="仿宋_GB2312" w:cs="仿宋_GB2312" w:eastAsia="仿宋_GB2312"/>
                      <w:sz w:val="21"/>
                    </w:rPr>
                    <w:t>≥2个USB接口和1个RJ45串口，≥4个千兆光口，≥6个千兆电口。</w:t>
                  </w:r>
                  <w:r>
                    <w:rPr>
                      <w:rFonts w:ascii="仿宋_GB2312" w:hAnsi="仿宋_GB2312" w:cs="仿宋_GB2312" w:eastAsia="仿宋_GB2312"/>
                      <w:sz w:val="21"/>
                    </w:rPr>
                    <w:t>硬盘</w:t>
                  </w:r>
                  <w:r>
                    <w:rPr>
                      <w:rFonts w:ascii="仿宋_GB2312" w:hAnsi="仿宋_GB2312" w:cs="仿宋_GB2312" w:eastAsia="仿宋_GB2312"/>
                      <w:sz w:val="21"/>
                    </w:rPr>
                    <w:t>≥1.92T SSD</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要求验收合格后</w:t>
                  </w:r>
                  <w:r>
                    <w:rPr>
                      <w:rFonts w:ascii="仿宋_GB2312" w:hAnsi="仿宋_GB2312" w:cs="仿宋_GB2312" w:eastAsia="仿宋_GB2312"/>
                      <w:sz w:val="21"/>
                    </w:rPr>
                    <w:t>提供</w:t>
                  </w:r>
                  <w:r>
                    <w:rPr>
                      <w:rFonts w:ascii="仿宋_GB2312" w:hAnsi="仿宋_GB2312" w:cs="仿宋_GB2312" w:eastAsia="仿宋_GB2312"/>
                      <w:sz w:val="21"/>
                    </w:rPr>
                    <w:t>3</w:t>
                  </w:r>
                  <w:r>
                    <w:rPr>
                      <w:rFonts w:ascii="仿宋_GB2312" w:hAnsi="仿宋_GB2312" w:cs="仿宋_GB2312" w:eastAsia="仿宋_GB2312"/>
                      <w:sz w:val="21"/>
                    </w:rPr>
                    <w:t>年产品质保、软件升级。</w:t>
                  </w:r>
                </w:p>
              </w:tc>
            </w:tr>
            <w:tr>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其他要求</w:t>
                  </w:r>
                </w:p>
              </w:tc>
              <w:tc>
                <w:tcPr>
                  <w:tcW w:type="dxa" w:w="2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1"/>
                    </w:rPr>
                    <w:t>支持协议包括但不限于以下要求：字符协议：</w:t>
                  </w:r>
                  <w:r>
                    <w:rPr>
                      <w:rFonts w:ascii="仿宋_GB2312" w:hAnsi="仿宋_GB2312" w:cs="仿宋_GB2312" w:eastAsia="仿宋_GB2312"/>
                      <w:sz w:val="21"/>
                    </w:rPr>
                    <w:t>Telnet、SSH；图形终端：RDP、VNC、X11；文件上传和下载：FTP、SFTP</w:t>
                  </w:r>
                  <w:r>
                    <w:rPr>
                      <w:rFonts w:ascii="仿宋_GB2312" w:hAnsi="仿宋_GB2312" w:cs="仿宋_GB2312" w:eastAsia="仿宋_GB2312"/>
                      <w:sz w:val="21"/>
                    </w:rPr>
                    <w:t>。</w:t>
                  </w:r>
                </w:p>
                <w:p>
                  <w:pPr>
                    <w:pStyle w:val="null3"/>
                    <w:numPr>
                      <w:ilvl w:val="0"/>
                      <w:numId w:val="1"/>
                    </w:numPr>
                    <w:jc w:val="left"/>
                  </w:pPr>
                  <w:r>
                    <w:rPr>
                      <w:rFonts w:ascii="仿宋_GB2312" w:hAnsi="仿宋_GB2312" w:cs="仿宋_GB2312" w:eastAsia="仿宋_GB2312"/>
                      <w:sz w:val="21"/>
                    </w:rPr>
                    <w:t>支持多种类型资源，包括：</w:t>
                  </w:r>
                  <w:r>
                    <w:rPr>
                      <w:rFonts w:ascii="仿宋_GB2312" w:hAnsi="仿宋_GB2312" w:cs="仿宋_GB2312" w:eastAsia="仿宋_GB2312"/>
                      <w:sz w:val="21"/>
                    </w:rPr>
                    <w:t>Windows主机、国产主机、windows域内域控、</w:t>
                  </w:r>
                </w:p>
                <w:p>
                  <w:pPr>
                    <w:pStyle w:val="null3"/>
                    <w:numPr>
                      <w:ilvl w:val="0"/>
                      <w:numId w:val="1"/>
                    </w:numPr>
                    <w:jc w:val="left"/>
                  </w:pPr>
                  <w:r>
                    <w:rPr>
                      <w:rFonts w:ascii="仿宋_GB2312" w:hAnsi="仿宋_GB2312" w:cs="仿宋_GB2312" w:eastAsia="仿宋_GB2312"/>
                      <w:sz w:val="21"/>
                    </w:rPr>
                    <w:t>Lin</w:t>
                  </w:r>
                  <w:r>
                    <w:rPr>
                      <w:rFonts w:ascii="仿宋_GB2312" w:hAnsi="仿宋_GB2312" w:cs="仿宋_GB2312" w:eastAsia="仿宋_GB2312"/>
                      <w:sz w:val="21"/>
                    </w:rPr>
                    <w:t>u</w:t>
                  </w:r>
                  <w:r>
                    <w:rPr>
                      <w:rFonts w:ascii="仿宋_GB2312" w:hAnsi="仿宋_GB2312" w:cs="仿宋_GB2312" w:eastAsia="仿宋_GB2312"/>
                      <w:sz w:val="21"/>
                    </w:rPr>
                    <w:t>x主机、网络设备、数据库（oracle、mysql、sqlserver、国产数据库、db2、Sybase、infomix）。</w:t>
                  </w:r>
                </w:p>
                <w:p>
                  <w:pPr>
                    <w:pStyle w:val="null3"/>
                    <w:numPr>
                      <w:ilvl w:val="0"/>
                      <w:numId w:val="1"/>
                    </w:numPr>
                    <w:jc w:val="left"/>
                  </w:pPr>
                  <w:r>
                    <w:rPr>
                      <w:rFonts w:ascii="仿宋_GB2312" w:hAnsi="仿宋_GB2312" w:cs="仿宋_GB2312" w:eastAsia="仿宋_GB2312"/>
                      <w:sz w:val="21"/>
                    </w:rPr>
                    <w:t>支持通过主机命令策略配置成命令的黑名单，也可以配置成指令的白名单。匹配规则支持正则表达式匹配。</w:t>
                  </w:r>
                </w:p>
                <w:p>
                  <w:pPr>
                    <w:pStyle w:val="null3"/>
                    <w:numPr>
                      <w:ilvl w:val="0"/>
                      <w:numId w:val="1"/>
                    </w:numPr>
                    <w:jc w:val="left"/>
                  </w:pPr>
                  <w:r>
                    <w:rPr>
                      <w:rFonts w:ascii="仿宋_GB2312" w:hAnsi="仿宋_GB2312" w:cs="仿宋_GB2312" w:eastAsia="仿宋_GB2312"/>
                      <w:sz w:val="21"/>
                    </w:rPr>
                    <w:t>支持对于命令操作的操作回放，完整回放和从任一命令点开始的回放，回放过程中可以滚动查看历史内容。</w:t>
                  </w:r>
                </w:p>
                <w:p>
                  <w:pPr>
                    <w:pStyle w:val="null3"/>
                    <w:numPr>
                      <w:ilvl w:val="0"/>
                      <w:numId w:val="1"/>
                    </w:numPr>
                    <w:jc w:val="left"/>
                  </w:pPr>
                  <w:r>
                    <w:rPr>
                      <w:rFonts w:ascii="仿宋_GB2312" w:hAnsi="仿宋_GB2312" w:cs="仿宋_GB2312" w:eastAsia="仿宋_GB2312"/>
                      <w:sz w:val="21"/>
                    </w:rPr>
                    <w:t>支持对任一活动的图形会话（</w:t>
                  </w:r>
                  <w:r>
                    <w:rPr>
                      <w:rFonts w:ascii="仿宋_GB2312" w:hAnsi="仿宋_GB2312" w:cs="仿宋_GB2312" w:eastAsia="仿宋_GB2312"/>
                      <w:sz w:val="21"/>
                    </w:rPr>
                    <w:t>rdp、http、https、xwin、vnc、客户端等）或字符会话（telnet、ssh等）操作的实时监控、及会话阻断。</w:t>
                  </w:r>
                </w:p>
              </w:tc>
            </w:tr>
          </w:tbl>
          <w:p>
            <w:pPr>
              <w:pStyle w:val="null3"/>
              <w:jc w:val="both"/>
            </w:pPr>
            <w:r>
              <w:rPr>
                <w:rFonts w:ascii="仿宋_GB2312" w:hAnsi="仿宋_GB2312" w:cs="仿宋_GB2312" w:eastAsia="仿宋_GB2312"/>
                <w:sz w:val="21"/>
                <w:b/>
              </w:rPr>
              <w:t>4、统一端点安全管理系统</w:t>
            </w:r>
          </w:p>
          <w:tbl>
            <w:tblPr>
              <w:tblBorders>
                <w:top w:val="none" w:color="000000" w:sz="4"/>
                <w:left w:val="none" w:color="000000" w:sz="4"/>
                <w:bottom w:val="none" w:color="000000" w:sz="4"/>
                <w:right w:val="none" w:color="000000" w:sz="4"/>
                <w:insideH w:val="none"/>
                <w:insideV w:val="none"/>
              </w:tblBorders>
            </w:tblPr>
            <w:tblGrid>
              <w:gridCol w:w="299"/>
              <w:gridCol w:w="2248"/>
            </w:tblGrid>
            <w:tr>
              <w:tc>
                <w:tcPr>
                  <w:tcW w:type="dxa" w:w="299"/>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参数项</w:t>
                  </w:r>
                </w:p>
              </w:tc>
              <w:tc>
                <w:tcPr>
                  <w:tcW w:type="dxa" w:w="2248"/>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功能要求说明</w:t>
                  </w:r>
                </w:p>
              </w:tc>
            </w:tr>
            <w:tr>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基础要求</w:t>
                  </w:r>
                </w:p>
              </w:tc>
              <w:tc>
                <w:tcPr>
                  <w:tcW w:type="dxa" w:w="2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主机安全的管理平台以硬件管理平台和端点安全软件的形式交付；</w:t>
                  </w:r>
                </w:p>
                <w:p>
                  <w:pPr>
                    <w:pStyle w:val="null3"/>
                    <w:jc w:val="both"/>
                  </w:pPr>
                  <w:r>
                    <w:rPr>
                      <w:rFonts w:ascii="仿宋_GB2312" w:hAnsi="仿宋_GB2312" w:cs="仿宋_GB2312" w:eastAsia="仿宋_GB2312"/>
                      <w:sz w:val="21"/>
                    </w:rPr>
                    <w:t>此次要求提供</w:t>
                  </w:r>
                  <w:r>
                    <w:rPr>
                      <w:rFonts w:ascii="仿宋_GB2312" w:hAnsi="仿宋_GB2312" w:cs="仿宋_GB2312" w:eastAsia="仿宋_GB2312"/>
                      <w:sz w:val="21"/>
                    </w:rPr>
                    <w:t>200点PC客户端授权以及5点服务器客户端授权；支持在windows系统、Linux系统及国产操作系统上运行，且包含3年软件升级以及规则库更新（现有PC操作系统为windows和Linux系统）。</w:t>
                  </w:r>
                </w:p>
                <w:p>
                  <w:pPr>
                    <w:pStyle w:val="null3"/>
                    <w:jc w:val="both"/>
                  </w:pPr>
                  <w:r>
                    <w:rPr>
                      <w:rFonts w:ascii="仿宋_GB2312" w:hAnsi="仿宋_GB2312" w:cs="仿宋_GB2312" w:eastAsia="仿宋_GB2312"/>
                      <w:sz w:val="21"/>
                    </w:rPr>
                    <w:t>三年内终端</w:t>
                  </w:r>
                  <w:r>
                    <w:rPr>
                      <w:rFonts w:ascii="仿宋_GB2312" w:hAnsi="仿宋_GB2312" w:cs="仿宋_GB2312" w:eastAsia="仿宋_GB2312"/>
                      <w:sz w:val="21"/>
                    </w:rPr>
                    <w:t>PC和服务器操作系统变化之后，需要免费更换端点安全系统授权或此平台同时支持Windows系统、Linux系统和国产系统端点安全授权。</w:t>
                  </w:r>
                </w:p>
                <w:p>
                  <w:pPr>
                    <w:pStyle w:val="null3"/>
                    <w:jc w:val="both"/>
                  </w:pPr>
                  <w:r>
                    <w:rPr>
                      <w:rFonts w:ascii="仿宋_GB2312" w:hAnsi="仿宋_GB2312" w:cs="仿宋_GB2312" w:eastAsia="仿宋_GB2312"/>
                      <w:sz w:val="21"/>
                    </w:rPr>
                    <w:t>提供</w:t>
                  </w:r>
                  <w:r>
                    <w:rPr>
                      <w:rFonts w:ascii="仿宋_GB2312" w:hAnsi="仿宋_GB2312" w:cs="仿宋_GB2312" w:eastAsia="仿宋_GB2312"/>
                      <w:sz w:val="21"/>
                    </w:rPr>
                    <w:t>1台端点安全管理系统专用硬件管理平台，必须为专用，必须为国产化，CPU≥2颗，单颗CPU主频≥2.6GHz，单颗CPU线程数≥32；内存≥128G，系统盘≥2*480G SSD，缓存盘≥2*480G SSD，数据盘≥2*4T。</w:t>
                  </w:r>
                </w:p>
                <w:p>
                  <w:pPr>
                    <w:pStyle w:val="null3"/>
                    <w:jc w:val="both"/>
                  </w:pPr>
                  <w:r>
                    <w:rPr>
                      <w:rFonts w:ascii="仿宋_GB2312" w:hAnsi="仿宋_GB2312" w:cs="仿宋_GB2312" w:eastAsia="仿宋_GB2312"/>
                      <w:sz w:val="21"/>
                    </w:rPr>
                    <w:t>要求验收合格后</w:t>
                  </w:r>
                  <w:r>
                    <w:rPr>
                      <w:rFonts w:ascii="仿宋_GB2312" w:hAnsi="仿宋_GB2312" w:cs="仿宋_GB2312" w:eastAsia="仿宋_GB2312"/>
                      <w:sz w:val="21"/>
                    </w:rPr>
                    <w:t>提供</w:t>
                  </w:r>
                  <w:r>
                    <w:rPr>
                      <w:rFonts w:ascii="仿宋_GB2312" w:hAnsi="仿宋_GB2312" w:cs="仿宋_GB2312" w:eastAsia="仿宋_GB2312"/>
                      <w:sz w:val="21"/>
                    </w:rPr>
                    <w:t>3年软件更新和硬件质保服务；</w:t>
                  </w:r>
                </w:p>
              </w:tc>
            </w:tr>
            <w:tr>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其他要求</w:t>
                  </w:r>
                </w:p>
              </w:tc>
              <w:tc>
                <w:tcPr>
                  <w:tcW w:type="dxa" w:w="2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1"/>
                    </w:rPr>
                    <w:t>具备针对大规模病毒爆发的系统迅速反应能力，</w:t>
                  </w:r>
                  <w:r>
                    <w:rPr>
                      <w:rFonts w:ascii="仿宋_GB2312" w:hAnsi="仿宋_GB2312" w:cs="仿宋_GB2312" w:eastAsia="仿宋_GB2312"/>
                      <w:sz w:val="22"/>
                      <w:color w:val="06071F"/>
                      <w:shd w:fill="FDFDFE" w:val="clear"/>
                    </w:rPr>
                    <w:t>支持基于威胁情报信息，利用特定的检测技术，在全网终端发起对病毒文件的搜索</w:t>
                  </w:r>
                  <w:r>
                    <w:rPr>
                      <w:rFonts w:ascii="仿宋_GB2312" w:hAnsi="仿宋_GB2312" w:cs="仿宋_GB2312" w:eastAsia="仿宋_GB2312"/>
                      <w:sz w:val="21"/>
                    </w:rPr>
                    <w:t>，挖掘潜伏攻击，快读定位出全网终端感染病毒的情况。</w:t>
                  </w:r>
                </w:p>
                <w:p>
                  <w:pPr>
                    <w:pStyle w:val="null3"/>
                    <w:numPr>
                      <w:ilvl w:val="0"/>
                      <w:numId w:val="1"/>
                    </w:numPr>
                    <w:jc w:val="left"/>
                  </w:pPr>
                  <w:r>
                    <w:rPr>
                      <w:rFonts w:ascii="仿宋_GB2312" w:hAnsi="仿宋_GB2312" w:cs="仿宋_GB2312" w:eastAsia="仿宋_GB2312"/>
                      <w:sz w:val="21"/>
                    </w:rPr>
                    <w:t>支持针对主机资产的资产信息清点，包括不仅限于：操作系统（含操作系统版本）、操作系统内核模块、主机正在运行的服务、注册表中的默认启动项、注册表、网络连接等。</w:t>
                  </w:r>
                </w:p>
                <w:p>
                  <w:pPr>
                    <w:pStyle w:val="null3"/>
                    <w:numPr>
                      <w:ilvl w:val="0"/>
                      <w:numId w:val="1"/>
                    </w:numPr>
                    <w:jc w:val="left"/>
                  </w:pPr>
                  <w:r>
                    <w:rPr>
                      <w:rFonts w:ascii="仿宋_GB2312" w:hAnsi="仿宋_GB2312" w:cs="仿宋_GB2312" w:eastAsia="仿宋_GB2312"/>
                      <w:sz w:val="21"/>
                    </w:rPr>
                    <w:t>支持弱密码检测，包括内置字典和自定义字典，包括但不限于：空密码、自定义密码、密码长度小于</w:t>
                  </w:r>
                  <w:r>
                    <w:rPr>
                      <w:rFonts w:ascii="仿宋_GB2312" w:hAnsi="仿宋_GB2312" w:cs="仿宋_GB2312" w:eastAsia="仿宋_GB2312"/>
                      <w:sz w:val="21"/>
                    </w:rPr>
                    <w:t>8、字符种类小于3等常见弱密码类型进行分类查看。</w:t>
                  </w:r>
                </w:p>
                <w:p>
                  <w:pPr>
                    <w:pStyle w:val="null3"/>
                    <w:numPr>
                      <w:ilvl w:val="0"/>
                      <w:numId w:val="1"/>
                    </w:numPr>
                    <w:jc w:val="left"/>
                  </w:pPr>
                  <w:r>
                    <w:rPr>
                      <w:rFonts w:ascii="仿宋_GB2312" w:hAnsi="仿宋_GB2312" w:cs="仿宋_GB2312" w:eastAsia="仿宋_GB2312"/>
                      <w:sz w:val="21"/>
                    </w:rPr>
                    <w:t>在主机部署客户端的方式，实现实时监测和检测应用在运行时的攻击行为。</w:t>
                  </w:r>
                </w:p>
                <w:p>
                  <w:pPr>
                    <w:pStyle w:val="null3"/>
                    <w:numPr>
                      <w:ilvl w:val="0"/>
                      <w:numId w:val="1"/>
                    </w:numPr>
                    <w:jc w:val="left"/>
                  </w:pPr>
                  <w:r>
                    <w:rPr>
                      <w:rFonts w:ascii="仿宋_GB2312" w:hAnsi="仿宋_GB2312" w:cs="仿宋_GB2312" w:eastAsia="仿宋_GB2312"/>
                      <w:sz w:val="21"/>
                    </w:rPr>
                    <w:t>支持对勒索可疑行为进行检测功能，至少对命令行、修改文件等场景进行精准告警和自动拦截，并要求在发生勒索事件时，主机客户端可执行自动删除原始文件夹中被勒索病毒加密的文件夹，同时主机客户端可对敏感文件或文件夹进行隔离。</w:t>
                  </w:r>
                </w:p>
              </w:tc>
            </w:tr>
          </w:tbl>
          <w:p>
            <w:pPr>
              <w:pStyle w:val="null3"/>
              <w:numPr>
                <w:ilvl w:val="0"/>
                <w:numId w:val="1"/>
              </w:numPr>
              <w:jc w:val="both"/>
            </w:pPr>
            <w:r>
              <w:rPr>
                <w:rFonts w:ascii="仿宋_GB2312" w:hAnsi="仿宋_GB2312" w:cs="仿宋_GB2312" w:eastAsia="仿宋_GB2312"/>
                <w:sz w:val="21"/>
                <w:b/>
              </w:rPr>
              <w:t>电子门禁</w:t>
            </w:r>
          </w:p>
          <w:tbl>
            <w:tblPr>
              <w:tblBorders>
                <w:top w:val="none" w:color="000000" w:sz="4"/>
                <w:left w:val="none" w:color="000000" w:sz="4"/>
                <w:bottom w:val="none" w:color="000000" w:sz="4"/>
                <w:right w:val="none" w:color="000000" w:sz="4"/>
                <w:insideH w:val="none"/>
                <w:insideV w:val="none"/>
              </w:tblBorders>
            </w:tblPr>
            <w:tblGrid>
              <w:gridCol w:w="307"/>
              <w:gridCol w:w="2241"/>
            </w:tblGrid>
            <w:tr>
              <w:tc>
                <w:tcPr>
                  <w:tcW w:type="dxa" w:w="3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智能门禁</w:t>
                  </w:r>
                </w:p>
              </w:tc>
              <w:tc>
                <w:tcPr>
                  <w:tcW w:type="dxa" w:w="22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屏幕参数：屏幕分辨率</w:t>
                  </w:r>
                  <w:r>
                    <w:rPr>
                      <w:rFonts w:ascii="仿宋_GB2312" w:hAnsi="仿宋_GB2312" w:cs="仿宋_GB2312" w:eastAsia="仿宋_GB2312"/>
                      <w:sz w:val="21"/>
                    </w:rPr>
                    <w:t>≥</w:t>
                  </w:r>
                  <w:r>
                    <w:rPr>
                      <w:rFonts w:ascii="仿宋_GB2312" w:hAnsi="仿宋_GB2312" w:cs="仿宋_GB2312" w:eastAsia="仿宋_GB2312"/>
                      <w:sz w:val="21"/>
                    </w:rPr>
                    <w:t>600*1024；</w:t>
                  </w:r>
                  <w:r>
                    <w:br/>
                  </w:r>
                  <w:r>
                    <w:rPr>
                      <w:rFonts w:ascii="仿宋_GB2312" w:hAnsi="仿宋_GB2312" w:cs="仿宋_GB2312" w:eastAsia="仿宋_GB2312"/>
                      <w:sz w:val="21"/>
                    </w:rPr>
                    <w:t>摄像头参数：采用宽动态</w:t>
                  </w:r>
                  <w:r>
                    <w:rPr>
                      <w:rFonts w:ascii="仿宋_GB2312" w:hAnsi="仿宋_GB2312" w:cs="仿宋_GB2312" w:eastAsia="仿宋_GB2312"/>
                      <w:sz w:val="21"/>
                    </w:rPr>
                    <w:t>200万双目摄像头；</w:t>
                  </w:r>
                  <w:r>
                    <w:br/>
                  </w:r>
                  <w:r>
                    <w:rPr>
                      <w:rFonts w:ascii="仿宋_GB2312" w:hAnsi="仿宋_GB2312" w:cs="仿宋_GB2312" w:eastAsia="仿宋_GB2312"/>
                      <w:sz w:val="21"/>
                    </w:rPr>
                    <w:t>认证方式：支持人脸、刷卡（</w:t>
                  </w:r>
                  <w:r>
                    <w:rPr>
                      <w:rFonts w:ascii="仿宋_GB2312" w:hAnsi="仿宋_GB2312" w:cs="仿宋_GB2312" w:eastAsia="仿宋_GB2312"/>
                      <w:sz w:val="21"/>
                    </w:rPr>
                    <w:t>IC卡、手机NFC卡、CPU卡序列号/内容、身份证卡序列号）、密码认证方式，可外接身份证、指纹、蓝牙、二维码功能模块；</w:t>
                  </w:r>
                  <w:r>
                    <w:br/>
                  </w:r>
                  <w:r>
                    <w:rPr>
                      <w:rFonts w:ascii="仿宋_GB2312" w:hAnsi="仿宋_GB2312" w:cs="仿宋_GB2312" w:eastAsia="仿宋_GB2312"/>
                      <w:sz w:val="21"/>
                    </w:rPr>
                    <w:t>人脸验证：采用深度学习算法，支持单人或多人识别（最多</w:t>
                  </w:r>
                  <w:r>
                    <w:rPr>
                      <w:rFonts w:ascii="仿宋_GB2312" w:hAnsi="仿宋_GB2312" w:cs="仿宋_GB2312" w:eastAsia="仿宋_GB2312"/>
                      <w:sz w:val="21"/>
                    </w:rPr>
                    <w:t>5人同时认证）功能；支持照片、视频防假；1:N人脸验证速度≤0.2s，人脸验证准确率≥99%；</w:t>
                  </w:r>
                  <w:r>
                    <w:br/>
                  </w:r>
                  <w:r>
                    <w:rPr>
                      <w:rFonts w:ascii="仿宋_GB2312" w:hAnsi="仿宋_GB2312" w:cs="仿宋_GB2312" w:eastAsia="仿宋_GB2312"/>
                      <w:sz w:val="21"/>
                    </w:rPr>
                    <w:t>存储容量：本地支持</w:t>
                  </w:r>
                  <w:r>
                    <w:rPr>
                      <w:rFonts w:ascii="仿宋_GB2312" w:hAnsi="仿宋_GB2312" w:cs="仿宋_GB2312" w:eastAsia="仿宋_GB2312"/>
                      <w:sz w:val="21"/>
                    </w:rPr>
                    <w:t>≥</w:t>
                  </w:r>
                  <w:r>
                    <w:rPr>
                      <w:rFonts w:ascii="仿宋_GB2312" w:hAnsi="仿宋_GB2312" w:cs="仿宋_GB2312" w:eastAsia="仿宋_GB2312"/>
                      <w:sz w:val="21"/>
                    </w:rPr>
                    <w:t>15万条事件记录；</w:t>
                  </w:r>
                  <w:r>
                    <w:br/>
                  </w:r>
                  <w:r>
                    <w:rPr>
                      <w:rFonts w:ascii="仿宋_GB2312" w:hAnsi="仿宋_GB2312" w:cs="仿宋_GB2312" w:eastAsia="仿宋_GB2312"/>
                      <w:sz w:val="21"/>
                    </w:rPr>
                    <w:t>硬件接口：</w:t>
                  </w:r>
                  <w:r>
                    <w:rPr>
                      <w:rFonts w:ascii="仿宋_GB2312" w:hAnsi="仿宋_GB2312" w:cs="仿宋_GB2312" w:eastAsia="仿宋_GB2312"/>
                      <w:sz w:val="21"/>
                    </w:rPr>
                    <w:t>LAN*1、RS485*1、Wiegand * 1(支持双向)、typeC类型USB接口*1、电锁*1、门磁*1、报警输入*2、报警输出*1、开门按钮*1、SD卡槽*1（最大支持512GB）、3.5mm音频输出接口*1；</w:t>
                  </w:r>
                  <w:r>
                    <w:br/>
                  </w:r>
                  <w:r>
                    <w:rPr>
                      <w:rFonts w:ascii="仿宋_GB2312" w:hAnsi="仿宋_GB2312" w:cs="仿宋_GB2312" w:eastAsia="仿宋_GB2312"/>
                      <w:sz w:val="21"/>
                    </w:rPr>
                    <w:t>通信方式及网络协议：有线网络或无线网络；</w:t>
                  </w:r>
                  <w:r>
                    <w:br/>
                  </w:r>
                  <w:r>
                    <w:rPr>
                      <w:rFonts w:ascii="仿宋_GB2312" w:hAnsi="仿宋_GB2312" w:cs="仿宋_GB2312" w:eastAsia="仿宋_GB2312"/>
                      <w:sz w:val="21"/>
                    </w:rPr>
                    <w:t>使用环境：</w:t>
                  </w:r>
                  <w:r>
                    <w:rPr>
                      <w:rFonts w:ascii="仿宋_GB2312" w:hAnsi="仿宋_GB2312" w:cs="仿宋_GB2312" w:eastAsia="仿宋_GB2312"/>
                      <w:sz w:val="21"/>
                    </w:rPr>
                    <w:t>IP65，室内外环境（室外使用必须搭配遮阳罩）；</w:t>
                  </w:r>
                  <w:r>
                    <w:br/>
                  </w:r>
                  <w:r>
                    <w:rPr>
                      <w:rFonts w:ascii="仿宋_GB2312" w:hAnsi="仿宋_GB2312" w:cs="仿宋_GB2312" w:eastAsia="仿宋_GB2312"/>
                      <w:sz w:val="21"/>
                    </w:rPr>
                    <w:t>安装方式：壁挂安装（标配挂板，适配</w:t>
                  </w:r>
                  <w:r>
                    <w:rPr>
                      <w:rFonts w:ascii="仿宋_GB2312" w:hAnsi="仿宋_GB2312" w:cs="仿宋_GB2312" w:eastAsia="仿宋_GB2312"/>
                      <w:sz w:val="21"/>
                    </w:rPr>
                    <w:t>86底盒）；</w:t>
                  </w:r>
                  <w:r>
                    <w:br/>
                  </w:r>
                  <w:r>
                    <w:rPr>
                      <w:rFonts w:ascii="仿宋_GB2312" w:hAnsi="仿宋_GB2312" w:cs="仿宋_GB2312" w:eastAsia="仿宋_GB2312"/>
                      <w:sz w:val="21"/>
                    </w:rPr>
                    <w:t>工作电压：</w:t>
                  </w:r>
                  <w:r>
                    <w:rPr>
                      <w:rFonts w:ascii="仿宋_GB2312" w:hAnsi="仿宋_GB2312" w:cs="仿宋_GB2312" w:eastAsia="仿宋_GB2312"/>
                      <w:sz w:val="21"/>
                    </w:rPr>
                    <w:t xml:space="preserve"> DC12V~24V/2A。</w:t>
                  </w:r>
                  <w:r>
                    <w:br/>
                  </w:r>
                  <w:r>
                    <w:br/>
                  </w:r>
                  <w:r>
                    <w:rPr>
                      <w:rFonts w:ascii="仿宋_GB2312" w:hAnsi="仿宋_GB2312" w:cs="仿宋_GB2312" w:eastAsia="仿宋_GB2312"/>
                      <w:sz w:val="21"/>
                    </w:rPr>
                    <w:t>功能介绍：</w:t>
                  </w:r>
                  <w:r>
                    <w:br/>
                  </w:r>
                  <w:r>
                    <w:rPr>
                      <w:rFonts w:ascii="仿宋_GB2312" w:hAnsi="仿宋_GB2312" w:cs="仿宋_GB2312" w:eastAsia="仿宋_GB2312"/>
                      <w:sz w:val="21"/>
                    </w:rPr>
                    <w:t>可视对讲：支持和云平台、客户端、室内机、管理机进行可视对讲；支持配置一键呼叫室内机或管理机；支持副门口机或围墙机模式；</w:t>
                  </w:r>
                  <w:r>
                    <w:br/>
                  </w:r>
                  <w:r>
                    <w:rPr>
                      <w:rFonts w:ascii="仿宋_GB2312" w:hAnsi="仿宋_GB2312" w:cs="仿宋_GB2312" w:eastAsia="仿宋_GB2312"/>
                      <w:sz w:val="21"/>
                    </w:rPr>
                    <w:t>视频预览：支持管理中心远程视频预览，支持接入</w:t>
                  </w:r>
                  <w:r>
                    <w:rPr>
                      <w:rFonts w:ascii="仿宋_GB2312" w:hAnsi="仿宋_GB2312" w:cs="仿宋_GB2312" w:eastAsia="仿宋_GB2312"/>
                      <w:sz w:val="21"/>
                    </w:rPr>
                    <w:t>NVR设备，实现视频录像，编码格式H.264；</w:t>
                  </w:r>
                  <w:r>
                    <w:br/>
                  </w:r>
                  <w:r>
                    <w:rPr>
                      <w:rFonts w:ascii="仿宋_GB2312" w:hAnsi="仿宋_GB2312" w:cs="仿宋_GB2312" w:eastAsia="仿宋_GB2312"/>
                      <w:sz w:val="21"/>
                    </w:rPr>
                    <w:t>口罩检测：支持口罩检测模式，可配置提醒戴口罩模式、强制戴口罩模式，关联门禁控制；</w:t>
                  </w:r>
                  <w:r>
                    <w:br/>
                  </w:r>
                  <w:r>
                    <w:rPr>
                      <w:rFonts w:ascii="仿宋_GB2312" w:hAnsi="仿宋_GB2312" w:cs="仿宋_GB2312" w:eastAsia="仿宋_GB2312"/>
                      <w:sz w:val="21"/>
                    </w:rPr>
                    <w:t>安全帽检测：支持工地安全帽检测功能，可配置提醒安全帽模式、强制戴安全帽模式，关联门禁控制；</w:t>
                  </w:r>
                  <w:r>
                    <w:br/>
                  </w:r>
                  <w:r>
                    <w:rPr>
                      <w:rFonts w:ascii="仿宋_GB2312" w:hAnsi="仿宋_GB2312" w:cs="仿宋_GB2312" w:eastAsia="仿宋_GB2312"/>
                      <w:sz w:val="21"/>
                    </w:rPr>
                    <w:t>识别界面可配：识别主界面的</w:t>
                  </w:r>
                  <w:r>
                    <w:rPr>
                      <w:rFonts w:ascii="仿宋_GB2312" w:hAnsi="仿宋_GB2312" w:cs="仿宋_GB2312" w:eastAsia="仿宋_GB2312"/>
                      <w:sz w:val="21"/>
                    </w:rPr>
                    <w:t>“呼叫”、“二维码”、“密码”的按键图标可分别配置是否显示；</w:t>
                  </w:r>
                  <w:r>
                    <w:br/>
                  </w:r>
                  <w:r>
                    <w:rPr>
                      <w:rFonts w:ascii="仿宋_GB2312" w:hAnsi="仿宋_GB2312" w:cs="仿宋_GB2312" w:eastAsia="仿宋_GB2312"/>
                      <w:sz w:val="21"/>
                    </w:rPr>
                    <w:t>认证结果显示可配：支持认证成功界面的</w:t>
                  </w:r>
                  <w:r>
                    <w:rPr>
                      <w:rFonts w:ascii="仿宋_GB2312" w:hAnsi="仿宋_GB2312" w:cs="仿宋_GB2312" w:eastAsia="仿宋_GB2312"/>
                      <w:sz w:val="21"/>
                    </w:rPr>
                    <w:t>“照片”、“姓名”、“工号”信息可配置是否显示；</w:t>
                  </w:r>
                  <w:r>
                    <w:br/>
                  </w:r>
                  <w:r>
                    <w:rPr>
                      <w:rFonts w:ascii="仿宋_GB2312" w:hAnsi="仿宋_GB2312" w:cs="仿宋_GB2312" w:eastAsia="仿宋_GB2312"/>
                      <w:sz w:val="21"/>
                    </w:rPr>
                    <w:t>认证结果语音自定义：集成文字转语音（</w:t>
                  </w:r>
                  <w:r>
                    <w:rPr>
                      <w:rFonts w:ascii="仿宋_GB2312" w:hAnsi="仿宋_GB2312" w:cs="仿宋_GB2312" w:eastAsia="仿宋_GB2312"/>
                      <w:sz w:val="21"/>
                    </w:rPr>
                    <w:t>TTS）和语音合成技术，认证成功和认证失败的语音可以分别配置4个时间段进行自定义播报，同时认证成功的语音可叠加播报姓名；</w:t>
                  </w:r>
                  <w:r>
                    <w:br/>
                  </w:r>
                  <w:r>
                    <w:rPr>
                      <w:rFonts w:ascii="仿宋_GB2312" w:hAnsi="仿宋_GB2312" w:cs="仿宋_GB2312" w:eastAsia="仿宋_GB2312"/>
                      <w:sz w:val="21"/>
                    </w:rPr>
                    <w:t>工作模式：支持简洁模式主题模式；</w:t>
                  </w:r>
                  <w:r>
                    <w:br/>
                  </w:r>
                  <w:r>
                    <w:rPr>
                      <w:rFonts w:ascii="仿宋_GB2312" w:hAnsi="仿宋_GB2312" w:cs="仿宋_GB2312" w:eastAsia="仿宋_GB2312"/>
                      <w:sz w:val="21"/>
                    </w:rPr>
                    <w:t>外接安全模块：支持通过</w:t>
                  </w:r>
                  <w:r>
                    <w:rPr>
                      <w:rFonts w:ascii="仿宋_GB2312" w:hAnsi="仿宋_GB2312" w:cs="仿宋_GB2312" w:eastAsia="仿宋_GB2312"/>
                      <w:sz w:val="21"/>
                    </w:rPr>
                    <w:t>RS485接入门控安全模块，防止主机被恶意破坏的情况下，门锁不被打开；</w:t>
                  </w:r>
                  <w:r>
                    <w:br/>
                  </w:r>
                  <w:r>
                    <w:rPr>
                      <w:rFonts w:ascii="仿宋_GB2312" w:hAnsi="仿宋_GB2312" w:cs="仿宋_GB2312" w:eastAsia="仿宋_GB2312"/>
                      <w:sz w:val="21"/>
                    </w:rPr>
                    <w:t>外接读卡器：支持通过</w:t>
                  </w:r>
                  <w:r>
                    <w:rPr>
                      <w:rFonts w:ascii="仿宋_GB2312" w:hAnsi="仿宋_GB2312" w:cs="仿宋_GB2312" w:eastAsia="仿宋_GB2312"/>
                      <w:sz w:val="21"/>
                    </w:rPr>
                    <w:t>RS485或韦根（W26/W34）接口外接1个读卡器，同时可实现单门反潜回功能；</w:t>
                  </w:r>
                  <w:r>
                    <w:br/>
                  </w:r>
                  <w:r>
                    <w:rPr>
                      <w:rFonts w:ascii="仿宋_GB2312" w:hAnsi="仿宋_GB2312" w:cs="仿宋_GB2312" w:eastAsia="仿宋_GB2312"/>
                      <w:sz w:val="21"/>
                    </w:rPr>
                    <w:t>读卡器模式：支持通过</w:t>
                  </w:r>
                  <w:r>
                    <w:rPr>
                      <w:rFonts w:ascii="仿宋_GB2312" w:hAnsi="仿宋_GB2312" w:cs="仿宋_GB2312" w:eastAsia="仿宋_GB2312"/>
                      <w:sz w:val="21"/>
                    </w:rPr>
                    <w:t>RS485或韦根（W26/W34）接入门禁控制器，作为读卡器模式使用；</w:t>
                  </w:r>
                  <w:r>
                    <w:br/>
                  </w:r>
                  <w:r>
                    <w:rPr>
                      <w:rFonts w:ascii="仿宋_GB2312" w:hAnsi="仿宋_GB2312" w:cs="仿宋_GB2312" w:eastAsia="仿宋_GB2312"/>
                      <w:sz w:val="21"/>
                    </w:rPr>
                    <w:t>门禁计划模板：支持</w:t>
                  </w:r>
                  <w:r>
                    <w:rPr>
                      <w:rFonts w:ascii="仿宋_GB2312" w:hAnsi="仿宋_GB2312" w:cs="仿宋_GB2312" w:eastAsia="仿宋_GB2312"/>
                      <w:sz w:val="21"/>
                    </w:rPr>
                    <w:t>255组计划模板管理，128个周计划，1024个假日计划；支持常开、常闭时段管理；</w:t>
                  </w:r>
                  <w:r>
                    <w:br/>
                  </w:r>
                  <w:r>
                    <w:rPr>
                      <w:rFonts w:ascii="仿宋_GB2312" w:hAnsi="仿宋_GB2312" w:cs="仿宋_GB2312" w:eastAsia="仿宋_GB2312"/>
                      <w:sz w:val="21"/>
                    </w:rPr>
                    <w:t>组合认证：刷卡</w:t>
                  </w:r>
                  <w:r>
                    <w:rPr>
                      <w:rFonts w:ascii="仿宋_GB2312" w:hAnsi="仿宋_GB2312" w:cs="仿宋_GB2312" w:eastAsia="仿宋_GB2312"/>
                      <w:sz w:val="21"/>
                    </w:rPr>
                    <w:t>+密码、刷卡+人脸、人脸+密码等组合认证方式</w:t>
                  </w:r>
                  <w:r>
                    <w:br/>
                  </w:r>
                  <w:r>
                    <w:rPr>
                      <w:rFonts w:ascii="仿宋_GB2312" w:hAnsi="仿宋_GB2312" w:cs="仿宋_GB2312" w:eastAsia="仿宋_GB2312"/>
                      <w:sz w:val="21"/>
                    </w:rPr>
                    <w:t>多重认证：支持多个人员认证（人脸、刷卡等）通过后才开门；</w:t>
                  </w:r>
                  <w:r>
                    <w:br/>
                  </w:r>
                  <w:r>
                    <w:rPr>
                      <w:rFonts w:ascii="仿宋_GB2312" w:hAnsi="仿宋_GB2312" w:cs="仿宋_GB2312" w:eastAsia="仿宋_GB2312"/>
                      <w:sz w:val="21"/>
                    </w:rPr>
                    <w:t>报警功能：设备支持防拆报警、门被外力开起报警、胁迫卡和胁迫密码报警等；</w:t>
                  </w:r>
                  <w:r>
                    <w:br/>
                  </w:r>
                  <w:r>
                    <w:rPr>
                      <w:rFonts w:ascii="仿宋_GB2312" w:hAnsi="仿宋_GB2312" w:cs="仿宋_GB2312" w:eastAsia="仿宋_GB2312"/>
                      <w:sz w:val="21"/>
                    </w:rPr>
                    <w:t>事件上传：在线状态下将设备认证结果信息及联动抓拍照片实时上传给平台，支持断网续传功能，设备离线状态下产生事件在与平台连接后会重新上传；</w:t>
                  </w:r>
                  <w:r>
                    <w:br/>
                  </w:r>
                  <w:r>
                    <w:rPr>
                      <w:rFonts w:ascii="仿宋_GB2312" w:hAnsi="仿宋_GB2312" w:cs="仿宋_GB2312" w:eastAsia="仿宋_GB2312"/>
                      <w:sz w:val="21"/>
                    </w:rPr>
                    <w:t>单机使用：设备可进行本地管理，支持本地注册人脸、查询、设置、管理设备参数等；</w:t>
                  </w:r>
                  <w:r>
                    <w:br/>
                  </w:r>
                  <w:r>
                    <w:rPr>
                      <w:rFonts w:ascii="仿宋_GB2312" w:hAnsi="仿宋_GB2312" w:cs="仿宋_GB2312" w:eastAsia="仿宋_GB2312"/>
                      <w:sz w:val="21"/>
                    </w:rPr>
                    <w:t>WEB管理：支持Web端管理，可进行人员管理、参数配置、事件查询、系统维护等操作。</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磁力锁</w:t>
                  </w: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21"/>
                    </w:rPr>
                    <w:t>断电开锁，满足消防要求；</w:t>
                  </w:r>
                  <w:r>
                    <w:br/>
                  </w:r>
                  <w:r>
                    <w:rPr>
                      <w:rFonts w:ascii="仿宋_GB2312" w:hAnsi="仿宋_GB2312" w:cs="仿宋_GB2312" w:eastAsia="仿宋_GB2312"/>
                      <w:sz w:val="21"/>
                    </w:rPr>
                    <w:t>具有电锁状态指示灯（红灯为开锁状态，</w:t>
                  </w:r>
                  <w:r>
                    <w:rPr>
                      <w:rFonts w:ascii="仿宋_GB2312" w:hAnsi="仿宋_GB2312" w:cs="仿宋_GB2312" w:eastAsia="仿宋_GB2312"/>
                      <w:sz w:val="21"/>
                    </w:rPr>
                    <w:t>绿灯为上锁状态）；</w:t>
                  </w:r>
                  <w:r>
                    <w:br/>
                  </w:r>
                  <w:r>
                    <w:rPr>
                      <w:rFonts w:ascii="仿宋_GB2312" w:hAnsi="仿宋_GB2312" w:cs="仿宋_GB2312" w:eastAsia="仿宋_GB2312"/>
                      <w:sz w:val="21"/>
                    </w:rPr>
                    <w:t>支持锁状态侦测信号</w:t>
                  </w:r>
                  <w:r>
                    <w:rPr>
                      <w:rFonts w:ascii="仿宋_GB2312" w:hAnsi="仿宋_GB2312" w:cs="仿宋_GB2312" w:eastAsia="仿宋_GB2312"/>
                      <w:sz w:val="21"/>
                    </w:rPr>
                    <w:t>(门磁)输出：NO/NC/COM接点；</w:t>
                  </w:r>
                  <w:r>
                    <w:br/>
                  </w:r>
                  <w:r>
                    <w:rPr>
                      <w:rFonts w:ascii="仿宋_GB2312" w:hAnsi="仿宋_GB2312" w:cs="仿宋_GB2312" w:eastAsia="仿宋_GB2312"/>
                      <w:sz w:val="21"/>
                    </w:rPr>
                    <w:t>工作电压：</w:t>
                  </w:r>
                  <w:r>
                    <w:rPr>
                      <w:rFonts w:ascii="仿宋_GB2312" w:hAnsi="仿宋_GB2312" w:cs="仿宋_GB2312" w:eastAsia="仿宋_GB2312"/>
                      <w:sz w:val="21"/>
                    </w:rPr>
                    <w:t>12V/430mA*2 或 24V/215mA*2 ；</w:t>
                  </w:r>
                  <w:r>
                    <w:br/>
                  </w:r>
                  <w:r>
                    <w:rPr>
                      <w:rFonts w:ascii="仿宋_GB2312" w:hAnsi="仿宋_GB2312" w:cs="仿宋_GB2312" w:eastAsia="仿宋_GB2312"/>
                      <w:sz w:val="21"/>
                    </w:rPr>
                    <w:t>使用环境：室内；</w:t>
                  </w:r>
                  <w:r>
                    <w:br/>
                  </w:r>
                  <w:r>
                    <w:rPr>
                      <w:rFonts w:ascii="仿宋_GB2312" w:hAnsi="仿宋_GB2312" w:cs="仿宋_GB2312" w:eastAsia="仿宋_GB2312"/>
                      <w:sz w:val="21"/>
                    </w:rPr>
                    <w:t>适用门型：防盗门、木门、玻璃门、金属门、防火门。</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多功能录入仪</w:t>
                  </w: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1、屏幕分辨率</w:t>
                  </w:r>
                  <w:r>
                    <w:rPr>
                      <w:rFonts w:ascii="仿宋_GB2312" w:hAnsi="仿宋_GB2312" w:cs="仿宋_GB2312" w:eastAsia="仿宋_GB2312"/>
                      <w:sz w:val="21"/>
                    </w:rPr>
                    <w:t>≥</w:t>
                  </w:r>
                  <w:r>
                    <w:rPr>
                      <w:rFonts w:ascii="仿宋_GB2312" w:hAnsi="仿宋_GB2312" w:cs="仿宋_GB2312" w:eastAsia="仿宋_GB2312"/>
                      <w:sz w:val="21"/>
                    </w:rPr>
                    <w:t>800*480。</w:t>
                  </w:r>
                  <w:r>
                    <w:br/>
                  </w:r>
                  <w:r>
                    <w:rPr>
                      <w:rFonts w:ascii="仿宋_GB2312" w:hAnsi="仿宋_GB2312" w:cs="仿宋_GB2312" w:eastAsia="仿宋_GB2312"/>
                      <w:sz w:val="21"/>
                    </w:rPr>
                    <w:t>2、采用</w:t>
                  </w:r>
                  <w:r>
                    <w:rPr>
                      <w:rFonts w:ascii="仿宋_GB2312" w:hAnsi="仿宋_GB2312" w:cs="仿宋_GB2312" w:eastAsia="仿宋_GB2312"/>
                      <w:sz w:val="21"/>
                    </w:rPr>
                    <w:t>≥</w:t>
                  </w:r>
                  <w:r>
                    <w:rPr>
                      <w:rFonts w:ascii="仿宋_GB2312" w:hAnsi="仿宋_GB2312" w:cs="仿宋_GB2312" w:eastAsia="仿宋_GB2312"/>
                      <w:sz w:val="21"/>
                    </w:rPr>
                    <w:t>200万双目摄像头，有照片视频防假功能。</w:t>
                  </w:r>
                  <w:r>
                    <w:br/>
                  </w:r>
                  <w:r>
                    <w:rPr>
                      <w:rFonts w:ascii="仿宋_GB2312" w:hAnsi="仿宋_GB2312" w:cs="仿宋_GB2312" w:eastAsia="仿宋_GB2312"/>
                      <w:sz w:val="21"/>
                    </w:rPr>
                    <w:t>3、支持人脸采集、指纹采集、卡片录入（ID/IC/普通CPU/国密CPU卡/二三代身份证序列号）。</w:t>
                  </w:r>
                  <w:r>
                    <w:br/>
                  </w:r>
                  <w:r>
                    <w:rPr>
                      <w:rFonts w:ascii="仿宋_GB2312" w:hAnsi="仿宋_GB2312" w:cs="仿宋_GB2312" w:eastAsia="仿宋_GB2312"/>
                      <w:sz w:val="21"/>
                    </w:rPr>
                    <w:t>4、支持有线网络、无线WiFi、USB口通信。</w:t>
                  </w:r>
                  <w:r>
                    <w:br/>
                  </w:r>
                  <w:r>
                    <w:rPr>
                      <w:rFonts w:ascii="仿宋_GB2312" w:hAnsi="仿宋_GB2312" w:cs="仿宋_GB2312" w:eastAsia="仿宋_GB2312"/>
                      <w:sz w:val="21"/>
                    </w:rPr>
                    <w:t>5、支持在线采集，通过网络协议或USB口对接到平台，平台进行在线采集，采集信息实时上传。</w:t>
                  </w:r>
                </w:p>
              </w:tc>
            </w:tr>
          </w:tbl>
          <w:p>
            <w:pPr>
              <w:pStyle w:val="null3"/>
              <w:numPr>
                <w:ilvl w:val="0"/>
                <w:numId w:val="1"/>
              </w:numPr>
              <w:jc w:val="both"/>
            </w:pPr>
            <w:r>
              <w:rPr>
                <w:rFonts w:ascii="仿宋_GB2312" w:hAnsi="仿宋_GB2312" w:cs="仿宋_GB2312" w:eastAsia="仿宋_GB2312"/>
                <w:sz w:val="21"/>
                <w:b/>
              </w:rPr>
              <w:t>视频监控系统</w:t>
            </w:r>
          </w:p>
          <w:tbl>
            <w:tblPr>
              <w:tblBorders>
                <w:top w:val="none" w:color="000000" w:sz="4"/>
                <w:left w:val="none" w:color="000000" w:sz="4"/>
                <w:bottom w:val="none" w:color="000000" w:sz="4"/>
                <w:right w:val="none" w:color="000000" w:sz="4"/>
                <w:insideH w:val="none"/>
                <w:insideV w:val="none"/>
              </w:tblBorders>
            </w:tblPr>
            <w:tblGrid>
              <w:gridCol w:w="302"/>
              <w:gridCol w:w="2246"/>
            </w:tblGrid>
            <w:tr>
              <w:tc>
                <w:tcPr>
                  <w:tcW w:type="dxa" w:w="3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网络摄像机</w:t>
                  </w:r>
                </w:p>
              </w:tc>
              <w:tc>
                <w:tcPr>
                  <w:tcW w:type="dxa" w:w="22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400万半球型网络摄像机；</w:t>
                  </w:r>
                  <w:r>
                    <w:br/>
                  </w:r>
                  <w:r>
                    <w:rPr>
                      <w:rFonts w:ascii="仿宋_GB2312" w:hAnsi="仿宋_GB2312" w:cs="仿宋_GB2312" w:eastAsia="仿宋_GB2312"/>
                      <w:sz w:val="21"/>
                    </w:rPr>
                    <w:t>最高分辨率可达</w:t>
                  </w:r>
                  <w:r>
                    <w:rPr>
                      <w:rFonts w:ascii="仿宋_GB2312" w:hAnsi="仿宋_GB2312" w:cs="仿宋_GB2312" w:eastAsia="仿宋_GB2312"/>
                      <w:sz w:val="21"/>
                    </w:rPr>
                    <w:t>2560 × 1440 @25 fps，在该分辨率下可输出实时图像；</w:t>
                  </w:r>
                  <w:r>
                    <w:br/>
                  </w:r>
                  <w:r>
                    <w:rPr>
                      <w:rFonts w:ascii="仿宋_GB2312" w:hAnsi="仿宋_GB2312" w:cs="仿宋_GB2312" w:eastAsia="仿宋_GB2312"/>
                      <w:sz w:val="21"/>
                    </w:rPr>
                    <w:t>支持背光补偿，强光抑制，</w:t>
                  </w:r>
                  <w:r>
                    <w:rPr>
                      <w:rFonts w:ascii="仿宋_GB2312" w:hAnsi="仿宋_GB2312" w:cs="仿宋_GB2312" w:eastAsia="仿宋_GB2312"/>
                      <w:sz w:val="21"/>
                    </w:rPr>
                    <w:t>3D数字降噪，120 dB宽动态，适应不同场景；</w:t>
                  </w:r>
                  <w:r>
                    <w:br/>
                  </w:r>
                  <w:r>
                    <w:rPr>
                      <w:rFonts w:ascii="仿宋_GB2312" w:hAnsi="仿宋_GB2312" w:cs="仿宋_GB2312" w:eastAsia="仿宋_GB2312"/>
                      <w:sz w:val="21"/>
                    </w:rPr>
                    <w:t>支持：</w:t>
                  </w:r>
                  <w:r>
                    <w:rPr>
                      <w:rFonts w:ascii="仿宋_GB2312" w:hAnsi="仿宋_GB2312" w:cs="仿宋_GB2312" w:eastAsia="仿宋_GB2312"/>
                      <w:sz w:val="21"/>
                    </w:rPr>
                    <w:t>场景变更侦测，区域入侵侦测，越界侦测，进入区域侦测，离开区域侦测，物品遗留侦测，物品拿取侦测，徘徊侦测，停车侦测，人员聚集侦测，快速移动侦测，音频异常侦测，音频陡升侦测，音频陡降侦测；</w:t>
                  </w:r>
                  <w:r>
                    <w:br/>
                  </w:r>
                  <w:r>
                    <w:rPr>
                      <w:rFonts w:ascii="仿宋_GB2312" w:hAnsi="仿宋_GB2312" w:cs="仿宋_GB2312" w:eastAsia="仿宋_GB2312"/>
                      <w:sz w:val="21"/>
                    </w:rPr>
                    <w:t>采用高效阵列红外灯，使用寿命长，红外照射距离最远可达</w:t>
                  </w:r>
                  <w:r>
                    <w:rPr>
                      <w:rFonts w:ascii="仿宋_GB2312" w:hAnsi="仿宋_GB2312" w:cs="仿宋_GB2312" w:eastAsia="仿宋_GB2312"/>
                      <w:sz w:val="21"/>
                    </w:rPr>
                    <w:t>30m；</w:t>
                  </w:r>
                  <w:r>
                    <w:br/>
                  </w:r>
                  <w:r>
                    <w:rPr>
                      <w:rFonts w:ascii="仿宋_GB2312" w:hAnsi="仿宋_GB2312" w:cs="仿宋_GB2312" w:eastAsia="仿宋_GB2312"/>
                      <w:sz w:val="21"/>
                    </w:rPr>
                    <w:t>支持最大</w:t>
                  </w:r>
                  <w:r>
                    <w:rPr>
                      <w:rFonts w:ascii="仿宋_GB2312" w:hAnsi="仿宋_GB2312" w:cs="仿宋_GB2312" w:eastAsia="仿宋_GB2312"/>
                      <w:sz w:val="21"/>
                    </w:rPr>
                    <w:t>512 GB Micro SD/Micro SDHC/Micro SDXC卡本地存储；</w:t>
                  </w:r>
                  <w:r>
                    <w:br/>
                  </w:r>
                  <w:r>
                    <w:rPr>
                      <w:rFonts w:ascii="仿宋_GB2312" w:hAnsi="仿宋_GB2312" w:cs="仿宋_GB2312" w:eastAsia="仿宋_GB2312"/>
                      <w:sz w:val="21"/>
                    </w:rPr>
                    <w:t>1个内置麦克风，高清拾音；</w:t>
                  </w:r>
                  <w:r>
                    <w:br/>
                  </w:r>
                  <w:r>
                    <w:rPr>
                      <w:rFonts w:ascii="仿宋_GB2312" w:hAnsi="仿宋_GB2312" w:cs="仿宋_GB2312" w:eastAsia="仿宋_GB2312"/>
                      <w:sz w:val="21"/>
                    </w:rPr>
                    <w:t>支持</w:t>
                  </w:r>
                  <w:r>
                    <w:rPr>
                      <w:rFonts w:ascii="仿宋_GB2312" w:hAnsi="仿宋_GB2312" w:cs="仿宋_GB2312" w:eastAsia="仿宋_GB2312"/>
                      <w:sz w:val="21"/>
                    </w:rPr>
                    <w:t>1路音频输入，1路音频输出，支持1路报警输入，1路报警输出；</w:t>
                  </w:r>
                  <w:r>
                    <w:br/>
                  </w:r>
                  <w:r>
                    <w:rPr>
                      <w:rFonts w:ascii="仿宋_GB2312" w:hAnsi="仿宋_GB2312" w:cs="仿宋_GB2312" w:eastAsia="仿宋_GB2312"/>
                      <w:sz w:val="21"/>
                    </w:rPr>
                    <w:t>支持</w:t>
                  </w:r>
                  <w:r>
                    <w:rPr>
                      <w:rFonts w:ascii="仿宋_GB2312" w:hAnsi="仿宋_GB2312" w:cs="仿宋_GB2312" w:eastAsia="仿宋_GB2312"/>
                      <w:sz w:val="21"/>
                    </w:rPr>
                    <w:t>1路DC12 V，100 mA电源输出，建议用于拾音器供电；</w:t>
                  </w:r>
                  <w:r>
                    <w:br/>
                  </w:r>
                  <w:r>
                    <w:rPr>
                      <w:rFonts w:ascii="仿宋_GB2312" w:hAnsi="仿宋_GB2312" w:cs="仿宋_GB2312" w:eastAsia="仿宋_GB2312"/>
                      <w:sz w:val="21"/>
                    </w:rPr>
                    <w:t>符合</w:t>
                  </w:r>
                  <w:r>
                    <w:rPr>
                      <w:rFonts w:ascii="仿宋_GB2312" w:hAnsi="仿宋_GB2312" w:cs="仿宋_GB2312" w:eastAsia="仿宋_GB2312"/>
                      <w:sz w:val="21"/>
                    </w:rPr>
                    <w:t>IP66</w:t>
                  </w:r>
                  <w:r>
                    <w:rPr>
                      <w:rFonts w:ascii="仿宋_GB2312" w:hAnsi="仿宋_GB2312" w:cs="仿宋_GB2312" w:eastAsia="仿宋_GB2312"/>
                      <w:sz w:val="21"/>
                    </w:rPr>
                    <w:t>，</w:t>
                  </w:r>
                  <w:r>
                    <w:rPr>
                      <w:rFonts w:ascii="仿宋_GB2312" w:hAnsi="仿宋_GB2312" w:cs="仿宋_GB2312" w:eastAsia="仿宋_GB2312"/>
                      <w:sz w:val="21"/>
                    </w:rPr>
                    <w:t>IK10</w:t>
                  </w:r>
                  <w:r>
                    <w:rPr>
                      <w:rFonts w:ascii="仿宋_GB2312" w:hAnsi="仿宋_GB2312" w:cs="仿宋_GB2312" w:eastAsia="仿宋_GB2312"/>
                      <w:sz w:val="21"/>
                    </w:rPr>
                    <w:t>，可靠性高；</w:t>
                  </w:r>
                  <w:r>
                    <w:br/>
                  </w:r>
                  <w:r>
                    <w:rPr>
                      <w:rFonts w:ascii="仿宋_GB2312" w:hAnsi="仿宋_GB2312" w:cs="仿宋_GB2312" w:eastAsia="仿宋_GB2312"/>
                      <w:sz w:val="21"/>
                    </w:rPr>
                    <w:t>最大图像尺寸：</w:t>
                  </w:r>
                  <w:r>
                    <w:rPr>
                      <w:rFonts w:ascii="仿宋_GB2312" w:hAnsi="仿宋_GB2312" w:cs="仿宋_GB2312" w:eastAsia="仿宋_GB2312"/>
                      <w:sz w:val="21"/>
                    </w:rPr>
                    <w:t>2560 × 1440</w:t>
                  </w:r>
                  <w:r>
                    <w:rPr>
                      <w:rFonts w:ascii="仿宋_GB2312" w:hAnsi="仿宋_GB2312" w:cs="仿宋_GB2312" w:eastAsia="仿宋_GB2312"/>
                      <w:sz w:val="21"/>
                    </w:rPr>
                    <w:t>；</w:t>
                  </w:r>
                  <w:r>
                    <w:br/>
                  </w:r>
                  <w:r>
                    <w:rPr>
                      <w:rFonts w:ascii="仿宋_GB2312" w:hAnsi="仿宋_GB2312" w:cs="仿宋_GB2312" w:eastAsia="仿宋_GB2312"/>
                      <w:sz w:val="21"/>
                    </w:rPr>
                    <w:t>最低照度：彩色：</w:t>
                  </w:r>
                  <w:r>
                    <w:rPr>
                      <w:rFonts w:ascii="仿宋_GB2312" w:hAnsi="仿宋_GB2312" w:cs="仿宋_GB2312" w:eastAsia="仿宋_GB2312"/>
                      <w:sz w:val="21"/>
                    </w:rPr>
                    <w:t>0.005 Lux</w:t>
                  </w:r>
                  <w:r>
                    <w:rPr>
                      <w:rFonts w:ascii="仿宋_GB2312" w:hAnsi="仿宋_GB2312" w:cs="仿宋_GB2312" w:eastAsia="仿宋_GB2312"/>
                      <w:sz w:val="21"/>
                    </w:rPr>
                    <w:t>；</w:t>
                  </w:r>
                  <w:r>
                    <w:br/>
                  </w:r>
                  <w:r>
                    <w:rPr>
                      <w:rFonts w:ascii="仿宋_GB2312" w:hAnsi="仿宋_GB2312" w:cs="仿宋_GB2312" w:eastAsia="仿宋_GB2312"/>
                      <w:sz w:val="21"/>
                    </w:rPr>
                    <w:t>宽动态：</w:t>
                  </w:r>
                  <w:r>
                    <w:rPr>
                      <w:rFonts w:ascii="仿宋_GB2312" w:hAnsi="仿宋_GB2312" w:cs="仿宋_GB2312" w:eastAsia="仿宋_GB2312"/>
                      <w:sz w:val="21"/>
                    </w:rPr>
                    <w:t>120 dB</w:t>
                  </w:r>
                  <w:r>
                    <w:rPr>
                      <w:rFonts w:ascii="仿宋_GB2312" w:hAnsi="仿宋_GB2312" w:cs="仿宋_GB2312" w:eastAsia="仿宋_GB2312"/>
                      <w:sz w:val="21"/>
                    </w:rPr>
                    <w:t>；</w:t>
                  </w:r>
                  <w:r>
                    <w:br/>
                  </w:r>
                  <w:r>
                    <w:rPr>
                      <w:rFonts w:ascii="仿宋_GB2312" w:hAnsi="仿宋_GB2312" w:cs="仿宋_GB2312" w:eastAsia="仿宋_GB2312"/>
                      <w:sz w:val="21"/>
                    </w:rPr>
                    <w:t>调节角度：水平：</w:t>
                  </w:r>
                  <w:r>
                    <w:rPr>
                      <w:rFonts w:ascii="仿宋_GB2312" w:hAnsi="仿宋_GB2312" w:cs="仿宋_GB2312" w:eastAsia="仿宋_GB2312"/>
                      <w:sz w:val="21"/>
                    </w:rPr>
                    <w:t>0°~355°</w:t>
                  </w:r>
                  <w:r>
                    <w:rPr>
                      <w:rFonts w:ascii="仿宋_GB2312" w:hAnsi="仿宋_GB2312" w:cs="仿宋_GB2312" w:eastAsia="仿宋_GB2312"/>
                      <w:sz w:val="21"/>
                    </w:rPr>
                    <w:t>，垂直：</w:t>
                  </w:r>
                  <w:r>
                    <w:rPr>
                      <w:rFonts w:ascii="仿宋_GB2312" w:hAnsi="仿宋_GB2312" w:cs="仿宋_GB2312" w:eastAsia="仿宋_GB2312"/>
                      <w:sz w:val="21"/>
                    </w:rPr>
                    <w:t>0°~75°</w:t>
                  </w:r>
                  <w:r>
                    <w:rPr>
                      <w:rFonts w:ascii="仿宋_GB2312" w:hAnsi="仿宋_GB2312" w:cs="仿宋_GB2312" w:eastAsia="仿宋_GB2312"/>
                      <w:sz w:val="21"/>
                    </w:rPr>
                    <w:t>，旋转：</w:t>
                  </w:r>
                  <w:r>
                    <w:rPr>
                      <w:rFonts w:ascii="仿宋_GB2312" w:hAnsi="仿宋_GB2312" w:cs="仿宋_GB2312" w:eastAsia="仿宋_GB2312"/>
                      <w:sz w:val="21"/>
                    </w:rPr>
                    <w:t>0°~355°</w:t>
                  </w:r>
                  <w:r>
                    <w:rPr>
                      <w:rFonts w:ascii="仿宋_GB2312" w:hAnsi="仿宋_GB2312" w:cs="仿宋_GB2312" w:eastAsia="仿宋_GB2312"/>
                      <w:sz w:val="21"/>
                    </w:rPr>
                    <w:t>；</w:t>
                  </w:r>
                  <w:r>
                    <w:br/>
                  </w:r>
                  <w:r>
                    <w:rPr>
                      <w:rFonts w:ascii="仿宋_GB2312" w:hAnsi="仿宋_GB2312" w:cs="仿宋_GB2312" w:eastAsia="仿宋_GB2312"/>
                      <w:sz w:val="21"/>
                    </w:rPr>
                    <w:t>焦距</w:t>
                  </w:r>
                  <w:r>
                    <w:rPr>
                      <w:rFonts w:ascii="仿宋_GB2312" w:hAnsi="仿宋_GB2312" w:cs="仿宋_GB2312" w:eastAsia="仿宋_GB2312"/>
                      <w:sz w:val="21"/>
                    </w:rPr>
                    <w:t>&amp;</w:t>
                  </w:r>
                  <w:r>
                    <w:rPr>
                      <w:rFonts w:ascii="仿宋_GB2312" w:hAnsi="仿宋_GB2312" w:cs="仿宋_GB2312" w:eastAsia="仿宋_GB2312"/>
                      <w:sz w:val="21"/>
                    </w:rPr>
                    <w:t>视场角：</w:t>
                  </w:r>
                  <w:r>
                    <w:rPr>
                      <w:rFonts w:ascii="仿宋_GB2312" w:hAnsi="仿宋_GB2312" w:cs="仿宋_GB2312" w:eastAsia="仿宋_GB2312"/>
                      <w:sz w:val="21"/>
                    </w:rPr>
                    <w:t>2.8 mm</w:t>
                  </w:r>
                  <w:r>
                    <w:rPr>
                      <w:rFonts w:ascii="仿宋_GB2312" w:hAnsi="仿宋_GB2312" w:cs="仿宋_GB2312" w:eastAsia="仿宋_GB2312"/>
                      <w:sz w:val="21"/>
                    </w:rPr>
                    <w:t>，水平视场角：</w:t>
                  </w:r>
                  <w:r>
                    <w:rPr>
                      <w:rFonts w:ascii="仿宋_GB2312" w:hAnsi="仿宋_GB2312" w:cs="仿宋_GB2312" w:eastAsia="仿宋_GB2312"/>
                      <w:sz w:val="21"/>
                    </w:rPr>
                    <w:t>98°</w:t>
                  </w:r>
                  <w:r>
                    <w:rPr>
                      <w:rFonts w:ascii="仿宋_GB2312" w:hAnsi="仿宋_GB2312" w:cs="仿宋_GB2312" w:eastAsia="仿宋_GB2312"/>
                      <w:sz w:val="21"/>
                    </w:rPr>
                    <w:t>，垂直视场角：</w:t>
                  </w:r>
                  <w:r>
                    <w:rPr>
                      <w:rFonts w:ascii="仿宋_GB2312" w:hAnsi="仿宋_GB2312" w:cs="仿宋_GB2312" w:eastAsia="仿宋_GB2312"/>
                      <w:sz w:val="21"/>
                    </w:rPr>
                    <w:t>54°</w:t>
                  </w:r>
                  <w:r>
                    <w:rPr>
                      <w:rFonts w:ascii="仿宋_GB2312" w:hAnsi="仿宋_GB2312" w:cs="仿宋_GB2312" w:eastAsia="仿宋_GB2312"/>
                      <w:sz w:val="21"/>
                    </w:rPr>
                    <w:t>，对角视场角：</w:t>
                  </w:r>
                  <w:r>
                    <w:rPr>
                      <w:rFonts w:ascii="仿宋_GB2312" w:hAnsi="仿宋_GB2312" w:cs="仿宋_GB2312" w:eastAsia="仿宋_GB2312"/>
                      <w:sz w:val="21"/>
                    </w:rPr>
                    <w:t>115°</w:t>
                  </w:r>
                  <w:r>
                    <w:br/>
                  </w:r>
                  <w:r>
                    <w:rPr>
                      <w:rFonts w:ascii="仿宋_GB2312" w:hAnsi="仿宋_GB2312" w:cs="仿宋_GB2312" w:eastAsia="仿宋_GB2312"/>
                      <w:sz w:val="21"/>
                    </w:rPr>
                    <w:t>4 mm</w:t>
                  </w:r>
                  <w:r>
                    <w:rPr>
                      <w:rFonts w:ascii="仿宋_GB2312" w:hAnsi="仿宋_GB2312" w:cs="仿宋_GB2312" w:eastAsia="仿宋_GB2312"/>
                      <w:sz w:val="21"/>
                    </w:rPr>
                    <w:t>，水平视场角：</w:t>
                  </w:r>
                  <w:r>
                    <w:rPr>
                      <w:rFonts w:ascii="仿宋_GB2312" w:hAnsi="仿宋_GB2312" w:cs="仿宋_GB2312" w:eastAsia="仿宋_GB2312"/>
                      <w:sz w:val="21"/>
                    </w:rPr>
                    <w:t>79°</w:t>
                  </w:r>
                  <w:r>
                    <w:rPr>
                      <w:rFonts w:ascii="仿宋_GB2312" w:hAnsi="仿宋_GB2312" w:cs="仿宋_GB2312" w:eastAsia="仿宋_GB2312"/>
                      <w:sz w:val="21"/>
                    </w:rPr>
                    <w:t>，垂直视场角：</w:t>
                  </w:r>
                  <w:r>
                    <w:rPr>
                      <w:rFonts w:ascii="仿宋_GB2312" w:hAnsi="仿宋_GB2312" w:cs="仿宋_GB2312" w:eastAsia="仿宋_GB2312"/>
                      <w:sz w:val="21"/>
                    </w:rPr>
                    <w:t>42°</w:t>
                  </w:r>
                  <w:r>
                    <w:rPr>
                      <w:rFonts w:ascii="仿宋_GB2312" w:hAnsi="仿宋_GB2312" w:cs="仿宋_GB2312" w:eastAsia="仿宋_GB2312"/>
                      <w:sz w:val="21"/>
                    </w:rPr>
                    <w:t>，对角视场角：</w:t>
                  </w:r>
                  <w:r>
                    <w:rPr>
                      <w:rFonts w:ascii="仿宋_GB2312" w:hAnsi="仿宋_GB2312" w:cs="仿宋_GB2312" w:eastAsia="仿宋_GB2312"/>
                      <w:sz w:val="21"/>
                    </w:rPr>
                    <w:t>93°</w:t>
                  </w:r>
                  <w:r>
                    <w:br/>
                  </w:r>
                  <w:r>
                    <w:rPr>
                      <w:rFonts w:ascii="仿宋_GB2312" w:hAnsi="仿宋_GB2312" w:cs="仿宋_GB2312" w:eastAsia="仿宋_GB2312"/>
                      <w:sz w:val="21"/>
                    </w:rPr>
                    <w:t>6 mm</w:t>
                  </w:r>
                  <w:r>
                    <w:rPr>
                      <w:rFonts w:ascii="仿宋_GB2312" w:hAnsi="仿宋_GB2312" w:cs="仿宋_GB2312" w:eastAsia="仿宋_GB2312"/>
                      <w:sz w:val="21"/>
                    </w:rPr>
                    <w:t>，水平视场角：</w:t>
                  </w:r>
                  <w:r>
                    <w:rPr>
                      <w:rFonts w:ascii="仿宋_GB2312" w:hAnsi="仿宋_GB2312" w:cs="仿宋_GB2312" w:eastAsia="仿宋_GB2312"/>
                      <w:sz w:val="21"/>
                    </w:rPr>
                    <w:t>49°</w:t>
                  </w:r>
                  <w:r>
                    <w:rPr>
                      <w:rFonts w:ascii="仿宋_GB2312" w:hAnsi="仿宋_GB2312" w:cs="仿宋_GB2312" w:eastAsia="仿宋_GB2312"/>
                      <w:sz w:val="21"/>
                    </w:rPr>
                    <w:t>，垂直视场角：</w:t>
                  </w:r>
                  <w:r>
                    <w:rPr>
                      <w:rFonts w:ascii="仿宋_GB2312" w:hAnsi="仿宋_GB2312" w:cs="仿宋_GB2312" w:eastAsia="仿宋_GB2312"/>
                      <w:sz w:val="21"/>
                    </w:rPr>
                    <w:t>26°</w:t>
                  </w:r>
                  <w:r>
                    <w:rPr>
                      <w:rFonts w:ascii="仿宋_GB2312" w:hAnsi="仿宋_GB2312" w:cs="仿宋_GB2312" w:eastAsia="仿宋_GB2312"/>
                      <w:sz w:val="21"/>
                    </w:rPr>
                    <w:t>，对角视场角：</w:t>
                  </w:r>
                  <w:r>
                    <w:rPr>
                      <w:rFonts w:ascii="仿宋_GB2312" w:hAnsi="仿宋_GB2312" w:cs="仿宋_GB2312" w:eastAsia="仿宋_GB2312"/>
                      <w:sz w:val="21"/>
                    </w:rPr>
                    <w:t>57°</w:t>
                  </w:r>
                  <w:r>
                    <w:br/>
                  </w:r>
                  <w:r>
                    <w:rPr>
                      <w:rFonts w:ascii="仿宋_GB2312" w:hAnsi="仿宋_GB2312" w:cs="仿宋_GB2312" w:eastAsia="仿宋_GB2312"/>
                      <w:sz w:val="21"/>
                    </w:rPr>
                    <w:t>8 mm</w:t>
                  </w:r>
                  <w:r>
                    <w:rPr>
                      <w:rFonts w:ascii="仿宋_GB2312" w:hAnsi="仿宋_GB2312" w:cs="仿宋_GB2312" w:eastAsia="仿宋_GB2312"/>
                      <w:sz w:val="21"/>
                    </w:rPr>
                    <w:t>，水平视场角：</w:t>
                  </w:r>
                  <w:r>
                    <w:rPr>
                      <w:rFonts w:ascii="仿宋_GB2312" w:hAnsi="仿宋_GB2312" w:cs="仿宋_GB2312" w:eastAsia="仿宋_GB2312"/>
                      <w:sz w:val="21"/>
                    </w:rPr>
                    <w:t>38°</w:t>
                  </w:r>
                  <w:r>
                    <w:rPr>
                      <w:rFonts w:ascii="仿宋_GB2312" w:hAnsi="仿宋_GB2312" w:cs="仿宋_GB2312" w:eastAsia="仿宋_GB2312"/>
                      <w:sz w:val="21"/>
                    </w:rPr>
                    <w:t>，垂直视场角：</w:t>
                  </w:r>
                  <w:r>
                    <w:rPr>
                      <w:rFonts w:ascii="仿宋_GB2312" w:hAnsi="仿宋_GB2312" w:cs="仿宋_GB2312" w:eastAsia="仿宋_GB2312"/>
                      <w:sz w:val="21"/>
                    </w:rPr>
                    <w:t>21°</w:t>
                  </w:r>
                  <w:r>
                    <w:rPr>
                      <w:rFonts w:ascii="仿宋_GB2312" w:hAnsi="仿宋_GB2312" w:cs="仿宋_GB2312" w:eastAsia="仿宋_GB2312"/>
                      <w:sz w:val="21"/>
                    </w:rPr>
                    <w:t>，对角视场角：</w:t>
                  </w:r>
                  <w:r>
                    <w:rPr>
                      <w:rFonts w:ascii="仿宋_GB2312" w:hAnsi="仿宋_GB2312" w:cs="仿宋_GB2312" w:eastAsia="仿宋_GB2312"/>
                      <w:sz w:val="21"/>
                    </w:rPr>
                    <w:t>44°</w:t>
                  </w:r>
                  <w:r>
                    <w:rPr>
                      <w:rFonts w:ascii="仿宋_GB2312" w:hAnsi="仿宋_GB2312" w:cs="仿宋_GB2312" w:eastAsia="仿宋_GB2312"/>
                      <w:sz w:val="21"/>
                    </w:rPr>
                    <w:t>；</w:t>
                  </w:r>
                  <w:r>
                    <w:br/>
                  </w:r>
                  <w:r>
                    <w:rPr>
                      <w:rFonts w:ascii="仿宋_GB2312" w:hAnsi="仿宋_GB2312" w:cs="仿宋_GB2312" w:eastAsia="仿宋_GB2312"/>
                      <w:sz w:val="21"/>
                    </w:rPr>
                    <w:t>景深范围：</w:t>
                  </w:r>
                  <w:r>
                    <w:rPr>
                      <w:rFonts w:ascii="仿宋_GB2312" w:hAnsi="仿宋_GB2312" w:cs="仿宋_GB2312" w:eastAsia="仿宋_GB2312"/>
                      <w:sz w:val="21"/>
                    </w:rPr>
                    <w:t>2.8 mm: 1.4 m~∞</w:t>
                  </w:r>
                  <w:r>
                    <w:br/>
                  </w:r>
                  <w:r>
                    <w:rPr>
                      <w:rFonts w:ascii="仿宋_GB2312" w:hAnsi="仿宋_GB2312" w:cs="仿宋_GB2312" w:eastAsia="仿宋_GB2312"/>
                      <w:sz w:val="21"/>
                    </w:rPr>
                    <w:t>4 mm: 1.5 m~∞</w:t>
                  </w:r>
                  <w:r>
                    <w:br/>
                  </w:r>
                  <w:r>
                    <w:rPr>
                      <w:rFonts w:ascii="仿宋_GB2312" w:hAnsi="仿宋_GB2312" w:cs="仿宋_GB2312" w:eastAsia="仿宋_GB2312"/>
                      <w:sz w:val="21"/>
                    </w:rPr>
                    <w:t>6 mm: 3.5 m~∞</w:t>
                  </w:r>
                  <w:r>
                    <w:br/>
                  </w:r>
                  <w:r>
                    <w:rPr>
                      <w:rFonts w:ascii="仿宋_GB2312" w:hAnsi="仿宋_GB2312" w:cs="仿宋_GB2312" w:eastAsia="仿宋_GB2312"/>
                      <w:sz w:val="21"/>
                    </w:rPr>
                    <w:t>8 mm: 5.5 m~∞</w:t>
                  </w:r>
                  <w:r>
                    <w:rPr>
                      <w:rFonts w:ascii="仿宋_GB2312" w:hAnsi="仿宋_GB2312" w:cs="仿宋_GB2312" w:eastAsia="仿宋_GB2312"/>
                      <w:sz w:val="21"/>
                    </w:rPr>
                    <w:t>；</w:t>
                  </w:r>
                  <w:r>
                    <w:br/>
                  </w:r>
                  <w:r>
                    <w:rPr>
                      <w:rFonts w:ascii="仿宋_GB2312" w:hAnsi="仿宋_GB2312" w:cs="仿宋_GB2312" w:eastAsia="仿宋_GB2312"/>
                      <w:sz w:val="21"/>
                    </w:rPr>
                    <w:t>补光灯类型：红外灯；</w:t>
                  </w:r>
                  <w:r>
                    <w:br/>
                  </w:r>
                  <w:r>
                    <w:rPr>
                      <w:rFonts w:ascii="仿宋_GB2312" w:hAnsi="仿宋_GB2312" w:cs="仿宋_GB2312" w:eastAsia="仿宋_GB2312"/>
                      <w:sz w:val="21"/>
                    </w:rPr>
                    <w:t>补光距离：最远可达</w:t>
                  </w:r>
                  <w:r>
                    <w:rPr>
                      <w:rFonts w:ascii="仿宋_GB2312" w:hAnsi="仿宋_GB2312" w:cs="仿宋_GB2312" w:eastAsia="仿宋_GB2312"/>
                      <w:sz w:val="21"/>
                    </w:rPr>
                    <w:t>40 m</w:t>
                  </w:r>
                  <w:r>
                    <w:rPr>
                      <w:rFonts w:ascii="仿宋_GB2312" w:hAnsi="仿宋_GB2312" w:cs="仿宋_GB2312" w:eastAsia="仿宋_GB2312"/>
                      <w:sz w:val="21"/>
                    </w:rPr>
                    <w:t>；</w:t>
                  </w:r>
                  <w:r>
                    <w:br/>
                  </w:r>
                  <w:r>
                    <w:rPr>
                      <w:rFonts w:ascii="仿宋_GB2312" w:hAnsi="仿宋_GB2312" w:cs="仿宋_GB2312" w:eastAsia="仿宋_GB2312"/>
                      <w:sz w:val="21"/>
                    </w:rPr>
                    <w:t>视频压缩标准：主码流：</w:t>
                  </w:r>
                  <w:r>
                    <w:rPr>
                      <w:rFonts w:ascii="仿宋_GB2312" w:hAnsi="仿宋_GB2312" w:cs="仿宋_GB2312" w:eastAsia="仿宋_GB2312"/>
                      <w:sz w:val="21"/>
                    </w:rPr>
                    <w:t>H.265/H.264</w:t>
                  </w:r>
                  <w:r>
                    <w:rPr>
                      <w:rFonts w:ascii="仿宋_GB2312" w:hAnsi="仿宋_GB2312" w:cs="仿宋_GB2312" w:eastAsia="仿宋_GB2312"/>
                      <w:sz w:val="21"/>
                    </w:rPr>
                    <w:t>，支持超级智能编码；</w:t>
                  </w:r>
                  <w:r>
                    <w:br/>
                  </w:r>
                  <w:r>
                    <w:rPr>
                      <w:rFonts w:ascii="仿宋_GB2312" w:hAnsi="仿宋_GB2312" w:cs="仿宋_GB2312" w:eastAsia="仿宋_GB2312"/>
                      <w:sz w:val="21"/>
                    </w:rPr>
                    <w:t>子码流：</w:t>
                  </w:r>
                  <w:r>
                    <w:rPr>
                      <w:rFonts w:ascii="仿宋_GB2312" w:hAnsi="仿宋_GB2312" w:cs="仿宋_GB2312" w:eastAsia="仿宋_GB2312"/>
                      <w:sz w:val="21"/>
                    </w:rPr>
                    <w:t>H.265/H.264/MJPEG</w:t>
                  </w:r>
                  <w:r>
                    <w:rPr>
                      <w:rFonts w:ascii="仿宋_GB2312" w:hAnsi="仿宋_GB2312" w:cs="仿宋_GB2312" w:eastAsia="仿宋_GB2312"/>
                      <w:sz w:val="21"/>
                    </w:rPr>
                    <w:t>；</w:t>
                  </w:r>
                  <w:r>
                    <w:br/>
                  </w:r>
                  <w:r>
                    <w:rPr>
                      <w:rFonts w:ascii="仿宋_GB2312" w:hAnsi="仿宋_GB2312" w:cs="仿宋_GB2312" w:eastAsia="仿宋_GB2312"/>
                      <w:sz w:val="21"/>
                    </w:rPr>
                    <w:t>三码流：</w:t>
                  </w:r>
                  <w:r>
                    <w:rPr>
                      <w:rFonts w:ascii="仿宋_GB2312" w:hAnsi="仿宋_GB2312" w:cs="仿宋_GB2312" w:eastAsia="仿宋_GB2312"/>
                      <w:sz w:val="21"/>
                    </w:rPr>
                    <w:t>H.265/H.264</w:t>
                  </w:r>
                  <w:r>
                    <w:rPr>
                      <w:rFonts w:ascii="仿宋_GB2312" w:hAnsi="仿宋_GB2312" w:cs="仿宋_GB2312" w:eastAsia="仿宋_GB2312"/>
                      <w:sz w:val="21"/>
                    </w:rPr>
                    <w:t>；</w:t>
                  </w:r>
                  <w:r>
                    <w:br/>
                  </w:r>
                  <w:r>
                    <w:rPr>
                      <w:rFonts w:ascii="仿宋_GB2312" w:hAnsi="仿宋_GB2312" w:cs="仿宋_GB2312" w:eastAsia="仿宋_GB2312"/>
                      <w:sz w:val="21"/>
                    </w:rPr>
                    <w:t>网络：</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RJ45 10 M/100 M</w:t>
                  </w:r>
                  <w:r>
                    <w:rPr>
                      <w:rFonts w:ascii="仿宋_GB2312" w:hAnsi="仿宋_GB2312" w:cs="仿宋_GB2312" w:eastAsia="仿宋_GB2312"/>
                      <w:sz w:val="21"/>
                    </w:rPr>
                    <w:t>自适应以太网口；</w:t>
                  </w:r>
                  <w:r>
                    <w:br/>
                  </w:r>
                  <w:r>
                    <w:rPr>
                      <w:rFonts w:ascii="仿宋_GB2312" w:hAnsi="仿宋_GB2312" w:cs="仿宋_GB2312" w:eastAsia="仿宋_GB2312"/>
                      <w:sz w:val="21"/>
                    </w:rPr>
                    <w:t>SD</w:t>
                  </w:r>
                  <w:r>
                    <w:rPr>
                      <w:rFonts w:ascii="仿宋_GB2312" w:hAnsi="仿宋_GB2312" w:cs="仿宋_GB2312" w:eastAsia="仿宋_GB2312"/>
                      <w:sz w:val="21"/>
                    </w:rPr>
                    <w:t>卡扩展：内置</w:t>
                  </w:r>
                  <w:r>
                    <w:rPr>
                      <w:rFonts w:ascii="仿宋_GB2312" w:hAnsi="仿宋_GB2312" w:cs="仿宋_GB2312" w:eastAsia="仿宋_GB2312"/>
                      <w:sz w:val="21"/>
                    </w:rPr>
                    <w:t xml:space="preserve">MicroSD/MicroSDHC/MicroSDXC </w:t>
                  </w:r>
                  <w:r>
                    <w:rPr>
                      <w:rFonts w:ascii="仿宋_GB2312" w:hAnsi="仿宋_GB2312" w:cs="仿宋_GB2312" w:eastAsia="仿宋_GB2312"/>
                      <w:sz w:val="21"/>
                    </w:rPr>
                    <w:t>插槽，最大支持</w:t>
                  </w:r>
                  <w:r>
                    <w:rPr>
                      <w:rFonts w:ascii="仿宋_GB2312" w:hAnsi="仿宋_GB2312" w:cs="仿宋_GB2312" w:eastAsia="仿宋_GB2312"/>
                      <w:sz w:val="21"/>
                    </w:rPr>
                    <w:t>512 GB</w:t>
                  </w:r>
                  <w:r>
                    <w:br/>
                  </w:r>
                  <w:r>
                    <w:rPr>
                      <w:rFonts w:ascii="仿宋_GB2312" w:hAnsi="仿宋_GB2312" w:cs="仿宋_GB2312" w:eastAsia="仿宋_GB2312"/>
                      <w:sz w:val="21"/>
                    </w:rPr>
                    <w:t>内置麦克风：支持</w:t>
                  </w:r>
                  <w:r>
                    <w:rPr>
                      <w:rFonts w:ascii="仿宋_GB2312" w:hAnsi="仿宋_GB2312" w:cs="仿宋_GB2312" w:eastAsia="仿宋_GB2312"/>
                      <w:sz w:val="21"/>
                    </w:rPr>
                    <w:t>1</w:t>
                  </w:r>
                  <w:r>
                    <w:rPr>
                      <w:rFonts w:ascii="仿宋_GB2312" w:hAnsi="仿宋_GB2312" w:cs="仿宋_GB2312" w:eastAsia="仿宋_GB2312"/>
                      <w:sz w:val="21"/>
                    </w:rPr>
                    <w:t>个内置麦克风；</w:t>
                  </w:r>
                  <w:r>
                    <w:br/>
                  </w:r>
                  <w:r>
                    <w:rPr>
                      <w:rFonts w:ascii="仿宋_GB2312" w:hAnsi="仿宋_GB2312" w:cs="仿宋_GB2312" w:eastAsia="仿宋_GB2312"/>
                      <w:sz w:val="21"/>
                    </w:rPr>
                    <w:t>音频：</w:t>
                  </w:r>
                  <w:r>
                    <w:rPr>
                      <w:rFonts w:ascii="仿宋_GB2312" w:hAnsi="仿宋_GB2312" w:cs="仿宋_GB2312" w:eastAsia="仿宋_GB2312"/>
                      <w:sz w:val="21"/>
                    </w:rPr>
                    <w:t>1</w:t>
                  </w:r>
                  <w:r>
                    <w:rPr>
                      <w:rFonts w:ascii="仿宋_GB2312" w:hAnsi="仿宋_GB2312" w:cs="仿宋_GB2312" w:eastAsia="仿宋_GB2312"/>
                      <w:sz w:val="21"/>
                    </w:rPr>
                    <w:t>路输入（</w:t>
                  </w:r>
                  <w:r>
                    <w:rPr>
                      <w:rFonts w:ascii="仿宋_GB2312" w:hAnsi="仿宋_GB2312" w:cs="仿宋_GB2312" w:eastAsia="仿宋_GB2312"/>
                      <w:sz w:val="21"/>
                    </w:rPr>
                    <w:t>Line in</w:t>
                  </w:r>
                  <w:r>
                    <w:rPr>
                      <w:rFonts w:ascii="仿宋_GB2312" w:hAnsi="仿宋_GB2312" w:cs="仿宋_GB2312" w:eastAsia="仿宋_GB2312"/>
                      <w:sz w:val="21"/>
                    </w:rPr>
                    <w:t>），最大输入幅值：</w:t>
                  </w:r>
                  <w:r>
                    <w:rPr>
                      <w:rFonts w:ascii="仿宋_GB2312" w:hAnsi="仿宋_GB2312" w:cs="仿宋_GB2312" w:eastAsia="仿宋_GB2312"/>
                      <w:sz w:val="21"/>
                    </w:rPr>
                    <w:t>3.3 Vpp</w:t>
                  </w:r>
                  <w:r>
                    <w:rPr>
                      <w:rFonts w:ascii="仿宋_GB2312" w:hAnsi="仿宋_GB2312" w:cs="仿宋_GB2312" w:eastAsia="仿宋_GB2312"/>
                      <w:sz w:val="21"/>
                    </w:rPr>
                    <w:t>，接口类型：非平衡；</w:t>
                  </w:r>
                  <w:r>
                    <w:br/>
                  </w:r>
                  <w:r>
                    <w:rPr>
                      <w:rFonts w:ascii="仿宋_GB2312" w:hAnsi="仿宋_GB2312" w:cs="仿宋_GB2312" w:eastAsia="仿宋_GB2312"/>
                      <w:sz w:val="21"/>
                    </w:rPr>
                    <w:t>1</w:t>
                  </w:r>
                  <w:r>
                    <w:rPr>
                      <w:rFonts w:ascii="仿宋_GB2312" w:hAnsi="仿宋_GB2312" w:cs="仿宋_GB2312" w:eastAsia="仿宋_GB2312"/>
                      <w:sz w:val="21"/>
                    </w:rPr>
                    <w:t>路输出（</w:t>
                  </w:r>
                  <w:r>
                    <w:rPr>
                      <w:rFonts w:ascii="仿宋_GB2312" w:hAnsi="仿宋_GB2312" w:cs="仿宋_GB2312" w:eastAsia="仿宋_GB2312"/>
                      <w:sz w:val="21"/>
                    </w:rPr>
                    <w:t>Line out</w:t>
                  </w:r>
                  <w:r>
                    <w:rPr>
                      <w:rFonts w:ascii="仿宋_GB2312" w:hAnsi="仿宋_GB2312" w:cs="仿宋_GB2312" w:eastAsia="仿宋_GB2312"/>
                      <w:sz w:val="21"/>
                    </w:rPr>
                    <w:t>），最大输出幅值：</w:t>
                  </w:r>
                  <w:r>
                    <w:rPr>
                      <w:rFonts w:ascii="仿宋_GB2312" w:hAnsi="仿宋_GB2312" w:cs="仿宋_GB2312" w:eastAsia="仿宋_GB2312"/>
                      <w:sz w:val="21"/>
                    </w:rPr>
                    <w:t>3.3 Vpp</w:t>
                  </w:r>
                  <w:r>
                    <w:rPr>
                      <w:rFonts w:ascii="仿宋_GB2312" w:hAnsi="仿宋_GB2312" w:cs="仿宋_GB2312" w:eastAsia="仿宋_GB2312"/>
                      <w:sz w:val="21"/>
                    </w:rPr>
                    <w:t>，接口类型：非平衡；</w:t>
                  </w:r>
                  <w:r>
                    <w:br/>
                  </w:r>
                  <w:r>
                    <w:rPr>
                      <w:rFonts w:ascii="仿宋_GB2312" w:hAnsi="仿宋_GB2312" w:cs="仿宋_GB2312" w:eastAsia="仿宋_GB2312"/>
                      <w:sz w:val="21"/>
                    </w:rPr>
                    <w:t>报警：</w:t>
                  </w:r>
                  <w:r>
                    <w:rPr>
                      <w:rFonts w:ascii="仿宋_GB2312" w:hAnsi="仿宋_GB2312" w:cs="仿宋_GB2312" w:eastAsia="仿宋_GB2312"/>
                      <w:sz w:val="21"/>
                    </w:rPr>
                    <w:t>1</w:t>
                  </w:r>
                  <w:r>
                    <w:rPr>
                      <w:rFonts w:ascii="仿宋_GB2312" w:hAnsi="仿宋_GB2312" w:cs="仿宋_GB2312" w:eastAsia="仿宋_GB2312"/>
                      <w:sz w:val="21"/>
                    </w:rPr>
                    <w:t>路输入，</w:t>
                  </w:r>
                  <w:r>
                    <w:rPr>
                      <w:rFonts w:ascii="仿宋_GB2312" w:hAnsi="仿宋_GB2312" w:cs="仿宋_GB2312" w:eastAsia="仿宋_GB2312"/>
                      <w:sz w:val="21"/>
                    </w:rPr>
                    <w:t>1</w:t>
                  </w:r>
                  <w:r>
                    <w:rPr>
                      <w:rFonts w:ascii="仿宋_GB2312" w:hAnsi="仿宋_GB2312" w:cs="仿宋_GB2312" w:eastAsia="仿宋_GB2312"/>
                      <w:sz w:val="21"/>
                    </w:rPr>
                    <w:t>路输出（报警输出最大支持</w:t>
                  </w:r>
                  <w:r>
                    <w:rPr>
                      <w:rFonts w:ascii="仿宋_GB2312" w:hAnsi="仿宋_GB2312" w:cs="仿宋_GB2312" w:eastAsia="仿宋_GB2312"/>
                      <w:sz w:val="21"/>
                    </w:rPr>
                    <w:t>DC12 V</w:t>
                  </w:r>
                  <w:r>
                    <w:rPr>
                      <w:rFonts w:ascii="仿宋_GB2312" w:hAnsi="仿宋_GB2312" w:cs="仿宋_GB2312" w:eastAsia="仿宋_GB2312"/>
                      <w:sz w:val="21"/>
                    </w:rPr>
                    <w:t>，</w:t>
                  </w:r>
                  <w:r>
                    <w:rPr>
                      <w:rFonts w:ascii="仿宋_GB2312" w:hAnsi="仿宋_GB2312" w:cs="仿宋_GB2312" w:eastAsia="仿宋_GB2312"/>
                      <w:sz w:val="21"/>
                    </w:rPr>
                    <w:t>30 mA</w:t>
                  </w:r>
                  <w:r>
                    <w:rPr>
                      <w:rFonts w:ascii="仿宋_GB2312" w:hAnsi="仿宋_GB2312" w:cs="仿宋_GB2312" w:eastAsia="仿宋_GB2312"/>
                      <w:sz w:val="21"/>
                    </w:rPr>
                    <w:t>）；</w:t>
                  </w:r>
                  <w:r>
                    <w:br/>
                  </w:r>
                  <w:r>
                    <w:rPr>
                      <w:rFonts w:ascii="仿宋_GB2312" w:hAnsi="仿宋_GB2312" w:cs="仿宋_GB2312" w:eastAsia="仿宋_GB2312"/>
                      <w:sz w:val="21"/>
                    </w:rPr>
                    <w:t>复位：支持；</w:t>
                  </w:r>
                  <w:r>
                    <w:br/>
                  </w:r>
                  <w:r>
                    <w:rPr>
                      <w:rFonts w:ascii="仿宋_GB2312" w:hAnsi="仿宋_GB2312" w:cs="仿宋_GB2312" w:eastAsia="仿宋_GB2312"/>
                      <w:sz w:val="21"/>
                    </w:rPr>
                    <w:t>电源输出：</w:t>
                  </w:r>
                  <w:r>
                    <w:rPr>
                      <w:rFonts w:ascii="仿宋_GB2312" w:hAnsi="仿宋_GB2312" w:cs="仿宋_GB2312" w:eastAsia="仿宋_GB2312"/>
                      <w:sz w:val="21"/>
                    </w:rPr>
                    <w:t>DC12 V</w:t>
                  </w:r>
                  <w:r>
                    <w:rPr>
                      <w:rFonts w:ascii="仿宋_GB2312" w:hAnsi="仿宋_GB2312" w:cs="仿宋_GB2312" w:eastAsia="仿宋_GB2312"/>
                      <w:sz w:val="21"/>
                    </w:rPr>
                    <w:t>，</w:t>
                  </w:r>
                  <w:r>
                    <w:rPr>
                      <w:rFonts w:ascii="仿宋_GB2312" w:hAnsi="仿宋_GB2312" w:cs="仿宋_GB2312" w:eastAsia="仿宋_GB2312"/>
                      <w:sz w:val="21"/>
                    </w:rPr>
                    <w:t>100 mA</w:t>
                  </w:r>
                  <w:r>
                    <w:rPr>
                      <w:rFonts w:ascii="仿宋_GB2312" w:hAnsi="仿宋_GB2312" w:cs="仿宋_GB2312" w:eastAsia="仿宋_GB2312"/>
                      <w:sz w:val="21"/>
                    </w:rPr>
                    <w:t>电源输出；</w:t>
                  </w:r>
                  <w:r>
                    <w:br/>
                  </w:r>
                  <w:r>
                    <w:rPr>
                      <w:rFonts w:ascii="仿宋_GB2312" w:hAnsi="仿宋_GB2312" w:cs="仿宋_GB2312" w:eastAsia="仿宋_GB2312"/>
                      <w:sz w:val="21"/>
                    </w:rPr>
                    <w:t>启动和工作温湿度：</w:t>
                  </w:r>
                  <w:r>
                    <w:rPr>
                      <w:rFonts w:ascii="仿宋_GB2312" w:hAnsi="仿宋_GB2312" w:cs="仿宋_GB2312" w:eastAsia="仿宋_GB2312"/>
                      <w:sz w:val="21"/>
                    </w:rPr>
                    <w:t>-30 °C~60 °C</w:t>
                  </w:r>
                  <w:r>
                    <w:rPr>
                      <w:rFonts w:ascii="仿宋_GB2312" w:hAnsi="仿宋_GB2312" w:cs="仿宋_GB2312" w:eastAsia="仿宋_GB2312"/>
                      <w:sz w:val="21"/>
                    </w:rPr>
                    <w:t>，湿度小于</w:t>
                  </w:r>
                  <w:r>
                    <w:rPr>
                      <w:rFonts w:ascii="仿宋_GB2312" w:hAnsi="仿宋_GB2312" w:cs="仿宋_GB2312" w:eastAsia="仿宋_GB2312"/>
                      <w:sz w:val="21"/>
                    </w:rPr>
                    <w:t>95%</w:t>
                  </w:r>
                  <w:r>
                    <w:rPr>
                      <w:rFonts w:ascii="仿宋_GB2312" w:hAnsi="仿宋_GB2312" w:cs="仿宋_GB2312" w:eastAsia="仿宋_GB2312"/>
                      <w:sz w:val="21"/>
                    </w:rPr>
                    <w:t>（无凝结）；</w:t>
                  </w:r>
                  <w:r>
                    <w:br/>
                  </w:r>
                  <w:r>
                    <w:rPr>
                      <w:rFonts w:ascii="仿宋_GB2312" w:hAnsi="仿宋_GB2312" w:cs="仿宋_GB2312" w:eastAsia="仿宋_GB2312"/>
                      <w:sz w:val="21"/>
                    </w:rPr>
                    <w:t>电流及功耗：</w:t>
                  </w:r>
                  <w:r>
                    <w:rPr>
                      <w:rFonts w:ascii="仿宋_GB2312" w:hAnsi="仿宋_GB2312" w:cs="仿宋_GB2312" w:eastAsia="仿宋_GB2312"/>
                      <w:sz w:val="21"/>
                    </w:rPr>
                    <w:t>DC</w:t>
                  </w:r>
                  <w:r>
                    <w:rPr>
                      <w:rFonts w:ascii="仿宋_GB2312" w:hAnsi="仿宋_GB2312" w:cs="仿宋_GB2312" w:eastAsia="仿宋_GB2312"/>
                      <w:sz w:val="21"/>
                    </w:rPr>
                    <w:t>：</w:t>
                  </w:r>
                  <w:r>
                    <w:rPr>
                      <w:rFonts w:ascii="仿宋_GB2312" w:hAnsi="仿宋_GB2312" w:cs="仿宋_GB2312" w:eastAsia="仿宋_GB2312"/>
                      <w:sz w:val="21"/>
                    </w:rPr>
                    <w:t>12 V</w:t>
                  </w:r>
                  <w:r>
                    <w:rPr>
                      <w:rFonts w:ascii="仿宋_GB2312" w:hAnsi="仿宋_GB2312" w:cs="仿宋_GB2312" w:eastAsia="仿宋_GB2312"/>
                      <w:sz w:val="21"/>
                    </w:rPr>
                    <w:t>，</w:t>
                  </w:r>
                  <w:r>
                    <w:rPr>
                      <w:rFonts w:ascii="仿宋_GB2312" w:hAnsi="仿宋_GB2312" w:cs="仿宋_GB2312" w:eastAsia="仿宋_GB2312"/>
                      <w:sz w:val="21"/>
                    </w:rPr>
                    <w:t>0.6 A</w:t>
                  </w:r>
                  <w:r>
                    <w:rPr>
                      <w:rFonts w:ascii="仿宋_GB2312" w:hAnsi="仿宋_GB2312" w:cs="仿宋_GB2312" w:eastAsia="仿宋_GB2312"/>
                      <w:sz w:val="21"/>
                    </w:rPr>
                    <w:t>，最大功耗：</w:t>
                  </w:r>
                  <w:r>
                    <w:rPr>
                      <w:rFonts w:ascii="仿宋_GB2312" w:hAnsi="仿宋_GB2312" w:cs="仿宋_GB2312" w:eastAsia="仿宋_GB2312"/>
                      <w:sz w:val="21"/>
                    </w:rPr>
                    <w:t>7.2 W</w:t>
                  </w:r>
                  <w:r>
                    <w:rPr>
                      <w:rFonts w:ascii="仿宋_GB2312" w:hAnsi="仿宋_GB2312" w:cs="仿宋_GB2312" w:eastAsia="仿宋_GB2312"/>
                      <w:sz w:val="21"/>
                    </w:rPr>
                    <w:t>；</w:t>
                  </w:r>
                  <w:r>
                    <w:br/>
                  </w:r>
                  <w:r>
                    <w:rPr>
                      <w:rFonts w:ascii="仿宋_GB2312" w:hAnsi="仿宋_GB2312" w:cs="仿宋_GB2312" w:eastAsia="仿宋_GB2312"/>
                      <w:sz w:val="21"/>
                    </w:rPr>
                    <w:t>PoE</w:t>
                  </w:r>
                  <w:r>
                    <w:rPr>
                      <w:rFonts w:ascii="仿宋_GB2312" w:hAnsi="仿宋_GB2312" w:cs="仿宋_GB2312" w:eastAsia="仿宋_GB2312"/>
                      <w:sz w:val="21"/>
                    </w:rPr>
                    <w:t>：</w:t>
                  </w:r>
                  <w:r>
                    <w:rPr>
                      <w:rFonts w:ascii="仿宋_GB2312" w:hAnsi="仿宋_GB2312" w:cs="仿宋_GB2312" w:eastAsia="仿宋_GB2312"/>
                      <w:sz w:val="21"/>
                    </w:rPr>
                    <w:t>IEEE 802.3af</w:t>
                  </w:r>
                  <w:r>
                    <w:rPr>
                      <w:rFonts w:ascii="仿宋_GB2312" w:hAnsi="仿宋_GB2312" w:cs="仿宋_GB2312" w:eastAsia="仿宋_GB2312"/>
                      <w:sz w:val="21"/>
                    </w:rPr>
                    <w:t>，</w:t>
                  </w:r>
                  <w:r>
                    <w:rPr>
                      <w:rFonts w:ascii="仿宋_GB2312" w:hAnsi="仿宋_GB2312" w:cs="仿宋_GB2312" w:eastAsia="仿宋_GB2312"/>
                      <w:sz w:val="21"/>
                    </w:rPr>
                    <w:t>CLASS 3</w:t>
                  </w:r>
                  <w:r>
                    <w:rPr>
                      <w:rFonts w:ascii="仿宋_GB2312" w:hAnsi="仿宋_GB2312" w:cs="仿宋_GB2312" w:eastAsia="仿宋_GB2312"/>
                      <w:sz w:val="21"/>
                    </w:rPr>
                    <w:t>，最大功耗：</w:t>
                  </w:r>
                  <w:r>
                    <w:rPr>
                      <w:rFonts w:ascii="仿宋_GB2312" w:hAnsi="仿宋_GB2312" w:cs="仿宋_GB2312" w:eastAsia="仿宋_GB2312"/>
                      <w:sz w:val="21"/>
                    </w:rPr>
                    <w:t>9 W</w:t>
                  </w:r>
                  <w:r>
                    <w:rPr>
                      <w:rFonts w:ascii="仿宋_GB2312" w:hAnsi="仿宋_GB2312" w:cs="仿宋_GB2312" w:eastAsia="仿宋_GB2312"/>
                      <w:sz w:val="21"/>
                    </w:rPr>
                    <w:t>；</w:t>
                  </w:r>
                  <w:r>
                    <w:br/>
                  </w:r>
                  <w:r>
                    <w:rPr>
                      <w:rFonts w:ascii="仿宋_GB2312" w:hAnsi="仿宋_GB2312" w:cs="仿宋_GB2312" w:eastAsia="仿宋_GB2312"/>
                      <w:sz w:val="21"/>
                    </w:rPr>
                    <w:t>供电方式：</w:t>
                  </w:r>
                  <w:r>
                    <w:rPr>
                      <w:rFonts w:ascii="仿宋_GB2312" w:hAnsi="仿宋_GB2312" w:cs="仿宋_GB2312" w:eastAsia="仿宋_GB2312"/>
                      <w:sz w:val="21"/>
                    </w:rPr>
                    <w:t>DC</w:t>
                  </w:r>
                  <w:r>
                    <w:rPr>
                      <w:rFonts w:ascii="仿宋_GB2312" w:hAnsi="仿宋_GB2312" w:cs="仿宋_GB2312" w:eastAsia="仿宋_GB2312"/>
                      <w:sz w:val="21"/>
                    </w:rPr>
                    <w:t>：</w:t>
                  </w:r>
                  <w:r>
                    <w:rPr>
                      <w:rFonts w:ascii="仿宋_GB2312" w:hAnsi="仿宋_GB2312" w:cs="仿宋_GB2312" w:eastAsia="仿宋_GB2312"/>
                      <w:sz w:val="21"/>
                    </w:rPr>
                    <w:t>12 V ± 25%</w:t>
                  </w:r>
                  <w:r>
                    <w:rPr>
                      <w:rFonts w:ascii="仿宋_GB2312" w:hAnsi="仿宋_GB2312" w:cs="仿宋_GB2312" w:eastAsia="仿宋_GB2312"/>
                      <w:sz w:val="21"/>
                    </w:rPr>
                    <w:t>，支持防反接保护；</w:t>
                  </w:r>
                  <w:r>
                    <w:br/>
                  </w:r>
                  <w:r>
                    <w:rPr>
                      <w:rFonts w:ascii="仿宋_GB2312" w:hAnsi="仿宋_GB2312" w:cs="仿宋_GB2312" w:eastAsia="仿宋_GB2312"/>
                      <w:sz w:val="21"/>
                    </w:rPr>
                    <w:t>PoE</w:t>
                  </w:r>
                  <w:r>
                    <w:rPr>
                      <w:rFonts w:ascii="仿宋_GB2312" w:hAnsi="仿宋_GB2312" w:cs="仿宋_GB2312" w:eastAsia="仿宋_GB2312"/>
                      <w:sz w:val="21"/>
                    </w:rPr>
                    <w:t>：</w:t>
                  </w:r>
                  <w:r>
                    <w:rPr>
                      <w:rFonts w:ascii="仿宋_GB2312" w:hAnsi="仿宋_GB2312" w:cs="仿宋_GB2312" w:eastAsia="仿宋_GB2312"/>
                      <w:sz w:val="21"/>
                    </w:rPr>
                    <w:t>IEEE 802.3af</w:t>
                  </w:r>
                  <w:r>
                    <w:rPr>
                      <w:rFonts w:ascii="仿宋_GB2312" w:hAnsi="仿宋_GB2312" w:cs="仿宋_GB2312" w:eastAsia="仿宋_GB2312"/>
                      <w:sz w:val="21"/>
                    </w:rPr>
                    <w:t>，</w:t>
                  </w:r>
                  <w:r>
                    <w:rPr>
                      <w:rFonts w:ascii="仿宋_GB2312" w:hAnsi="仿宋_GB2312" w:cs="仿宋_GB2312" w:eastAsia="仿宋_GB2312"/>
                      <w:sz w:val="21"/>
                    </w:rPr>
                    <w:t>CLASS 3</w:t>
                  </w:r>
                  <w:r>
                    <w:rPr>
                      <w:rFonts w:ascii="仿宋_GB2312" w:hAnsi="仿宋_GB2312" w:cs="仿宋_GB2312" w:eastAsia="仿宋_GB2312"/>
                      <w:sz w:val="21"/>
                    </w:rPr>
                    <w:t>；</w:t>
                  </w:r>
                  <w:r>
                    <w:br/>
                  </w:r>
                  <w:r>
                    <w:rPr>
                      <w:rFonts w:ascii="仿宋_GB2312" w:hAnsi="仿宋_GB2312" w:cs="仿宋_GB2312" w:eastAsia="仿宋_GB2312"/>
                      <w:sz w:val="21"/>
                    </w:rPr>
                    <w:t>电源接口类型：</w:t>
                  </w:r>
                  <w:r>
                    <w:rPr>
                      <w:rFonts w:ascii="仿宋_GB2312" w:hAnsi="仿宋_GB2312" w:cs="仿宋_GB2312" w:eastAsia="仿宋_GB2312"/>
                      <w:sz w:val="21"/>
                    </w:rPr>
                    <w:t>Ø5.5 mm</w:t>
                  </w:r>
                  <w:r>
                    <w:rPr>
                      <w:rFonts w:ascii="仿宋_GB2312" w:hAnsi="仿宋_GB2312" w:cs="仿宋_GB2312" w:eastAsia="仿宋_GB2312"/>
                      <w:sz w:val="21"/>
                    </w:rPr>
                    <w:t>圆口；</w:t>
                  </w:r>
                  <w:r>
                    <w:br/>
                  </w:r>
                  <w:r>
                    <w:rPr>
                      <w:rFonts w:ascii="仿宋_GB2312" w:hAnsi="仿宋_GB2312" w:cs="仿宋_GB2312" w:eastAsia="仿宋_GB2312"/>
                      <w:sz w:val="21"/>
                    </w:rPr>
                    <w:t>恢复出厂设置：支持</w:t>
                  </w:r>
                  <w:r>
                    <w:rPr>
                      <w:rFonts w:ascii="仿宋_GB2312" w:hAnsi="仿宋_GB2312" w:cs="仿宋_GB2312" w:eastAsia="仿宋_GB2312"/>
                      <w:sz w:val="21"/>
                    </w:rPr>
                    <w:t>RESET</w:t>
                  </w:r>
                  <w:r>
                    <w:rPr>
                      <w:rFonts w:ascii="仿宋_GB2312" w:hAnsi="仿宋_GB2312" w:cs="仿宋_GB2312" w:eastAsia="仿宋_GB2312"/>
                      <w:sz w:val="21"/>
                    </w:rPr>
                    <w:t>按键，支持客户端或浏览器恢复；</w:t>
                  </w:r>
                  <w:r>
                    <w:br/>
                  </w:r>
                  <w:r>
                    <w:rPr>
                      <w:rFonts w:ascii="仿宋_GB2312" w:hAnsi="仿宋_GB2312" w:cs="仿宋_GB2312" w:eastAsia="仿宋_GB2312"/>
                      <w:sz w:val="21"/>
                    </w:rPr>
                    <w:t>防护：</w:t>
                  </w:r>
                  <w:r>
                    <w:rPr>
                      <w:rFonts w:ascii="仿宋_GB2312" w:hAnsi="仿宋_GB2312" w:cs="仿宋_GB2312" w:eastAsia="仿宋_GB2312"/>
                      <w:sz w:val="21"/>
                    </w:rPr>
                    <w:t>IP66</w:t>
                  </w:r>
                  <w:r>
                    <w:rPr>
                      <w:rFonts w:ascii="仿宋_GB2312" w:hAnsi="仿宋_GB2312" w:cs="仿宋_GB2312" w:eastAsia="仿宋_GB2312"/>
                      <w:sz w:val="21"/>
                    </w:rPr>
                    <w:t>，</w:t>
                  </w:r>
                  <w:r>
                    <w:rPr>
                      <w:rFonts w:ascii="仿宋_GB2312" w:hAnsi="仿宋_GB2312" w:cs="仿宋_GB2312" w:eastAsia="仿宋_GB2312"/>
                      <w:sz w:val="21"/>
                    </w:rPr>
                    <w:t>IK10</w:t>
                  </w:r>
                  <w:r>
                    <w:rPr>
                      <w:rFonts w:ascii="仿宋_GB2312" w:hAnsi="仿宋_GB2312" w:cs="仿宋_GB2312" w:eastAsia="仿宋_GB2312"/>
                      <w:sz w:val="21"/>
                    </w:rPr>
                    <w:t>。</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硬盘录像机</w:t>
                  </w:r>
                </w:p>
              </w:tc>
              <w:tc>
                <w:tcPr>
                  <w:tcW w:type="dxa" w:w="2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盘位嵌入式网络硬盘录像机，整机采用短机箱设计，搭载高性能电源。</w:t>
                  </w:r>
                  <w:r>
                    <w:br/>
                  </w:r>
                  <w:r>
                    <w:rPr>
                      <w:rFonts w:ascii="仿宋_GB2312" w:hAnsi="仿宋_GB2312" w:cs="仿宋_GB2312" w:eastAsia="仿宋_GB2312"/>
                      <w:sz w:val="21"/>
                    </w:rPr>
                    <w:t>存储接口：</w:t>
                  </w:r>
                  <w:r>
                    <w:rPr>
                      <w:rFonts w:ascii="仿宋_GB2312" w:hAnsi="仿宋_GB2312" w:cs="仿宋_GB2312" w:eastAsia="仿宋_GB2312"/>
                      <w:sz w:val="21"/>
                    </w:rPr>
                    <w:t>≥5</w:t>
                  </w:r>
                  <w:r>
                    <w:rPr>
                      <w:rFonts w:ascii="仿宋_GB2312" w:hAnsi="仿宋_GB2312" w:cs="仿宋_GB2312" w:eastAsia="仿宋_GB2312"/>
                      <w:sz w:val="21"/>
                    </w:rPr>
                    <w:t>个</w:t>
                  </w:r>
                  <w:r>
                    <w:rPr>
                      <w:rFonts w:ascii="仿宋_GB2312" w:hAnsi="仿宋_GB2312" w:cs="仿宋_GB2312" w:eastAsia="仿宋_GB2312"/>
                      <w:sz w:val="21"/>
                    </w:rPr>
                    <w:t>SATA</w:t>
                  </w:r>
                  <w:r>
                    <w:rPr>
                      <w:rFonts w:ascii="仿宋_GB2312" w:hAnsi="仿宋_GB2312" w:cs="仿宋_GB2312" w:eastAsia="仿宋_GB2312"/>
                      <w:sz w:val="21"/>
                    </w:rPr>
                    <w:t>接口，配置</w:t>
                  </w:r>
                  <w:r>
                    <w:rPr>
                      <w:rFonts w:ascii="仿宋_GB2312" w:hAnsi="仿宋_GB2312" w:cs="仿宋_GB2312" w:eastAsia="仿宋_GB2312"/>
                      <w:sz w:val="21"/>
                    </w:rPr>
                    <w:t>≥16TB</w:t>
                  </w:r>
                  <w:r>
                    <w:rPr>
                      <w:rFonts w:ascii="仿宋_GB2312" w:hAnsi="仿宋_GB2312" w:cs="仿宋_GB2312" w:eastAsia="仿宋_GB2312"/>
                      <w:sz w:val="21"/>
                    </w:rPr>
                    <w:t>存储硬盘；</w:t>
                  </w:r>
                  <w:r>
                    <w:br/>
                  </w:r>
                  <w:r>
                    <w:rPr>
                      <w:rFonts w:ascii="仿宋_GB2312" w:hAnsi="仿宋_GB2312" w:cs="仿宋_GB2312" w:eastAsia="仿宋_GB2312"/>
                      <w:sz w:val="21"/>
                    </w:rPr>
                    <w:t>视频接口：</w:t>
                  </w:r>
                  <w:r>
                    <w:rPr>
                      <w:rFonts w:ascii="仿宋_GB2312" w:hAnsi="仿宋_GB2312" w:cs="仿宋_GB2312" w:eastAsia="仿宋_GB2312"/>
                      <w:sz w:val="21"/>
                    </w:rPr>
                    <w:t>≥2×HDMI</w:t>
                  </w:r>
                  <w:r>
                    <w:rPr>
                      <w:rFonts w:ascii="仿宋_GB2312" w:hAnsi="仿宋_GB2312" w:cs="仿宋_GB2312" w:eastAsia="仿宋_GB2312"/>
                      <w:sz w:val="21"/>
                    </w:rPr>
                    <w:t>，</w:t>
                  </w:r>
                  <w:r>
                    <w:rPr>
                      <w:rFonts w:ascii="仿宋_GB2312" w:hAnsi="仿宋_GB2312" w:cs="仿宋_GB2312" w:eastAsia="仿宋_GB2312"/>
                      <w:sz w:val="21"/>
                    </w:rPr>
                    <w:t>≥1×VGA</w:t>
                  </w:r>
                  <w:r>
                    <w:rPr>
                      <w:rFonts w:ascii="仿宋_GB2312" w:hAnsi="仿宋_GB2312" w:cs="仿宋_GB2312" w:eastAsia="仿宋_GB2312"/>
                      <w:sz w:val="21"/>
                    </w:rPr>
                    <w:t>；</w:t>
                  </w:r>
                  <w:r>
                    <w:br/>
                  </w:r>
                  <w:r>
                    <w:rPr>
                      <w:rFonts w:ascii="仿宋_GB2312" w:hAnsi="仿宋_GB2312" w:cs="仿宋_GB2312" w:eastAsia="仿宋_GB2312"/>
                      <w:sz w:val="21"/>
                    </w:rPr>
                    <w:t>网络接口：</w:t>
                  </w:r>
                  <w:r>
                    <w:rPr>
                      <w:rFonts w:ascii="仿宋_GB2312" w:hAnsi="仿宋_GB2312" w:cs="仿宋_GB2312" w:eastAsia="仿宋_GB2312"/>
                      <w:sz w:val="21"/>
                    </w:rPr>
                    <w:t>≥2×RJ45 10/100/1000Mbps</w:t>
                  </w:r>
                  <w:r>
                    <w:rPr>
                      <w:rFonts w:ascii="仿宋_GB2312" w:hAnsi="仿宋_GB2312" w:cs="仿宋_GB2312" w:eastAsia="仿宋_GB2312"/>
                      <w:sz w:val="21"/>
                    </w:rPr>
                    <w:t>自适应以太网口；</w:t>
                  </w:r>
                  <w:r>
                    <w:br/>
                  </w:r>
                  <w:r>
                    <w:rPr>
                      <w:rFonts w:ascii="仿宋_GB2312" w:hAnsi="仿宋_GB2312" w:cs="仿宋_GB2312" w:eastAsia="仿宋_GB2312"/>
                      <w:sz w:val="21"/>
                    </w:rPr>
                    <w:t>报警接口：</w:t>
                  </w:r>
                  <w:r>
                    <w:rPr>
                      <w:rFonts w:ascii="仿宋_GB2312" w:hAnsi="仿宋_GB2312" w:cs="仿宋_GB2312" w:eastAsia="仿宋_GB2312"/>
                      <w:sz w:val="21"/>
                    </w:rPr>
                    <w:t>≥16</w:t>
                  </w:r>
                  <w:r>
                    <w:rPr>
                      <w:rFonts w:ascii="仿宋_GB2312" w:hAnsi="仿宋_GB2312" w:cs="仿宋_GB2312" w:eastAsia="仿宋_GB2312"/>
                      <w:sz w:val="21"/>
                    </w:rPr>
                    <w:t>路报警输入，</w:t>
                  </w:r>
                  <w:r>
                    <w:rPr>
                      <w:rFonts w:ascii="仿宋_GB2312" w:hAnsi="仿宋_GB2312" w:cs="仿宋_GB2312" w:eastAsia="仿宋_GB2312"/>
                      <w:sz w:val="21"/>
                    </w:rPr>
                    <w:t>≥9</w:t>
                  </w:r>
                  <w:r>
                    <w:rPr>
                      <w:rFonts w:ascii="仿宋_GB2312" w:hAnsi="仿宋_GB2312" w:cs="仿宋_GB2312" w:eastAsia="仿宋_GB2312"/>
                      <w:sz w:val="21"/>
                    </w:rPr>
                    <w:t>路报警输出（其中第</w:t>
                  </w:r>
                  <w:r>
                    <w:rPr>
                      <w:rFonts w:ascii="仿宋_GB2312" w:hAnsi="仿宋_GB2312" w:cs="仿宋_GB2312" w:eastAsia="仿宋_GB2312"/>
                      <w:sz w:val="21"/>
                    </w:rPr>
                    <w:t>9</w:t>
                  </w:r>
                  <w:r>
                    <w:rPr>
                      <w:rFonts w:ascii="仿宋_GB2312" w:hAnsi="仿宋_GB2312" w:cs="仿宋_GB2312" w:eastAsia="仿宋_GB2312"/>
                      <w:sz w:val="21"/>
                    </w:rPr>
                    <w:t>路支持</w:t>
                  </w:r>
                  <w:r>
                    <w:rPr>
                      <w:rFonts w:ascii="仿宋_GB2312" w:hAnsi="仿宋_GB2312" w:cs="仿宋_GB2312" w:eastAsia="仿宋_GB2312"/>
                      <w:sz w:val="21"/>
                    </w:rPr>
                    <w:t>CTRL 12V</w:t>
                  </w:r>
                  <w:r>
                    <w:rPr>
                      <w:rFonts w:ascii="仿宋_GB2312" w:hAnsi="仿宋_GB2312" w:cs="仿宋_GB2312" w:eastAsia="仿宋_GB2312"/>
                      <w:sz w:val="21"/>
                    </w:rPr>
                    <w:t>）；</w:t>
                  </w:r>
                  <w:r>
                    <w:br/>
                  </w:r>
                  <w:r>
                    <w:rPr>
                      <w:rFonts w:ascii="仿宋_GB2312" w:hAnsi="仿宋_GB2312" w:cs="仿宋_GB2312" w:eastAsia="仿宋_GB2312"/>
                      <w:sz w:val="21"/>
                    </w:rPr>
                    <w:t>串行接口：</w:t>
                  </w:r>
                  <w:r>
                    <w:rPr>
                      <w:rFonts w:ascii="仿宋_GB2312" w:hAnsi="仿宋_GB2312" w:cs="仿宋_GB2312" w:eastAsia="仿宋_GB2312"/>
                      <w:sz w:val="21"/>
                    </w:rPr>
                    <w:t>1</w:t>
                  </w:r>
                  <w:r>
                    <w:rPr>
                      <w:rFonts w:ascii="仿宋_GB2312" w:hAnsi="仿宋_GB2312" w:cs="仿宋_GB2312" w:eastAsia="仿宋_GB2312"/>
                      <w:sz w:val="21"/>
                    </w:rPr>
                    <w:t>路</w:t>
                  </w:r>
                  <w:r>
                    <w:rPr>
                      <w:rFonts w:ascii="仿宋_GB2312" w:hAnsi="仿宋_GB2312" w:cs="仿宋_GB2312" w:eastAsia="仿宋_GB2312"/>
                      <w:sz w:val="21"/>
                    </w:rPr>
                    <w:t>RS-232</w:t>
                  </w:r>
                  <w:r>
                    <w:rPr>
                      <w:rFonts w:ascii="仿宋_GB2312" w:hAnsi="仿宋_GB2312" w:cs="仿宋_GB2312" w:eastAsia="仿宋_GB2312"/>
                      <w:sz w:val="21"/>
                    </w:rPr>
                    <w:t>接口，</w:t>
                  </w:r>
                  <w:r>
                    <w:rPr>
                      <w:rFonts w:ascii="仿宋_GB2312" w:hAnsi="仿宋_GB2312" w:cs="仿宋_GB2312" w:eastAsia="仿宋_GB2312"/>
                      <w:sz w:val="21"/>
                    </w:rPr>
                    <w:t>2</w:t>
                  </w:r>
                  <w:r>
                    <w:rPr>
                      <w:rFonts w:ascii="仿宋_GB2312" w:hAnsi="仿宋_GB2312" w:cs="仿宋_GB2312" w:eastAsia="仿宋_GB2312"/>
                      <w:sz w:val="21"/>
                    </w:rPr>
                    <w:t>路半双工</w:t>
                  </w:r>
                  <w:r>
                    <w:rPr>
                      <w:rFonts w:ascii="仿宋_GB2312" w:hAnsi="仿宋_GB2312" w:cs="仿宋_GB2312" w:eastAsia="仿宋_GB2312"/>
                      <w:sz w:val="21"/>
                    </w:rPr>
                    <w:t>RS-485</w:t>
                  </w:r>
                  <w:r>
                    <w:rPr>
                      <w:rFonts w:ascii="仿宋_GB2312" w:hAnsi="仿宋_GB2312" w:cs="仿宋_GB2312" w:eastAsia="仿宋_GB2312"/>
                      <w:sz w:val="21"/>
                    </w:rPr>
                    <w:t>接口；</w:t>
                  </w:r>
                  <w:r>
                    <w:br/>
                  </w:r>
                  <w:r>
                    <w:rPr>
                      <w:rFonts w:ascii="仿宋_GB2312" w:hAnsi="仿宋_GB2312" w:cs="仿宋_GB2312" w:eastAsia="仿宋_GB2312"/>
                      <w:sz w:val="21"/>
                    </w:rPr>
                    <w:t>USB</w:t>
                  </w:r>
                  <w:r>
                    <w:rPr>
                      <w:rFonts w:ascii="仿宋_GB2312" w:hAnsi="仿宋_GB2312" w:cs="仿宋_GB2312" w:eastAsia="仿宋_GB2312"/>
                      <w:sz w:val="21"/>
                    </w:rPr>
                    <w:t>接口：</w:t>
                  </w:r>
                  <w:r>
                    <w:rPr>
                      <w:rFonts w:ascii="仿宋_GB2312" w:hAnsi="仿宋_GB2312" w:cs="仿宋_GB2312" w:eastAsia="仿宋_GB2312"/>
                      <w:sz w:val="21"/>
                    </w:rPr>
                    <w:t>2×USB 2.0</w:t>
                  </w:r>
                  <w:r>
                    <w:rPr>
                      <w:rFonts w:ascii="仿宋_GB2312" w:hAnsi="仿宋_GB2312" w:cs="仿宋_GB2312" w:eastAsia="仿宋_GB2312"/>
                      <w:sz w:val="21"/>
                    </w:rPr>
                    <w:t>，</w:t>
                  </w:r>
                  <w:r>
                    <w:rPr>
                      <w:rFonts w:ascii="仿宋_GB2312" w:hAnsi="仿宋_GB2312" w:cs="仿宋_GB2312" w:eastAsia="仿宋_GB2312"/>
                      <w:sz w:val="21"/>
                    </w:rPr>
                    <w:t>1×USB 3.0</w:t>
                  </w:r>
                  <w:r>
                    <w:rPr>
                      <w:rFonts w:ascii="仿宋_GB2312" w:hAnsi="仿宋_GB2312" w:cs="仿宋_GB2312" w:eastAsia="仿宋_GB2312"/>
                      <w:sz w:val="21"/>
                    </w:rPr>
                    <w:t>；</w:t>
                  </w:r>
                  <w:r>
                    <w:br/>
                  </w:r>
                  <w:r>
                    <w:rPr>
                      <w:rFonts w:ascii="仿宋_GB2312" w:hAnsi="仿宋_GB2312" w:cs="仿宋_GB2312" w:eastAsia="仿宋_GB2312"/>
                      <w:sz w:val="21"/>
                    </w:rPr>
                    <w:t>扩展接口：</w:t>
                  </w:r>
                  <w:r>
                    <w:rPr>
                      <w:rFonts w:ascii="仿宋_GB2312" w:hAnsi="仿宋_GB2312" w:cs="仿宋_GB2312" w:eastAsia="仿宋_GB2312"/>
                      <w:sz w:val="21"/>
                    </w:rPr>
                    <w:t>1×eSATA</w:t>
                  </w:r>
                  <w:r>
                    <w:rPr>
                      <w:rFonts w:ascii="仿宋_GB2312" w:hAnsi="仿宋_GB2312" w:cs="仿宋_GB2312" w:eastAsia="仿宋_GB2312"/>
                      <w:sz w:val="21"/>
                    </w:rPr>
                    <w:t>。</w:t>
                  </w:r>
                  <w:r>
                    <w:br/>
                  </w:r>
                  <w:r>
                    <w:rPr>
                      <w:rFonts w:ascii="仿宋_GB2312" w:hAnsi="仿宋_GB2312" w:cs="仿宋_GB2312" w:eastAsia="仿宋_GB2312"/>
                      <w:sz w:val="21"/>
                    </w:rPr>
                    <w:t>输入带宽：</w:t>
                  </w:r>
                  <w:r>
                    <w:rPr>
                      <w:rFonts w:ascii="仿宋_GB2312" w:hAnsi="仿宋_GB2312" w:cs="仿宋_GB2312" w:eastAsia="仿宋_GB2312"/>
                      <w:sz w:val="21"/>
                    </w:rPr>
                    <w:t>≥320Mbps</w:t>
                  </w:r>
                  <w:r>
                    <w:rPr>
                      <w:rFonts w:ascii="仿宋_GB2312" w:hAnsi="仿宋_GB2312" w:cs="仿宋_GB2312" w:eastAsia="仿宋_GB2312"/>
                      <w:sz w:val="21"/>
                    </w:rPr>
                    <w:t>；</w:t>
                  </w:r>
                  <w:r>
                    <w:br/>
                  </w:r>
                  <w:r>
                    <w:rPr>
                      <w:rFonts w:ascii="仿宋_GB2312" w:hAnsi="仿宋_GB2312" w:cs="仿宋_GB2312" w:eastAsia="仿宋_GB2312"/>
                      <w:sz w:val="21"/>
                    </w:rPr>
                    <w:t>输出带宽：</w:t>
                  </w:r>
                  <w:r>
                    <w:rPr>
                      <w:rFonts w:ascii="仿宋_GB2312" w:hAnsi="仿宋_GB2312" w:cs="仿宋_GB2312" w:eastAsia="仿宋_GB2312"/>
                      <w:sz w:val="21"/>
                    </w:rPr>
                    <w:t>≥256Mbps</w:t>
                  </w:r>
                  <w:r>
                    <w:rPr>
                      <w:rFonts w:ascii="仿宋_GB2312" w:hAnsi="仿宋_GB2312" w:cs="仿宋_GB2312" w:eastAsia="仿宋_GB2312"/>
                      <w:sz w:val="21"/>
                    </w:rPr>
                    <w:t>；</w:t>
                  </w:r>
                  <w:r>
                    <w:br/>
                  </w:r>
                  <w:r>
                    <w:rPr>
                      <w:rFonts w:ascii="仿宋_GB2312" w:hAnsi="仿宋_GB2312" w:cs="仿宋_GB2312" w:eastAsia="仿宋_GB2312"/>
                      <w:sz w:val="21"/>
                    </w:rPr>
                    <w:t>接入能力：</w:t>
                  </w:r>
                  <w:r>
                    <w:rPr>
                      <w:rFonts w:ascii="仿宋_GB2312" w:hAnsi="仿宋_GB2312" w:cs="仿宋_GB2312" w:eastAsia="仿宋_GB2312"/>
                      <w:sz w:val="21"/>
                    </w:rPr>
                    <w:t>≥32</w:t>
                  </w:r>
                  <w:r>
                    <w:rPr>
                      <w:rFonts w:ascii="仿宋_GB2312" w:hAnsi="仿宋_GB2312" w:cs="仿宋_GB2312" w:eastAsia="仿宋_GB2312"/>
                      <w:sz w:val="21"/>
                    </w:rPr>
                    <w:t>路</w:t>
                  </w:r>
                  <w:r>
                    <w:rPr>
                      <w:rFonts w:ascii="仿宋_GB2312" w:hAnsi="仿宋_GB2312" w:cs="仿宋_GB2312" w:eastAsia="仿宋_GB2312"/>
                      <w:sz w:val="21"/>
                    </w:rPr>
                    <w:t>H.264</w:t>
                  </w:r>
                  <w:r>
                    <w:rPr>
                      <w:rFonts w:ascii="仿宋_GB2312" w:hAnsi="仿宋_GB2312" w:cs="仿宋_GB2312" w:eastAsia="仿宋_GB2312"/>
                      <w:sz w:val="21"/>
                    </w:rPr>
                    <w:t>、</w:t>
                  </w:r>
                  <w:r>
                    <w:rPr>
                      <w:rFonts w:ascii="仿宋_GB2312" w:hAnsi="仿宋_GB2312" w:cs="仿宋_GB2312" w:eastAsia="仿宋_GB2312"/>
                      <w:sz w:val="21"/>
                    </w:rPr>
                    <w:t>H.265</w:t>
                  </w:r>
                  <w:r>
                    <w:rPr>
                      <w:rFonts w:ascii="仿宋_GB2312" w:hAnsi="仿宋_GB2312" w:cs="仿宋_GB2312" w:eastAsia="仿宋_GB2312"/>
                      <w:sz w:val="21"/>
                    </w:rPr>
                    <w:t>格式高清码流接入；</w:t>
                  </w:r>
                  <w:r>
                    <w:br/>
                  </w:r>
                  <w:r>
                    <w:rPr>
                      <w:rFonts w:ascii="仿宋_GB2312" w:hAnsi="仿宋_GB2312" w:cs="仿宋_GB2312" w:eastAsia="仿宋_GB2312"/>
                      <w:sz w:val="21"/>
                    </w:rPr>
                    <w:t>解码能力：最大支持</w:t>
                  </w:r>
                  <w:r>
                    <w:rPr>
                      <w:rFonts w:ascii="仿宋_GB2312" w:hAnsi="仿宋_GB2312" w:cs="仿宋_GB2312" w:eastAsia="仿宋_GB2312"/>
                      <w:sz w:val="21"/>
                    </w:rPr>
                    <w:t>32×1080P</w:t>
                  </w:r>
                  <w:r>
                    <w:rPr>
                      <w:rFonts w:ascii="仿宋_GB2312" w:hAnsi="仿宋_GB2312" w:cs="仿宋_GB2312" w:eastAsia="仿宋_GB2312"/>
                      <w:sz w:val="21"/>
                    </w:rPr>
                    <w:t>；</w:t>
                  </w:r>
                  <w:r>
                    <w:br/>
                  </w:r>
                  <w:r>
                    <w:rPr>
                      <w:rFonts w:ascii="仿宋_GB2312" w:hAnsi="仿宋_GB2312" w:cs="仿宋_GB2312" w:eastAsia="仿宋_GB2312"/>
                      <w:sz w:val="21"/>
                    </w:rPr>
                    <w:t>显示能力：最大支持</w:t>
                  </w:r>
                  <w:r>
                    <w:rPr>
                      <w:rFonts w:ascii="仿宋_GB2312" w:hAnsi="仿宋_GB2312" w:cs="仿宋_GB2312" w:eastAsia="仿宋_GB2312"/>
                      <w:sz w:val="21"/>
                    </w:rPr>
                    <w:t>8K+1080P</w:t>
                  </w:r>
                  <w:r>
                    <w:rPr>
                      <w:rFonts w:ascii="仿宋_GB2312" w:hAnsi="仿宋_GB2312" w:cs="仿宋_GB2312" w:eastAsia="仿宋_GB2312"/>
                      <w:sz w:val="21"/>
                    </w:rPr>
                    <w:t>、</w:t>
                  </w:r>
                  <w:r>
                    <w:rPr>
                      <w:rFonts w:ascii="仿宋_GB2312" w:hAnsi="仿宋_GB2312" w:cs="仿宋_GB2312" w:eastAsia="仿宋_GB2312"/>
                      <w:sz w:val="21"/>
                    </w:rPr>
                    <w:t>2×4K</w:t>
                  </w:r>
                  <w:r>
                    <w:rPr>
                      <w:rFonts w:ascii="仿宋_GB2312" w:hAnsi="仿宋_GB2312" w:cs="仿宋_GB2312" w:eastAsia="仿宋_GB2312"/>
                      <w:sz w:val="21"/>
                    </w:rPr>
                    <w:t>异源输出。</w:t>
                  </w:r>
                </w:p>
              </w:tc>
            </w:tr>
          </w:tbl>
          <w:p>
            <w:pPr>
              <w:pStyle w:val="null3"/>
              <w:jc w:val="both"/>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20工作日</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榆林市榆阳区财政局</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（1）产品型号及各项技术指标与合同约定相符。 （2）设备配置是否达到甲方需求。 （3）升级等服务已启用并可正常使用。</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乙方提供3年内设备质保、升级及维保服务</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协商解决；无法协商，按照合同法处理</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1、有效的主体资格</w:t>
            </w:r>
          </w:p>
        </w:tc>
        <w:tc>
          <w:tcPr>
            <w:tcW w:type="dxa" w:w="3322"/>
          </w:tcPr>
          <w:p>
            <w:pPr>
              <w:pStyle w:val="null3"/>
            </w:pPr>
            <w:r>
              <w:rPr>
                <w:rFonts w:ascii="仿宋_GB2312" w:hAnsi="仿宋_GB2312" w:cs="仿宋_GB2312" w:eastAsia="仿宋_GB2312"/>
              </w:rPr>
              <w:t>供应商为响应招标并参加投标的合法注册的企业法人、事业法人或其他组织。企业法人应提供合法有效的标识有统一社会信用代码的营业执照副本；事业法人应提供事业单位法人证书；其他组织应提供国家规定合法登记证明文件。</w:t>
            </w:r>
          </w:p>
        </w:tc>
        <w:tc>
          <w:tcPr>
            <w:tcW w:type="dxa" w:w="1661"/>
          </w:tcPr>
          <w:p>
            <w:pPr>
              <w:pStyle w:val="null3"/>
            </w:pPr>
            <w:r>
              <w:rPr>
                <w:rFonts w:ascii="仿宋_GB2312" w:hAnsi="仿宋_GB2312" w:cs="仿宋_GB2312" w:eastAsia="仿宋_GB2312"/>
              </w:rPr>
              <w:t>基本资格条件承诺函.docx 中小企业声明函 信用承诺书.docx 商务应答表 供应商应提交的相关资格证明材料 报价表 响应文件封面 产品技术参数表 投标人书面声明函.docx 供应商认为有利于中标的其他情况说明.docx 残疾人福利性单位声明函 标的清单 投标人参加政府采购活动承诺书.docx 响应函 法定代表人授权委托书.docx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2、合法授权</w:t>
            </w:r>
          </w:p>
        </w:tc>
        <w:tc>
          <w:tcPr>
            <w:tcW w:type="dxa" w:w="3322"/>
          </w:tcPr>
          <w:p>
            <w:pPr>
              <w:pStyle w:val="null3"/>
            </w:pPr>
            <w:r>
              <w:rPr>
                <w:rFonts w:ascii="仿宋_GB2312" w:hAnsi="仿宋_GB2312" w:cs="仿宋_GB2312" w:eastAsia="仿宋_GB2312"/>
              </w:rPr>
              <w:t>供应商应授权合法的人员参加投标全过程，其中法定代表人/负责人直接投标，须提交法定代表人/负责人身份证明书。法定代表人/负责人授权代表参加投标的，须出具法定代表人/负责人授权书和在本单位的社会保障资金缴纳证明。</w:t>
            </w:r>
          </w:p>
        </w:tc>
        <w:tc>
          <w:tcPr>
            <w:tcW w:type="dxa" w:w="1661"/>
          </w:tcPr>
          <w:p>
            <w:pPr>
              <w:pStyle w:val="null3"/>
            </w:pPr>
            <w:r>
              <w:rPr>
                <w:rFonts w:ascii="仿宋_GB2312" w:hAnsi="仿宋_GB2312" w:cs="仿宋_GB2312" w:eastAsia="仿宋_GB2312"/>
              </w:rPr>
              <w:t>基本资格条件承诺函.docx 中小企业声明函 信用承诺书.docx 商务应答表 供应商应提交的相关资格证明材料 报价表 响应文件封面 产品技术参数表 投标人书面声明函.docx 供应商认为有利于中标的其他情况说明.docx 残疾人福利性单位声明函 标的清单 投标人参加政府采购活动承诺书.docx 法定代表人授权委托书.docx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3、财务状况报告</w:t>
            </w:r>
          </w:p>
        </w:tc>
        <w:tc>
          <w:tcPr>
            <w:tcW w:type="dxa" w:w="3322"/>
          </w:tcPr>
          <w:p>
            <w:pPr>
              <w:pStyle w:val="null3"/>
            </w:pPr>
            <w:r>
              <w:rPr>
                <w:rFonts w:ascii="仿宋_GB2312" w:hAnsi="仿宋_GB2312" w:cs="仿宋_GB2312" w:eastAsia="仿宋_GB2312"/>
              </w:rPr>
              <w:t>供应商提供2024年度经审计的财务报告（至少包括审计报告、资产负债表和利润表；成立时间至提交投标文件截止时间不足一年的可提供成立后任意时段的资产负债表，或其开标前三个月内基本存款账户开户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基本资格条件承诺函.docx 中小企业声明函 信用承诺书.docx 商务应答表 供应商应提交的相关资格证明材料 报价表 响应文件封面 产品技术参数表 投标人书面声明函.docx 供应商认为有利于中标的其他情况说明.docx 残疾人福利性单位声明函 标的清单 投标人参加政府采购活动承诺书.docx 响应函 法定代表人授权委托书.docx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4、社会保障资金缴纳证明</w:t>
            </w:r>
          </w:p>
        </w:tc>
        <w:tc>
          <w:tcPr>
            <w:tcW w:type="dxa" w:w="3322"/>
          </w:tcPr>
          <w:p>
            <w:pPr>
              <w:pStyle w:val="null3"/>
            </w:pPr>
            <w:r>
              <w:rPr>
                <w:rFonts w:ascii="仿宋_GB2312" w:hAnsi="仿宋_GB2312" w:cs="仿宋_GB2312" w:eastAsia="仿宋_GB2312"/>
              </w:rPr>
              <w:t>供应商提供本项目开标前12个月内至少一个月的社会保障资金缴存单据或社保机构开具的社会保险参保缴费情况证明。依法不需要缴纳社会保障资金的供应商应提供相关文件证明。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基本资格条件承诺函.docx 中小企业声明函 信用承诺书.docx 商务应答表 供应商应提交的相关资格证明材料 报价表 响应文件封面 产品技术参数表 投标人书面声明函.docx 供应商认为有利于中标的其他情况说明.docx 残疾人福利性单位声明函 标的清单 投标人参加政府采购活动承诺书.docx 响应函 法定代表人授权委托书.docx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5、税收缴纳证明</w:t>
            </w:r>
          </w:p>
        </w:tc>
        <w:tc>
          <w:tcPr>
            <w:tcW w:type="dxa" w:w="3322"/>
          </w:tcPr>
          <w:p>
            <w:pPr>
              <w:pStyle w:val="null3"/>
            </w:pPr>
            <w:r>
              <w:rPr>
                <w:rFonts w:ascii="仿宋_GB2312" w:hAnsi="仿宋_GB2312" w:cs="仿宋_GB2312" w:eastAsia="仿宋_GB2312"/>
              </w:rPr>
              <w:t>供应商提供本项目开标前12个月内至少一个月的纳税证明或完税证明，纳税证明或完税证明上应有代收机构或税务机关的公章。依法免税的供应商应提供相关文件证明。</w:t>
            </w:r>
          </w:p>
        </w:tc>
        <w:tc>
          <w:tcPr>
            <w:tcW w:type="dxa" w:w="1661"/>
          </w:tcPr>
          <w:p>
            <w:pPr>
              <w:pStyle w:val="null3"/>
            </w:pPr>
            <w:r>
              <w:rPr>
                <w:rFonts w:ascii="仿宋_GB2312" w:hAnsi="仿宋_GB2312" w:cs="仿宋_GB2312" w:eastAsia="仿宋_GB2312"/>
              </w:rPr>
              <w:t>基本资格条件承诺函.docx 中小企业声明函 信用承诺书.docx 商务应答表 供应商应提交的相关资格证明材料 报价表 响应文件封面 产品技术参数表 投标人书面声明函.docx 供应商认为有利于中标的其他情况说明.docx 残疾人福利性单位声明函 标的清单 投标人参加政府采购活动承诺书.docx 响应函 法定代表人授权委托书.docx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6、商业信用</w:t>
            </w:r>
          </w:p>
        </w:tc>
        <w:tc>
          <w:tcPr>
            <w:tcW w:type="dxa" w:w="3322"/>
          </w:tcPr>
          <w:p>
            <w:pPr>
              <w:pStyle w:val="null3"/>
            </w:pPr>
            <w:r>
              <w:rPr>
                <w:rFonts w:ascii="仿宋_GB2312" w:hAnsi="仿宋_GB2312" w:cs="仿宋_GB2312" w:eastAsia="仿宋_GB2312"/>
              </w:rPr>
              <w:t>供应商应具备良好的商业信誉，提供参加政府采购活动前3年内在经营活动中没有重大违法记录的书面声明；须通过“信用中国”网站（www.creditchina.gov.cn）和中国政府采购网（www.ccgp.gov.cn）查询相关主体信用记录（查询日期为从招标文件发售之日起至投标截止日前），以网页截图加盖投标人公章为准，对列入失信被执行人、重大税收违法案件当事人名单、政府采购严重违法失信行为记录名单及其他不符合《中华人民共和国政府采购法》。</w:t>
            </w:r>
          </w:p>
        </w:tc>
        <w:tc>
          <w:tcPr>
            <w:tcW w:type="dxa" w:w="1661"/>
          </w:tcPr>
          <w:p>
            <w:pPr>
              <w:pStyle w:val="null3"/>
            </w:pPr>
            <w:r>
              <w:rPr>
                <w:rFonts w:ascii="仿宋_GB2312" w:hAnsi="仿宋_GB2312" w:cs="仿宋_GB2312" w:eastAsia="仿宋_GB2312"/>
              </w:rPr>
              <w:t>基本资格条件承诺函.docx 中小企业声明函 信用承诺书.docx 商务应答表 供应商应提交的相关资格证明材料 报价表 响应文件封面 产品技术参数表 投标人书面声明函.docx 供应商认为有利于中标的其他情况说明.docx 残疾人福利性单位声明函 标的清单 投标人参加政府采购活动承诺书.docx 响应函 法定代表人授权委托书.docx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7、承诺和声明</w:t>
            </w:r>
          </w:p>
        </w:tc>
        <w:tc>
          <w:tcPr>
            <w:tcW w:type="dxa" w:w="3322"/>
          </w:tcPr>
          <w:p>
            <w:pPr>
              <w:pStyle w:val="null3"/>
            </w:pPr>
            <w:r>
              <w:rPr>
                <w:rFonts w:ascii="仿宋_GB2312" w:hAnsi="仿宋_GB2312" w:cs="仿宋_GB2312" w:eastAsia="仿宋_GB2312"/>
              </w:rPr>
              <w:t>投标人提供《投标人信用承诺书》和《投标人书面声明函》。</w:t>
            </w:r>
          </w:p>
        </w:tc>
        <w:tc>
          <w:tcPr>
            <w:tcW w:type="dxa" w:w="1661"/>
          </w:tcPr>
          <w:p>
            <w:pPr>
              <w:pStyle w:val="null3"/>
            </w:pPr>
            <w:r>
              <w:rPr>
                <w:rFonts w:ascii="仿宋_GB2312" w:hAnsi="仿宋_GB2312" w:cs="仿宋_GB2312" w:eastAsia="仿宋_GB2312"/>
              </w:rPr>
              <w:t>基本资格条件承诺函.docx 中小企业声明函 信用承诺书.docx 商务应答表 供应商应提交的相关资格证明材料 报价表 响应文件封面 产品技术参数表 投标人书面声明函.docx 供应商认为有利于中标的其他情况说明.docx 残疾人福利性单位声明函 标的清单 投标人参加政府采购活动承诺书.docx 响应函 法定代表人授权委托书.docx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投标文件语言</w:t>
            </w:r>
          </w:p>
        </w:tc>
        <w:tc>
          <w:tcPr>
            <w:tcW w:type="dxa" w:w="3322"/>
          </w:tcPr>
          <w:p>
            <w:pPr>
              <w:pStyle w:val="null3"/>
            </w:pPr>
            <w:r>
              <w:rPr>
                <w:rFonts w:ascii="仿宋_GB2312" w:hAnsi="仿宋_GB2312" w:cs="仿宋_GB2312" w:eastAsia="仿宋_GB2312"/>
              </w:rPr>
              <w:t>投标文件语言</w:t>
            </w:r>
          </w:p>
        </w:tc>
        <w:tc>
          <w:tcPr>
            <w:tcW w:type="dxa" w:w="1661"/>
          </w:tcPr>
          <w:p>
            <w:pPr>
              <w:pStyle w:val="null3"/>
            </w:pPr>
            <w:r>
              <w:rPr>
                <w:rFonts w:ascii="仿宋_GB2312" w:hAnsi="仿宋_GB2312" w:cs="仿宋_GB2312" w:eastAsia="仿宋_GB2312"/>
              </w:rPr>
              <w:t>基本资格条件承诺函.docx 中小企业声明函 信用承诺书.docx 商务应答表 供应商应提交的相关资格证明材料 报价表 响应文件封面 产品技术参数表 投标人书面声明函.docx 供应商认为有利于中标的其他情况说明.docx 残疾人福利性单位声明函 标的清单 投标人参加政府采购活动承诺书.docx 响应函 法定代表人授权委托书.docx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投标文件封面、投标函、法定代表人授权委托书三处的项目名称、项目编号、标段</w:t>
            </w:r>
          </w:p>
        </w:tc>
        <w:tc>
          <w:tcPr>
            <w:tcW w:type="dxa" w:w="3322"/>
          </w:tcPr>
          <w:p>
            <w:pPr>
              <w:pStyle w:val="null3"/>
            </w:pPr>
            <w:r>
              <w:rPr>
                <w:rFonts w:ascii="仿宋_GB2312" w:hAnsi="仿宋_GB2312" w:cs="仿宋_GB2312" w:eastAsia="仿宋_GB2312"/>
              </w:rPr>
              <w:t>三处均无遗漏，且与所投项目名称、项目编号、标段一致。</w:t>
            </w:r>
          </w:p>
        </w:tc>
        <w:tc>
          <w:tcPr>
            <w:tcW w:type="dxa" w:w="1661"/>
          </w:tcPr>
          <w:p>
            <w:pPr>
              <w:pStyle w:val="null3"/>
            </w:pPr>
            <w:r>
              <w:rPr>
                <w:rFonts w:ascii="仿宋_GB2312" w:hAnsi="仿宋_GB2312" w:cs="仿宋_GB2312" w:eastAsia="仿宋_GB2312"/>
              </w:rPr>
              <w:t>基本资格条件承诺函.docx 中小企业声明函 信用承诺书.docx 商务应答表 供应商应提交的相关资格证明材料 报价表 响应文件封面 产品技术参数表 投标人书面声明函.docx 供应商认为有利于中标的其他情况说明.docx 残疾人福利性单位声明函 标的清单 投标人参加政府采购活动承诺书.docx 响应函 法定代表人授权委托书.docx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均按招标文件要求盖章（评分标准中要求提供的证明材料除外）。</w:t>
            </w:r>
          </w:p>
        </w:tc>
        <w:tc>
          <w:tcPr>
            <w:tcW w:type="dxa" w:w="1661"/>
          </w:tcPr>
          <w:p>
            <w:pPr>
              <w:pStyle w:val="null3"/>
            </w:pPr>
            <w:r>
              <w:rPr>
                <w:rFonts w:ascii="仿宋_GB2312" w:hAnsi="仿宋_GB2312" w:cs="仿宋_GB2312" w:eastAsia="仿宋_GB2312"/>
              </w:rPr>
              <w:t>基本资格条件承诺函.docx 中小企业声明函 信用承诺书.docx 商务应答表 供应商应提交的相关资格证明材料 报价表 响应文件封面 产品技术参数表 投标人书面声明函.docx 供应商认为有利于中标的其他情况说明.docx 残疾人福利性单位声明函 标的清单 投标人参加政府采购活动承诺书.docx 响应函 法定代表人授权委托书.docx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投标文件组成</w:t>
            </w:r>
          </w:p>
        </w:tc>
        <w:tc>
          <w:tcPr>
            <w:tcW w:type="dxa" w:w="3322"/>
          </w:tcPr>
          <w:p>
            <w:pPr>
              <w:pStyle w:val="null3"/>
            </w:pPr>
            <w:r>
              <w:rPr>
                <w:rFonts w:ascii="仿宋_GB2312" w:hAnsi="仿宋_GB2312" w:cs="仿宋_GB2312" w:eastAsia="仿宋_GB2312"/>
              </w:rPr>
              <w:t>投标文件应包含以下内容： （1）资格证明文件； （2）符合性证明文件； （3）投标方案。</w:t>
            </w:r>
          </w:p>
        </w:tc>
        <w:tc>
          <w:tcPr>
            <w:tcW w:type="dxa" w:w="1661"/>
          </w:tcPr>
          <w:p>
            <w:pPr>
              <w:pStyle w:val="null3"/>
            </w:pPr>
            <w:r>
              <w:rPr>
                <w:rFonts w:ascii="仿宋_GB2312" w:hAnsi="仿宋_GB2312" w:cs="仿宋_GB2312" w:eastAsia="仿宋_GB2312"/>
              </w:rPr>
              <w:t>基本资格条件承诺函.docx 中小企业声明函 信用承诺书.docx 商务应答表 供应商应提交的相关资格证明材料 报价表 响应文件封面 产品技术参数表 投标人书面声明函.docx 供应商认为有利于中标的其他情况说明.docx 残疾人福利性单位声明函 标的清单 投标人参加政府采购活动承诺书.docx 响应函 法定代表人授权委托书.docx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投标有效期符合招标文件的要求。</w:t>
            </w:r>
          </w:p>
        </w:tc>
        <w:tc>
          <w:tcPr>
            <w:tcW w:type="dxa" w:w="1661"/>
          </w:tcPr>
          <w:p>
            <w:pPr>
              <w:pStyle w:val="null3"/>
            </w:pPr>
            <w:r>
              <w:rPr>
                <w:rFonts w:ascii="仿宋_GB2312" w:hAnsi="仿宋_GB2312" w:cs="仿宋_GB2312" w:eastAsia="仿宋_GB2312"/>
              </w:rPr>
              <w:t>基本资格条件承诺函.docx 中小企业声明函 信用承诺书.docx 商务应答表 供应商应提交的相关资格证明材料 报价表 响应文件封面 产品技术参数表 投标人书面声明函.docx 供应商认为有利于中标的其他情况说明.docx 残疾人福利性单位声明函 标的清单 投标人参加政府采购活动承诺书.docx 响应函 法定代表人授权委托书.docx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开标一览表</w:t>
            </w:r>
          </w:p>
        </w:tc>
        <w:tc>
          <w:tcPr>
            <w:tcW w:type="dxa" w:w="3322"/>
          </w:tcPr>
          <w:p>
            <w:pPr>
              <w:pStyle w:val="null3"/>
            </w:pPr>
            <w:r>
              <w:rPr>
                <w:rFonts w:ascii="仿宋_GB2312" w:hAnsi="仿宋_GB2312" w:cs="仿宋_GB2312" w:eastAsia="仿宋_GB2312"/>
              </w:rPr>
              <w:t>（1）投标报价符合唯一性要求： （2）开标一览表填写符合要求； （3）计量单位、报价货币均符合招标文件要求； （4）未超出采购预算或招标文件规定的最高限价。</w:t>
            </w:r>
          </w:p>
        </w:tc>
        <w:tc>
          <w:tcPr>
            <w:tcW w:type="dxa" w:w="1661"/>
          </w:tcPr>
          <w:p>
            <w:pPr>
              <w:pStyle w:val="null3"/>
            </w:pPr>
            <w:r>
              <w:rPr>
                <w:rFonts w:ascii="仿宋_GB2312" w:hAnsi="仿宋_GB2312" w:cs="仿宋_GB2312" w:eastAsia="仿宋_GB2312"/>
              </w:rPr>
              <w:t>基本资格条件承诺函.docx 中小企业声明函 信用承诺书.docx 商务应答表 供应商应提交的相关资格证明材料 报价表 响应文件封面 产品技术参数表 投标人书面声明函.docx 供应商认为有利于中标的其他情况说明.docx 残疾人福利性单位声明函 标的清单 投标人参加政府采购活动承诺书.docx 响应函 法定代表人授权委托书.docx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技术服务要求</w:t>
            </w:r>
          </w:p>
        </w:tc>
        <w:tc>
          <w:tcPr>
            <w:tcW w:type="dxa" w:w="3322"/>
          </w:tcPr>
          <w:p>
            <w:pPr>
              <w:pStyle w:val="null3"/>
            </w:pPr>
            <w:r>
              <w:rPr>
                <w:rFonts w:ascii="仿宋_GB2312" w:hAnsi="仿宋_GB2312" w:cs="仿宋_GB2312" w:eastAsia="仿宋_GB2312"/>
              </w:rPr>
              <w:t>完全理解并接受对合格投标人、合格的服务要求，实质性要求没有负偏离。</w:t>
            </w:r>
          </w:p>
        </w:tc>
        <w:tc>
          <w:tcPr>
            <w:tcW w:type="dxa" w:w="1661"/>
          </w:tcPr>
          <w:p>
            <w:pPr>
              <w:pStyle w:val="null3"/>
            </w:pPr>
            <w:r>
              <w:rPr>
                <w:rFonts w:ascii="仿宋_GB2312" w:hAnsi="仿宋_GB2312" w:cs="仿宋_GB2312" w:eastAsia="仿宋_GB2312"/>
              </w:rPr>
              <w:t>基本资格条件承诺函.docx 中小企业声明函 信用承诺书.docx 商务应答表 供应商应提交的相关资格证明材料 报价表 响应文件封面 产品技术参数表 投标人书面声明函.docx 供应商认为有利于中标的其他情况说明.docx 残疾人福利性单位声明函 标的清单 投标人参加政府采购活动承诺书.docx 响应函 法定代表人授权委托书.docx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完全理解并接受对合格投标人、合格的服务要求，实质性要求没有负偏离。</w:t>
            </w:r>
          </w:p>
        </w:tc>
        <w:tc>
          <w:tcPr>
            <w:tcW w:type="dxa" w:w="3322"/>
          </w:tcPr>
          <w:p>
            <w:pPr>
              <w:pStyle w:val="null3"/>
            </w:pPr>
            <w:r>
              <w:rPr>
                <w:rFonts w:ascii="仿宋_GB2312" w:hAnsi="仿宋_GB2312" w:cs="仿宋_GB2312" w:eastAsia="仿宋_GB2312"/>
              </w:rPr>
              <w:t>没有不符合招标文件规定的被视为无效响应的其他条款。</w:t>
            </w:r>
          </w:p>
        </w:tc>
        <w:tc>
          <w:tcPr>
            <w:tcW w:type="dxa" w:w="1661"/>
          </w:tcPr>
          <w:p>
            <w:pPr>
              <w:pStyle w:val="null3"/>
            </w:pPr>
            <w:r>
              <w:rPr>
                <w:rFonts w:ascii="仿宋_GB2312" w:hAnsi="仿宋_GB2312" w:cs="仿宋_GB2312" w:eastAsia="仿宋_GB2312"/>
              </w:rPr>
              <w:t>基本资格条件承诺函.docx 中小企业声明函 信用承诺书.docx 商务应答表 供应商应提交的相关资格证明材料 报价表 响应文件封面 产品技术参数表 投标人书面声明函.docx 供应商认为有利于中标的其他情况说明.docx 残疾人福利性单位声明函 标的清单 投标人参加政府采购活动承诺书.docx 响应函 法定代表人授权委托书.docx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有完全理解并接受招标文件合同基本条款要求的描述。</w:t>
            </w:r>
          </w:p>
        </w:tc>
        <w:tc>
          <w:tcPr>
            <w:tcW w:type="dxa" w:w="1661"/>
          </w:tcPr>
          <w:p>
            <w:pPr>
              <w:pStyle w:val="null3"/>
            </w:pPr>
            <w:r>
              <w:rPr>
                <w:rFonts w:ascii="仿宋_GB2312" w:hAnsi="仿宋_GB2312" w:cs="仿宋_GB2312" w:eastAsia="仿宋_GB2312"/>
              </w:rPr>
              <w:t>基本资格条件承诺函.docx 中小企业声明函 信用承诺书.docx 商务应答表 供应商应提交的相关资格证明材料 报价表 响应文件封面 产品技术参数表 投标人书面声明函.docx 供应商认为有利于中标的其他情况说明.docx 残疾人福利性单位声明函 标的清单 投标人参加政府采购活动承诺书.docx 响应函 法定代表人授权委托书.docx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20.00%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详见附件：供应商认为有利于中标的其他情况说明.docx</w:t>
      </w:r>
    </w:p>
    <w:p>
      <w:pPr>
        <w:pStyle w:val="null3"/>
        <w:ind w:firstLine="960"/>
      </w:pPr>
      <w:r>
        <w:rPr>
          <w:rFonts w:ascii="仿宋_GB2312" w:hAnsi="仿宋_GB2312" w:cs="仿宋_GB2312" w:eastAsia="仿宋_GB2312"/>
        </w:rPr>
        <w:t>详见附件：基本资格条件承诺函.docx</w:t>
      </w:r>
    </w:p>
    <w:p>
      <w:pPr>
        <w:pStyle w:val="null3"/>
        <w:ind w:firstLine="960"/>
      </w:pPr>
      <w:r>
        <w:rPr>
          <w:rFonts w:ascii="仿宋_GB2312" w:hAnsi="仿宋_GB2312" w:cs="仿宋_GB2312" w:eastAsia="仿宋_GB2312"/>
        </w:rPr>
        <w:t>详见附件：投标人参加政府采购活动承诺书.docx</w:t>
      </w:r>
    </w:p>
    <w:p>
      <w:pPr>
        <w:pStyle w:val="null3"/>
        <w:ind w:firstLine="960"/>
      </w:pPr>
      <w:r>
        <w:rPr>
          <w:rFonts w:ascii="仿宋_GB2312" w:hAnsi="仿宋_GB2312" w:cs="仿宋_GB2312" w:eastAsia="仿宋_GB2312"/>
        </w:rPr>
        <w:t>详见附件：投标人书面声明函.docx</w:t>
      </w:r>
    </w:p>
    <w:p>
      <w:pPr>
        <w:pStyle w:val="null3"/>
        <w:ind w:firstLine="960"/>
      </w:pPr>
      <w:r>
        <w:rPr>
          <w:rFonts w:ascii="仿宋_GB2312" w:hAnsi="仿宋_GB2312" w:cs="仿宋_GB2312" w:eastAsia="仿宋_GB2312"/>
        </w:rPr>
        <w:t>详见附件：信用承诺书.docx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详见附件：财政局合同.docx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