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版本号：YYZFCG竞争性谈判（2025）1号.1B220250507001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鼓楼社区卫生服务中心口腔设备及CT机房建设采购(三次)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YYZFCG竞争性谈判（2025）1号.1B2</w:t>
      </w:r>
      <w:r>
        <w:br/>
      </w:r>
      <w:r>
        <w:br/>
      </w:r>
      <w:r>
        <w:br/>
      </w:r>
    </w:p>
    <w:p>
      <w:pPr>
        <w:pStyle w:val="null3"/>
        <w:jc w:val="center"/>
        <w:outlineLvl w:val="2"/>
      </w:pPr>
      <w:r>
        <w:rPr>
          <w:rFonts w:ascii="仿宋_GB2312" w:hAnsi="仿宋_GB2312" w:cs="仿宋_GB2312" w:eastAsia="仿宋_GB2312"/>
          <w:sz w:val="28"/>
          <w:b/>
        </w:rPr>
        <w:t>榆阳区鼓楼街道办事处社区卫生服务中心</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榆阳区鼓楼街道办事处社区卫生服务中心</w:t>
      </w:r>
      <w:r>
        <w:rPr>
          <w:rFonts w:ascii="仿宋_GB2312" w:hAnsi="仿宋_GB2312" w:cs="仿宋_GB2312" w:eastAsia="仿宋_GB2312"/>
        </w:rPr>
        <w:t>委托，拟对</w:t>
      </w:r>
      <w:r>
        <w:rPr>
          <w:rFonts w:ascii="仿宋_GB2312" w:hAnsi="仿宋_GB2312" w:cs="仿宋_GB2312" w:eastAsia="仿宋_GB2312"/>
        </w:rPr>
        <w:t>鼓楼社区卫生服务中心口腔设备及CT机房建设采购(三次)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YYZFCG竞争性谈判（2025）1号.1B2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鼓楼社区卫生服务中心口腔设备及CT机房建设采购(三次)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近年来，我中心业务量日益增多，口腔就诊患者持续上升。中心口腔科自成立以来设备短缺，给口腔临床诊断工作造成极大不便。为提升医疗质量，保障医疗安全,提高临床诊断精准率，满足口腔患者的就诊需求，现需采购一台口腔CT仪、一台牙科综合治疗椅及CT机房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采购包1（鼓楼社区卫生服务中心口腔设备及CT机房建设采购）：属于专门面向中小企业采购。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合法授权：供应商应授权合法的人员参加投标全过程，其中法定代表人/负责人直接投标，须提交法定代表人/负责人身份证明书和身份证。法定代表人/负责人授权代表参加投标的，须出具法定代表人/负责人身份证明书、法定代表人/负责人授权书及授权代表身份证和在本单位的社会保障资金缴纳证明。</w:t>
      </w:r>
    </w:p>
    <w:p>
      <w:pPr>
        <w:pStyle w:val="null3"/>
      </w:pPr>
      <w:r>
        <w:rPr>
          <w:rFonts w:ascii="仿宋_GB2312" w:hAnsi="仿宋_GB2312" w:cs="仿宋_GB2312" w:eastAsia="仿宋_GB2312"/>
        </w:rPr>
        <w:t>3、财务状况报告：供应商提供2024年度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4、社会保障资金缴纳证明：供应商提供本项目开标前12个月内至少一个月的社会保障资金缴存单据或社保机构开具的社会保险参保缴费情况证明。依法不需要缴纳社会保障资金的供应商应提供相关文件证明。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5、税收缴纳证明：供应商提供本项目开标前12个月内至少一个月的纳税证明或完税证明，纳税证明或完税证明上应有代收机构或税务机关的公章。依法免税的供应商应提供相关文件证明。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商业信用：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7、专项资质：供应商为经销商的应出具医疗器械经营许可证或医疗器械经营备案凭证（投标产品须在其经营范围内）；供应商为制造厂家的应出具医疗器械生产许可证或医疗器械生产备案凭证（投标产品须在其生产范围内）</w:t>
      </w:r>
    </w:p>
    <w:p>
      <w:pPr>
        <w:pStyle w:val="null3"/>
      </w:pPr>
      <w:r>
        <w:rPr>
          <w:rFonts w:ascii="仿宋_GB2312" w:hAnsi="仿宋_GB2312" w:cs="仿宋_GB2312" w:eastAsia="仿宋_GB2312"/>
        </w:rPr>
        <w:t>8、投标人提供：《投标人信用承诺书》和《投标人书面声明函》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榆阳区鼓楼街道办事处社区卫生服务中心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榆阳区北大街229号/红山望湖东路18号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榆阳区鼓楼街道办事处社区卫生服务中心经办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15229120202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榆林大道166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18691279848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榆阳区鼓楼街道办事处社区卫生服务中心</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榆阳区鼓楼街道办事处社区卫生服务中心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榆阳区鼓楼街道办事处社区卫生服务中心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供应商与采购人应严格按照《财政部关于进一步加强政府采购需求和履约验收管理的指导意见》 （财库〔2016〕205号）、《政府采购需求管理办法》（财库〔2021〕22号）的要求以及行业部门的技术要求统一验收。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联系电话：18691279848</w:t>
      </w:r>
    </w:p>
    <w:p>
      <w:pPr>
        <w:pStyle w:val="null3"/>
      </w:pPr>
      <w:r>
        <w:rPr>
          <w:rFonts w:ascii="仿宋_GB2312" w:hAnsi="仿宋_GB2312" w:cs="仿宋_GB2312" w:eastAsia="仿宋_GB2312"/>
        </w:rPr>
        <w:t>地址：榆阳区政务服务中心325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我中心业务量日益增多，口腔就诊患者持续上升。中心口腔科自成立以来设备短缺，给口腔临床诊断工作造成极大不便。为提升医疗质量，保障医疗安全,提高临床诊断精准率，满足口腔患者的就诊需求，现需采购一台口腔CT仪、一台牙科综合治疗椅及CT机房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350,200.00</w:t>
      </w:r>
    </w:p>
    <w:p>
      <w:pPr>
        <w:pStyle w:val="null3"/>
      </w:pPr>
      <w:r>
        <w:rPr>
          <w:rFonts w:ascii="仿宋_GB2312" w:hAnsi="仿宋_GB2312" w:cs="仿宋_GB2312" w:eastAsia="仿宋_GB2312"/>
        </w:rPr>
        <w:t>采购包最高限价（元）: 350,200.00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鼓楼社区卫生服务中心口腔设备及CT机房建设采购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标的名称：鼓楼社区卫生服务中心口腔设备及CT机房建设采购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color w:val="000000"/>
              </w:rPr>
              <w:t>一、总体要求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、技术全面性：适用于口腔系统的X线诊断分析，具备CBCT、全景、头颅扫描等独立拍摄功能；提供配套原厂口腔数字化影像软件和正畸处理软件。</w:t>
            </w:r>
          </w:p>
          <w:p>
            <w:pPr>
              <w:pStyle w:val="null3"/>
              <w:jc w:val="both"/>
            </w:pPr>
            <w:r>
              <w:rPr>
                <w:rFonts w:ascii="仿宋_GB2312" w:hAnsi="仿宋_GB2312" w:cs="仿宋_GB2312" w:eastAsia="仿宋_GB2312"/>
                <w:sz w:val="21"/>
                <w:b/>
                <w:color w:val="000000"/>
              </w:rPr>
              <w:t>二、主要功能要求与技术参数</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、X射线发生及相关性能指标</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射线束类型：锥形束</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阳极类型：固定阳极，整机最小焦点：≤0.5 mm</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CT</w:t>
            </w:r>
            <w:r>
              <w:rPr>
                <w:rFonts w:ascii="仿宋_GB2312" w:hAnsi="仿宋_GB2312" w:cs="仿宋_GB2312" w:eastAsia="仿宋_GB2312"/>
                <w:sz w:val="21"/>
                <w:color w:val="000000"/>
              </w:rPr>
              <w:t>曝光模式：脉冲曝光；</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CBCT</w:t>
            </w:r>
            <w:r>
              <w:rPr>
                <w:rFonts w:ascii="仿宋_GB2312" w:hAnsi="仿宋_GB2312" w:cs="仿宋_GB2312" w:eastAsia="仿宋_GB2312"/>
                <w:sz w:val="21"/>
                <w:color w:val="000000"/>
              </w:rPr>
              <w:t>最小管电流：≤2mA；</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最高管电流：≥14mA；</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CBCT</w:t>
            </w:r>
            <w:r>
              <w:rPr>
                <w:rFonts w:ascii="仿宋_GB2312" w:hAnsi="仿宋_GB2312" w:cs="仿宋_GB2312" w:eastAsia="仿宋_GB2312"/>
                <w:sz w:val="21"/>
                <w:color w:val="000000"/>
              </w:rPr>
              <w:t>最低管电压：≤60 kV；</w:t>
            </w:r>
          </w:p>
          <w:p>
            <w:pPr>
              <w:pStyle w:val="null3"/>
              <w:jc w:val="both"/>
            </w:pPr>
            <w:r>
              <w:rPr>
                <w:rFonts w:ascii="仿宋_GB2312" w:hAnsi="仿宋_GB2312" w:cs="仿宋_GB2312" w:eastAsia="仿宋_GB2312"/>
                <w:sz w:val="21"/>
                <w:color w:val="000000"/>
              </w:rPr>
              <w:t>▲1.7.</w:t>
            </w:r>
            <w:r>
              <w:rPr>
                <w:rFonts w:ascii="仿宋_GB2312" w:hAnsi="仿宋_GB2312" w:cs="仿宋_GB2312" w:eastAsia="仿宋_GB2312"/>
                <w:sz w:val="21"/>
                <w:color w:val="000000"/>
              </w:rPr>
              <w:t>最高管电压：≥99 kV；</w:t>
            </w:r>
          </w:p>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CT</w:t>
            </w:r>
            <w:r>
              <w:rPr>
                <w:rFonts w:ascii="仿宋_GB2312" w:hAnsi="仿宋_GB2312" w:cs="仿宋_GB2312" w:eastAsia="仿宋_GB2312"/>
                <w:sz w:val="21"/>
                <w:color w:val="000000"/>
              </w:rPr>
              <w:t>模式最小曝光时间：≤10秒；</w:t>
            </w:r>
          </w:p>
          <w:p>
            <w:pPr>
              <w:pStyle w:val="null3"/>
              <w:jc w:val="both"/>
            </w:pPr>
            <w:r>
              <w:rPr>
                <w:rFonts w:ascii="仿宋_GB2312" w:hAnsi="仿宋_GB2312" w:cs="仿宋_GB2312" w:eastAsia="仿宋_GB2312"/>
                <w:sz w:val="21"/>
                <w:color w:val="000000"/>
              </w:rPr>
              <w:t>1.9.</w:t>
            </w:r>
            <w:r>
              <w:rPr>
                <w:rFonts w:ascii="仿宋_GB2312" w:hAnsi="仿宋_GB2312" w:cs="仿宋_GB2312" w:eastAsia="仿宋_GB2312"/>
                <w:sz w:val="21"/>
                <w:color w:val="000000"/>
              </w:rPr>
              <w:t>全景模式最小曝光时间≤15秒；</w:t>
            </w:r>
          </w:p>
          <w:p>
            <w:pPr>
              <w:pStyle w:val="null3"/>
              <w:jc w:val="both"/>
            </w:pPr>
            <w:r>
              <w:rPr>
                <w:rFonts w:ascii="仿宋_GB2312" w:hAnsi="仿宋_GB2312" w:cs="仿宋_GB2312" w:eastAsia="仿宋_GB2312"/>
                <w:sz w:val="21"/>
                <w:color w:val="000000"/>
              </w:rPr>
              <w:t>▲1.10.</w:t>
            </w:r>
            <w:r>
              <w:rPr>
                <w:rFonts w:ascii="仿宋_GB2312" w:hAnsi="仿宋_GB2312" w:cs="仿宋_GB2312" w:eastAsia="仿宋_GB2312"/>
                <w:sz w:val="21"/>
                <w:color w:val="000000"/>
              </w:rPr>
              <w:t>头颅模式最小曝光时间≤4.4秒</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、探测器及图像相关成像性能</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color w:val="000000"/>
              </w:rPr>
              <w:t>探测器数量：2（全景和CT拍摄探测器共用，自动切换；头侧拍摄独立探测器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color w:val="000000"/>
              </w:rPr>
              <w:t>CT</w:t>
            </w:r>
            <w:r>
              <w:rPr>
                <w:rFonts w:ascii="仿宋_GB2312" w:hAnsi="仿宋_GB2312" w:cs="仿宋_GB2312" w:eastAsia="仿宋_GB2312"/>
                <w:sz w:val="21"/>
                <w:color w:val="000000"/>
              </w:rPr>
              <w:t>探测器材质：CSI+非晶硅；</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color w:val="000000"/>
              </w:rPr>
              <w:t>CT</w:t>
            </w:r>
            <w:r>
              <w:rPr>
                <w:rFonts w:ascii="仿宋_GB2312" w:hAnsi="仿宋_GB2312" w:cs="仿宋_GB2312" w:eastAsia="仿宋_GB2312"/>
                <w:sz w:val="21"/>
                <w:color w:val="000000"/>
              </w:rPr>
              <w:t>探测器灰阶：≥16bit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color w:val="000000"/>
              </w:rPr>
              <w:t>头颅侧位探测器材质：CSI+CMOS；</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color w:val="000000"/>
              </w:rPr>
              <w:t>头颅</w:t>
            </w:r>
            <w:r>
              <w:rPr>
                <w:rFonts w:ascii="仿宋_GB2312" w:hAnsi="仿宋_GB2312" w:cs="仿宋_GB2312" w:eastAsia="仿宋_GB2312"/>
                <w:sz w:val="21"/>
                <w:color w:val="000000"/>
              </w:rPr>
              <w:t>探测器</w:t>
            </w:r>
            <w:r>
              <w:rPr>
                <w:rFonts w:ascii="仿宋_GB2312" w:hAnsi="仿宋_GB2312" w:cs="仿宋_GB2312" w:eastAsia="仿宋_GB2312"/>
                <w:sz w:val="21"/>
                <w:color w:val="000000"/>
              </w:rPr>
              <w:t>最小像素尺寸：≤100μm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2.6.</w:t>
            </w:r>
            <w:r>
              <w:rPr>
                <w:rFonts w:ascii="仿宋_GB2312" w:hAnsi="仿宋_GB2312" w:cs="仿宋_GB2312" w:eastAsia="仿宋_GB2312"/>
                <w:sz w:val="21"/>
                <w:color w:val="000000"/>
              </w:rPr>
              <w:t>CT</w:t>
            </w:r>
            <w:r>
              <w:rPr>
                <w:rFonts w:ascii="仿宋_GB2312" w:hAnsi="仿宋_GB2312" w:cs="仿宋_GB2312" w:eastAsia="仿宋_GB2312"/>
                <w:sz w:val="21"/>
                <w:color w:val="000000"/>
              </w:rPr>
              <w:t>图像最小体素尺寸：≤75μm</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CT</w:t>
            </w:r>
            <w:r>
              <w:rPr>
                <w:rFonts w:ascii="仿宋_GB2312" w:hAnsi="仿宋_GB2312" w:cs="仿宋_GB2312" w:eastAsia="仿宋_GB2312"/>
                <w:sz w:val="21"/>
              </w:rPr>
              <w:t>单圈成像最大可视空间(FOV)：≥15cm（宽）×9cm（高），非拼接非融合，且包含多视野选择，数量≥4个 ，分别为</w:t>
            </w:r>
            <w:r>
              <w:rPr>
                <w:rFonts w:ascii="仿宋_GB2312" w:hAnsi="仿宋_GB2312" w:cs="仿宋_GB2312" w:eastAsia="仿宋_GB2312"/>
                <w:sz w:val="21"/>
              </w:rPr>
              <w:t>15*9/10*9/8*9/5*5cm</w:t>
            </w:r>
            <w:r>
              <w:rPr>
                <w:rFonts w:ascii="仿宋_GB2312" w:hAnsi="仿宋_GB2312" w:cs="仿宋_GB2312" w:eastAsia="仿宋_GB2312"/>
                <w:sz w:val="21"/>
              </w:rPr>
              <w:t>，可根据临床需要选择拍摄视野（提供产品说明书相关页或产品注册证相关页或技术白皮书相关页或产品彩页相关页或功能界面截图等证明资料，并加盖投标人公章）</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2.8.</w:t>
            </w:r>
            <w:r>
              <w:rPr>
                <w:rFonts w:ascii="仿宋_GB2312" w:hAnsi="仿宋_GB2312" w:cs="仿宋_GB2312" w:eastAsia="仿宋_GB2312"/>
                <w:sz w:val="21"/>
                <w:color w:val="000000"/>
              </w:rPr>
              <w:t>CT</w:t>
            </w:r>
            <w:r>
              <w:rPr>
                <w:rFonts w:ascii="仿宋_GB2312" w:hAnsi="仿宋_GB2312" w:cs="仿宋_GB2312" w:eastAsia="仿宋_GB2312"/>
                <w:sz w:val="21"/>
                <w:color w:val="000000"/>
              </w:rPr>
              <w:t>的图像重建时间：≤20s</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2.9.</w:t>
            </w:r>
            <w:r>
              <w:rPr>
                <w:rFonts w:ascii="仿宋_GB2312" w:hAnsi="仿宋_GB2312" w:cs="仿宋_GB2312" w:eastAsia="仿宋_GB2312"/>
                <w:sz w:val="21"/>
                <w:color w:val="000000"/>
              </w:rPr>
              <w:t>成像空间分辨率：CT≥1.7 lp/mm；全景≥3.1 lp/mm；头颅≥2.8 lp/mm</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模扫扫描成像范围（FOV）:8*9cm</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、机械装置性能及其他要求</w:t>
            </w:r>
          </w:p>
          <w:p>
            <w:pPr>
              <w:pStyle w:val="null3"/>
              <w:jc w:val="both"/>
            </w:pPr>
            <w:r>
              <w:rPr>
                <w:rFonts w:ascii="仿宋_GB2312" w:hAnsi="仿宋_GB2312" w:cs="仿宋_GB2312" w:eastAsia="仿宋_GB2312"/>
                <w:sz w:val="21"/>
              </w:rPr>
              <w:t>★3.1设备采用一体式立柱机身（非分段式），确保设备在升降及拍摄过程中的稳定 与安全。（提供产品说明书相关页或产品注册证相关页或技术白皮书相关页或产品彩页相关页或功能界面截图等证明资料，并加盖投标人公章）</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3.2.</w:t>
            </w:r>
            <w:r>
              <w:rPr>
                <w:rFonts w:ascii="仿宋_GB2312" w:hAnsi="仿宋_GB2312" w:cs="仿宋_GB2312" w:eastAsia="仿宋_GB2312"/>
                <w:sz w:val="21"/>
              </w:rPr>
              <w:t>摆位及扫描：CT模式摆位及扫描过程中受检者侧对立柱设计。使技师可在摆位过程中正面观察定位激光线在受检者面部位置，无需镜面反射，确保准确定位。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3.3.</w:t>
            </w:r>
            <w:r>
              <w:rPr>
                <w:rFonts w:ascii="仿宋_GB2312" w:hAnsi="仿宋_GB2312" w:cs="仿宋_GB2312" w:eastAsia="仿宋_GB2312"/>
                <w:sz w:val="21"/>
                <w:color w:val="000000"/>
              </w:rPr>
              <w:t>激光线定位线数量：≤2；</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color w:val="000000"/>
              </w:rPr>
              <w:t>设备整体使用年限≥15年</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、软件功能要求</w:t>
            </w:r>
          </w:p>
          <w:p>
            <w:pPr>
              <w:pStyle w:val="null3"/>
              <w:jc w:val="both"/>
            </w:pPr>
            <w:r>
              <w:rPr>
                <w:rFonts w:ascii="仿宋_GB2312" w:hAnsi="仿宋_GB2312" w:cs="仿宋_GB2312" w:eastAsia="仿宋_GB2312"/>
                <w:sz w:val="21"/>
                <w:color w:val="000000"/>
              </w:rPr>
              <w:t>4.1.</w:t>
            </w:r>
            <w:r>
              <w:rPr>
                <w:rFonts w:ascii="仿宋_GB2312" w:hAnsi="仿宋_GB2312" w:cs="仿宋_GB2312" w:eastAsia="仿宋_GB2312"/>
                <w:sz w:val="21"/>
                <w:color w:val="000000"/>
              </w:rPr>
              <w:t>基本功能需求：</w:t>
            </w:r>
            <w:r>
              <w:rPr>
                <w:rFonts w:ascii="仿宋_GB2312" w:hAnsi="仿宋_GB2312" w:cs="仿宋_GB2312" w:eastAsia="仿宋_GB2312"/>
                <w:sz w:val="21"/>
                <w:color w:val="000000"/>
              </w:rPr>
              <w:t>具备基本CT图像功能（3D重建图像及显示；标准冠状面、矢状面、横断面图像，层厚可以任意调节；多平面重建图像）；集成化界面，可将同一患者所有影像数据融合在同一软件中诊断管理。</w:t>
            </w:r>
          </w:p>
          <w:p>
            <w:pPr>
              <w:pStyle w:val="null3"/>
              <w:jc w:val="both"/>
            </w:pPr>
            <w:r>
              <w:rPr>
                <w:rFonts w:ascii="仿宋_GB2312" w:hAnsi="仿宋_GB2312" w:cs="仿宋_GB2312" w:eastAsia="仿宋_GB2312"/>
                <w:sz w:val="21"/>
                <w:color w:val="000000"/>
              </w:rPr>
              <w:t>4.2.</w:t>
            </w:r>
            <w:r>
              <w:rPr>
                <w:rFonts w:ascii="仿宋_GB2312" w:hAnsi="仿宋_GB2312" w:cs="仿宋_GB2312" w:eastAsia="仿宋_GB2312"/>
                <w:sz w:val="21"/>
                <w:color w:val="000000"/>
              </w:rPr>
              <w:t>图像处理功能：2D/3D图像编辑工具(移动，放大，对比度调节，亮度调节，图像信息)；测量工具(距离，连续距离，角度测量，骨密度测量，面积计算)；</w:t>
            </w:r>
          </w:p>
          <w:p>
            <w:pPr>
              <w:pStyle w:val="null3"/>
              <w:jc w:val="both"/>
            </w:pPr>
            <w:r>
              <w:rPr>
                <w:rFonts w:ascii="仿宋_GB2312" w:hAnsi="仿宋_GB2312" w:cs="仿宋_GB2312" w:eastAsia="仿宋_GB2312"/>
                <w:sz w:val="21"/>
                <w:color w:val="000000"/>
              </w:rPr>
              <w:t>4.3.</w:t>
            </w:r>
            <w:r>
              <w:rPr>
                <w:rFonts w:ascii="仿宋_GB2312" w:hAnsi="仿宋_GB2312" w:cs="仿宋_GB2312" w:eastAsia="仿宋_GB2312"/>
                <w:sz w:val="21"/>
                <w:color w:val="000000"/>
              </w:rPr>
              <w:t>正畸处理软件功能具备：内置常用头影测量方法，医生可以根据诊断诉求选择对应的测量方法，提供专业的头影测量参考。</w:t>
            </w:r>
          </w:p>
          <w:p>
            <w:pPr>
              <w:pStyle w:val="null3"/>
              <w:jc w:val="both"/>
            </w:pPr>
            <w:r>
              <w:rPr>
                <w:rFonts w:ascii="仿宋_GB2312" w:hAnsi="仿宋_GB2312" w:cs="仿宋_GB2312" w:eastAsia="仿宋_GB2312"/>
                <w:sz w:val="21"/>
                <w:color w:val="000000"/>
              </w:rPr>
              <w:t>4.4.</w:t>
            </w:r>
            <w:r>
              <w:rPr>
                <w:rFonts w:ascii="仿宋_GB2312" w:hAnsi="仿宋_GB2312" w:cs="仿宋_GB2312" w:eastAsia="仿宋_GB2312"/>
                <w:sz w:val="21"/>
                <w:color w:val="000000"/>
              </w:rPr>
              <w:t>金属伪影校正：降低口腔内金属物或其他高密度物质对 CT 成像效果的影响，显著提高图像质量；</w:t>
            </w:r>
            <w:r>
              <w:rPr>
                <w:rFonts w:ascii="仿宋_GB2312" w:hAnsi="仿宋_GB2312" w:cs="仿宋_GB2312" w:eastAsia="仿宋_GB2312"/>
                <w:sz w:val="21"/>
              </w:rPr>
              <w:t>通过一次扫描即可获得去金属伪影前后对比，获得更精准诊断参考。</w:t>
            </w:r>
          </w:p>
          <w:p>
            <w:pPr>
              <w:pStyle w:val="null3"/>
              <w:jc w:val="both"/>
            </w:pPr>
            <w:r>
              <w:rPr>
                <w:rFonts w:ascii="仿宋_GB2312" w:hAnsi="仿宋_GB2312" w:cs="仿宋_GB2312" w:eastAsia="仿宋_GB2312"/>
                <w:sz w:val="21"/>
                <w:color w:val="000000"/>
              </w:rPr>
              <w:t>▲4.5.</w:t>
            </w:r>
            <w:r>
              <w:rPr>
                <w:rFonts w:ascii="仿宋_GB2312" w:hAnsi="仿宋_GB2312" w:cs="仿宋_GB2312" w:eastAsia="仿宋_GB2312"/>
                <w:sz w:val="21"/>
              </w:rPr>
              <w:t>去除运动伪影：拍摄结束后，可进行去运动伪影的二次重建。此功能可降低患 者在拍摄过程中运动对CT成像效果的影响，提高图像质量；</w:t>
            </w:r>
          </w:p>
          <w:p>
            <w:pPr>
              <w:pStyle w:val="null3"/>
              <w:jc w:val="both"/>
            </w:pPr>
            <w:r>
              <w:rPr>
                <w:rFonts w:ascii="仿宋_GB2312" w:hAnsi="仿宋_GB2312" w:cs="仿宋_GB2312" w:eastAsia="仿宋_GB2312"/>
                <w:sz w:val="21"/>
                <w:color w:val="000000"/>
              </w:rPr>
              <w:t>4.6.</w:t>
            </w:r>
            <w:r>
              <w:rPr>
                <w:rFonts w:ascii="仿宋_GB2312" w:hAnsi="仿宋_GB2312" w:cs="仿宋_GB2312" w:eastAsia="仿宋_GB2312"/>
                <w:sz w:val="21"/>
                <w:color w:val="000000"/>
              </w:rPr>
              <w:t>模拟种植：具备自动检测并标注神经管功能。可在种植体库中选择合适的种植体长度、直径；设计种植体植入位置及植入方向，一键定位种植体中心。模拟种植安全预警：种植体间或种植体与神经管间的距离低于安全范围可自动预警，安全范围可调节。</w:t>
            </w:r>
          </w:p>
          <w:p>
            <w:pPr>
              <w:pStyle w:val="null3"/>
              <w:jc w:val="both"/>
            </w:pPr>
            <w:r>
              <w:rPr>
                <w:rFonts w:ascii="仿宋_GB2312" w:hAnsi="仿宋_GB2312" w:cs="仿宋_GB2312" w:eastAsia="仿宋_GB2312"/>
                <w:sz w:val="21"/>
                <w:color w:val="000000"/>
              </w:rPr>
              <w:t>4.7.</w:t>
            </w:r>
            <w:r>
              <w:rPr>
                <w:rFonts w:ascii="仿宋_GB2312" w:hAnsi="仿宋_GB2312" w:cs="仿宋_GB2312" w:eastAsia="仿宋_GB2312"/>
                <w:sz w:val="21"/>
              </w:rPr>
              <w:t>智能气道测量：快速分割气道， 可自动计算容积与最小区域并将患者的气道以色谱形式进行呈现。</w:t>
            </w:r>
          </w:p>
          <w:p>
            <w:pPr>
              <w:pStyle w:val="null3"/>
              <w:jc w:val="both"/>
            </w:pPr>
            <w:r>
              <w:rPr>
                <w:rFonts w:ascii="仿宋_GB2312" w:hAnsi="仿宋_GB2312" w:cs="仿宋_GB2312" w:eastAsia="仿宋_GB2312"/>
                <w:sz w:val="21"/>
                <w:color w:val="000000"/>
              </w:rPr>
              <w:t>▲4.8.</w:t>
            </w:r>
            <w:r>
              <w:rPr>
                <w:rFonts w:ascii="仿宋_GB2312" w:hAnsi="仿宋_GB2312" w:cs="仿宋_GB2312" w:eastAsia="仿宋_GB2312"/>
                <w:sz w:val="21"/>
              </w:rPr>
              <w:t xml:space="preserve">CT </w:t>
            </w:r>
            <w:r>
              <w:rPr>
                <w:rFonts w:ascii="仿宋_GB2312" w:hAnsi="仿宋_GB2312" w:cs="仿宋_GB2312" w:eastAsia="仿宋_GB2312"/>
                <w:sz w:val="21"/>
              </w:rPr>
              <w:t>术前术后对比：将治疗前后CT叠加或MPR平行显示，观察治疗前后效果；</w:t>
            </w:r>
          </w:p>
          <w:p>
            <w:pPr>
              <w:pStyle w:val="null3"/>
              <w:jc w:val="both"/>
            </w:pPr>
            <w:r>
              <w:rPr>
                <w:rFonts w:ascii="仿宋_GB2312" w:hAnsi="仿宋_GB2312" w:cs="仿宋_GB2312" w:eastAsia="仿宋_GB2312"/>
                <w:sz w:val="21"/>
                <w:b/>
                <w:color w:val="000000"/>
              </w:rPr>
              <w:t>数据管理及相关功能</w:t>
            </w:r>
          </w:p>
          <w:p>
            <w:pPr>
              <w:pStyle w:val="null3"/>
              <w:jc w:val="both"/>
            </w:pPr>
            <w:r>
              <w:rPr>
                <w:rFonts w:ascii="仿宋_GB2312" w:hAnsi="仿宋_GB2312" w:cs="仿宋_GB2312" w:eastAsia="仿宋_GB2312"/>
                <w:sz w:val="21"/>
                <w:color w:val="000000"/>
              </w:rPr>
              <w:t>5.1.</w:t>
            </w:r>
            <w:r>
              <w:rPr>
                <w:rFonts w:ascii="仿宋_GB2312" w:hAnsi="仿宋_GB2312" w:cs="仿宋_GB2312" w:eastAsia="仿宋_GB2312"/>
                <w:sz w:val="21"/>
                <w:color w:val="000000"/>
              </w:rPr>
              <w:t>诊断报告：</w:t>
            </w: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rPr>
              <w:t>报告编辑、打印功能；可自定义报告结构支持多种布局选择；患者数据管理及导出：能够增加、编辑、删除患者个人信息；可将患者信息、图像和软件整体导出到光盘和U盘；图像格式：以标准DICOM3.0格式输出图像文件；</w:t>
            </w:r>
          </w:p>
          <w:p>
            <w:pPr>
              <w:pStyle w:val="null3"/>
              <w:jc w:val="both"/>
            </w:pPr>
            <w:r>
              <w:rPr>
                <w:rFonts w:ascii="仿宋_GB2312" w:hAnsi="仿宋_GB2312" w:cs="仿宋_GB2312" w:eastAsia="仿宋_GB2312"/>
                <w:sz w:val="21"/>
                <w:color w:val="000000"/>
              </w:rPr>
              <w:t>5.2.PACS</w:t>
            </w:r>
            <w:r>
              <w:rPr>
                <w:rFonts w:ascii="仿宋_GB2312" w:hAnsi="仿宋_GB2312" w:cs="仿宋_GB2312" w:eastAsia="仿宋_GB2312"/>
                <w:sz w:val="21"/>
                <w:color w:val="000000"/>
              </w:rPr>
              <w:t>接口：能将设备接入医院现有PACS网络，提供存储、传输、远程打印、查询功能；没有PACS情况下，也能实现医院局域网自由传输。</w:t>
            </w:r>
          </w:p>
          <w:p>
            <w:pPr>
              <w:pStyle w:val="null3"/>
              <w:jc w:val="both"/>
            </w:pPr>
            <w:r>
              <w:rPr>
                <w:rFonts w:ascii="仿宋_GB2312" w:hAnsi="仿宋_GB2312" w:cs="仿宋_GB2312" w:eastAsia="仿宋_GB2312"/>
                <w:sz w:val="21"/>
                <w:color w:val="000000"/>
              </w:rPr>
              <w:t>5.3.</w:t>
            </w:r>
            <w:r>
              <w:rPr>
                <w:rFonts w:ascii="仿宋_GB2312" w:hAnsi="仿宋_GB2312" w:cs="仿宋_GB2312" w:eastAsia="仿宋_GB2312"/>
                <w:sz w:val="21"/>
                <w:color w:val="000000"/>
              </w:rPr>
              <w:t>影像后处理</w:t>
            </w:r>
            <w:r>
              <w:rPr>
                <w:rFonts w:ascii="仿宋_GB2312" w:hAnsi="仿宋_GB2312" w:cs="仿宋_GB2312" w:eastAsia="仿宋_GB2312"/>
                <w:sz w:val="21"/>
                <w:color w:val="000000"/>
              </w:rPr>
              <w:t>工作站：</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r>
              <w:rPr>
                <w:rFonts w:ascii="仿宋_GB2312" w:hAnsi="仿宋_GB2312" w:cs="仿宋_GB2312" w:eastAsia="仿宋_GB2312"/>
                <w:sz w:val="21"/>
                <w:color w:val="000000"/>
              </w:rPr>
              <w:t>；内存容量：≥</w:t>
            </w:r>
            <w:r>
              <w:rPr>
                <w:rFonts w:ascii="仿宋_GB2312" w:hAnsi="仿宋_GB2312" w:cs="仿宋_GB2312" w:eastAsia="仿宋_GB2312"/>
                <w:sz w:val="21"/>
                <w:color w:val="000000"/>
              </w:rPr>
              <w:t>16</w:t>
            </w:r>
            <w:r>
              <w:rPr>
                <w:rFonts w:ascii="仿宋_GB2312" w:hAnsi="仿宋_GB2312" w:cs="仿宋_GB2312" w:eastAsia="仿宋_GB2312"/>
                <w:sz w:val="21"/>
                <w:color w:val="000000"/>
              </w:rPr>
              <w:t>GB</w:t>
            </w:r>
            <w:r>
              <w:rPr>
                <w:rFonts w:ascii="仿宋_GB2312" w:hAnsi="仿宋_GB2312" w:cs="仿宋_GB2312" w:eastAsia="仿宋_GB2312"/>
                <w:sz w:val="21"/>
                <w:color w:val="000000"/>
              </w:rPr>
              <w:t>；硬盘容量：≥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TB</w:t>
            </w:r>
            <w:r>
              <w:rPr>
                <w:rFonts w:ascii="仿宋_GB2312" w:hAnsi="仿宋_GB2312" w:cs="仿宋_GB2312" w:eastAsia="仿宋_GB2312"/>
                <w:sz w:val="21"/>
                <w:color w:val="000000"/>
              </w:rPr>
              <w:t>；显卡：显存≥</w:t>
            </w:r>
            <w:r>
              <w:rPr>
                <w:rFonts w:ascii="仿宋_GB2312" w:hAnsi="仿宋_GB2312" w:cs="仿宋_GB2312" w:eastAsia="仿宋_GB2312"/>
                <w:sz w:val="21"/>
                <w:color w:val="000000"/>
              </w:rPr>
              <w:t>6</w:t>
            </w:r>
            <w:r>
              <w:rPr>
                <w:rFonts w:ascii="仿宋_GB2312" w:hAnsi="仿宋_GB2312" w:cs="仿宋_GB2312" w:eastAsia="仿宋_GB2312"/>
                <w:sz w:val="21"/>
                <w:color w:val="000000"/>
              </w:rPr>
              <w:t>GB</w:t>
            </w:r>
            <w:r>
              <w:rPr>
                <w:rFonts w:ascii="仿宋_GB2312" w:hAnsi="仿宋_GB2312" w:cs="仿宋_GB2312" w:eastAsia="仿宋_GB2312"/>
                <w:sz w:val="21"/>
                <w:color w:val="000000"/>
              </w:rPr>
              <w:t>。</w:t>
            </w:r>
          </w:p>
          <w:p>
            <w:pPr>
              <w:pStyle w:val="null3"/>
            </w:pPr>
            <w:r>
              <w:rPr>
                <w:rFonts w:ascii="仿宋_GB2312" w:hAnsi="仿宋_GB2312" w:cs="仿宋_GB2312" w:eastAsia="仿宋_GB2312"/>
              </w:rPr>
              <w:t xml:space="preserve"> </w:t>
            </w:r>
          </w:p>
          <w:p>
            <w:pPr>
              <w:pStyle w:val="null3"/>
              <w:spacing w:before="105"/>
              <w:ind w:left="15"/>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p>
            <w:pPr>
              <w:pStyle w:val="null3"/>
              <w:spacing w:before="60" w:after="60"/>
            </w:pPr>
            <w:r>
              <w:rPr>
                <w:rFonts w:ascii="仿宋_GB2312" w:hAnsi="仿宋_GB2312" w:cs="仿宋_GB2312" w:eastAsia="仿宋_GB2312"/>
                <w:sz w:val="21"/>
                <w:b/>
                <w:color w:val="000000"/>
              </w:rPr>
              <w:t>一、资质要求</w:t>
            </w:r>
          </w:p>
          <w:p>
            <w:pPr>
              <w:pStyle w:val="null3"/>
              <w:spacing w:before="60" w:after="60"/>
            </w:pPr>
            <w:r>
              <w:rPr>
                <w:rFonts w:ascii="仿宋_GB2312" w:hAnsi="仿宋_GB2312" w:cs="仿宋_GB2312" w:eastAsia="仿宋_GB2312"/>
                <w:sz w:val="21"/>
                <w:color w:val="000000"/>
              </w:rPr>
              <w:t>具备</w:t>
            </w:r>
            <w:r>
              <w:rPr>
                <w:rFonts w:ascii="仿宋_GB2312" w:hAnsi="仿宋_GB2312" w:cs="仿宋_GB2312" w:eastAsia="仿宋_GB2312"/>
                <w:sz w:val="21"/>
                <w:color w:val="000000"/>
              </w:rPr>
              <w:t>CFDA</w:t>
            </w:r>
            <w:r>
              <w:rPr>
                <w:rFonts w:ascii="仿宋_GB2312" w:hAnsi="仿宋_GB2312" w:cs="仿宋_GB2312" w:eastAsia="仿宋_GB2312"/>
                <w:sz w:val="21"/>
                <w:color w:val="000000"/>
              </w:rPr>
              <w:t>和</w:t>
            </w:r>
            <w:r>
              <w:rPr>
                <w:rFonts w:ascii="仿宋_GB2312" w:hAnsi="仿宋_GB2312" w:cs="仿宋_GB2312" w:eastAsia="仿宋_GB2312"/>
                <w:sz w:val="21"/>
                <w:color w:val="000000"/>
              </w:rPr>
              <w:t>FDA认证。</w:t>
            </w:r>
          </w:p>
          <w:p>
            <w:pPr>
              <w:pStyle w:val="null3"/>
              <w:spacing w:before="60" w:after="60"/>
            </w:pPr>
            <w:r>
              <w:rPr>
                <w:rFonts w:ascii="仿宋_GB2312" w:hAnsi="仿宋_GB2312" w:cs="仿宋_GB2312" w:eastAsia="仿宋_GB2312"/>
                <w:sz w:val="21"/>
                <w:b/>
                <w:color w:val="000000"/>
              </w:rPr>
              <w:t>二、技术参数</w:t>
            </w:r>
          </w:p>
          <w:p>
            <w:pPr>
              <w:pStyle w:val="null3"/>
              <w:spacing w:before="60" w:after="60"/>
            </w:pPr>
            <w:r>
              <w:rPr>
                <w:rFonts w:ascii="仿宋_GB2312" w:hAnsi="仿宋_GB2312" w:cs="仿宋_GB2312" w:eastAsia="仿宋_GB2312"/>
                <w:sz w:val="21"/>
                <w:color w:val="000000"/>
              </w:rPr>
              <w:t>1.工作条件：环境温度5</w:t>
            </w: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≤80%；供气压力范围 0.55—0.80Mpa, 流量≥55L/min；水源水压范围 0.2—0.4Mpa, 流量≥10L/min</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▲2.</w:t>
            </w:r>
            <w:r>
              <w:rPr>
                <w:rFonts w:ascii="仿宋_GB2312" w:hAnsi="仿宋_GB2312" w:cs="仿宋_GB2312" w:eastAsia="仿宋_GB2312"/>
                <w:sz w:val="21"/>
                <w:color w:val="000000"/>
              </w:rPr>
              <w:t>牙椅注册使用期限＞</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年（提供药品监督管理局出具的相应证明材料</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3.口腔灯：与治疗机同品牌， LED感应冷光节能灯，投射灯珠≥6颗，灯头拥有灯光控制开关≥2个，照度可无极调节，最高照度≥40000Lux，无接触式控制；口腔灯色温可进行白光/黄光/混光三种模式切换，混光模式下色温可无极调节，医生可自定义适合治疗的灯光色温；色温最大值≥5200k，最小值≤3</w:t>
            </w:r>
            <w:r>
              <w:rPr>
                <w:rFonts w:ascii="仿宋_GB2312" w:hAnsi="仿宋_GB2312" w:cs="仿宋_GB2312" w:eastAsia="仿宋_GB2312"/>
                <w:sz w:val="21"/>
                <w:color w:val="000000"/>
              </w:rPr>
              <w:t>150</w:t>
            </w:r>
            <w:r>
              <w:rPr>
                <w:rFonts w:ascii="仿宋_GB2312" w:hAnsi="仿宋_GB2312" w:cs="仿宋_GB2312" w:eastAsia="仿宋_GB2312"/>
                <w:sz w:val="21"/>
                <w:color w:val="000000"/>
              </w:rPr>
              <w:t>k</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（提供同品牌口腔灯注册资料）</w:t>
            </w:r>
          </w:p>
          <w:p>
            <w:pPr>
              <w:pStyle w:val="null3"/>
              <w:spacing w:before="60" w:after="60"/>
            </w:pPr>
            <w:r>
              <w:rPr>
                <w:rFonts w:ascii="仿宋_GB2312" w:hAnsi="仿宋_GB2312" w:cs="仿宋_GB2312" w:eastAsia="仿宋_GB2312"/>
                <w:sz w:val="21"/>
                <w:color w:val="000000"/>
              </w:rPr>
              <w:t>4.牙科椅</w:t>
            </w:r>
          </w:p>
          <w:p>
            <w:pPr>
              <w:pStyle w:val="null3"/>
              <w:spacing w:before="60" w:after="60"/>
            </w:pPr>
            <w:r>
              <w:rPr>
                <w:rFonts w:ascii="仿宋_GB2312" w:hAnsi="仿宋_GB2312" w:cs="仿宋_GB2312" w:eastAsia="仿宋_GB2312"/>
                <w:sz w:val="21"/>
                <w:color w:val="000000"/>
              </w:rPr>
              <w:t>▲4.1整体采用金属材质骨架和底座，座椅承重范围＞160kg，可承受＞160kg*4的载荷试验（需提供投标产品生产厂家提供的证明牙椅承重能力的第三方检测报告）；座椅升降范围 ：最高＞780mm，最低＜370mm；座椅后倾角≥10°；椅背可调至低于水平≤15°；</w:t>
            </w:r>
          </w:p>
          <w:p>
            <w:pPr>
              <w:pStyle w:val="null3"/>
              <w:spacing w:before="60" w:after="60"/>
            </w:pPr>
            <w:r>
              <w:rPr>
                <w:rFonts w:ascii="仿宋_GB2312" w:hAnsi="仿宋_GB2312" w:cs="仿宋_GB2312" w:eastAsia="仿宋_GB2312"/>
                <w:sz w:val="21"/>
                <w:color w:val="000000"/>
              </w:rPr>
              <w:t>★4.2靠背主体采用冷轧钢板和静电喷涂工艺；坐垫和靠背背板为ABS工程塑料的材质，防潮防霉</w:t>
            </w:r>
            <w:r>
              <w:rPr>
                <w:rFonts w:ascii="仿宋_GB2312" w:hAnsi="仿宋_GB2312" w:cs="仿宋_GB2312" w:eastAsia="仿宋_GB2312"/>
                <w:sz w:val="21"/>
                <w:color w:val="000000"/>
              </w:rPr>
              <w:t>；</w:t>
            </w:r>
            <w:r>
              <w:rPr>
                <w:rFonts w:ascii="仿宋_GB2312" w:hAnsi="仿宋_GB2312" w:cs="仿宋_GB2312" w:eastAsia="仿宋_GB2312"/>
                <w:sz w:val="21"/>
                <w:color w:val="000000"/>
              </w:rPr>
              <w:t>免工具挂扣式安装方式，方便拆卸清洁；</w:t>
            </w:r>
          </w:p>
          <w:p>
            <w:pPr>
              <w:pStyle w:val="null3"/>
              <w:spacing w:before="60" w:after="60"/>
            </w:pPr>
            <w:r>
              <w:rPr>
                <w:rFonts w:ascii="仿宋_GB2312" w:hAnsi="仿宋_GB2312" w:cs="仿宋_GB2312" w:eastAsia="仿宋_GB2312"/>
                <w:sz w:val="21"/>
                <w:color w:val="000000"/>
              </w:rPr>
              <w:t>▲4.3牙椅皮革采用接触面无缝工艺缝制，便于感控；皮革表面具备防霉抗菌涂层，参照A</w:t>
            </w:r>
            <w:r>
              <w:rPr>
                <w:rFonts w:ascii="仿宋_GB2312" w:hAnsi="仿宋_GB2312" w:cs="仿宋_GB2312" w:eastAsia="仿宋_GB2312"/>
                <w:sz w:val="21"/>
                <w:color w:val="000000"/>
              </w:rPr>
              <w:t>S</w:t>
            </w:r>
            <w:r>
              <w:rPr>
                <w:rFonts w:ascii="仿宋_GB2312" w:hAnsi="仿宋_GB2312" w:cs="仿宋_GB2312" w:eastAsia="仿宋_GB2312"/>
                <w:sz w:val="21"/>
                <w:color w:val="000000"/>
              </w:rPr>
              <w:t>TM G21-96（2002）标准，防霉效果为“不长菌落”；参照ISO 22196-2007标准，大肠杆菌和金黄色葡萄球菌的抗菌率皆不低于99.9%（需提供投标产品生产厂家提供的</w:t>
            </w:r>
            <w:r>
              <w:rPr>
                <w:rFonts w:ascii="仿宋_GB2312" w:hAnsi="仿宋_GB2312" w:cs="仿宋_GB2312" w:eastAsia="仿宋_GB2312"/>
                <w:sz w:val="21"/>
                <w:color w:val="000000"/>
              </w:rPr>
              <w:t>证明抗菌及抗真菌效果的</w:t>
            </w:r>
            <w:r>
              <w:rPr>
                <w:rFonts w:ascii="仿宋_GB2312" w:hAnsi="仿宋_GB2312" w:cs="仿宋_GB2312" w:eastAsia="仿宋_GB2312"/>
                <w:sz w:val="21"/>
                <w:color w:val="000000"/>
              </w:rPr>
              <w:t>第三方检测报告）</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4.4弯板采用精密铝合金铸造工艺；</w:t>
            </w:r>
          </w:p>
          <w:p>
            <w:pPr>
              <w:pStyle w:val="null3"/>
              <w:spacing w:before="60" w:after="60"/>
            </w:pPr>
            <w:r>
              <w:rPr>
                <w:rFonts w:ascii="仿宋_GB2312" w:hAnsi="仿宋_GB2312" w:cs="仿宋_GB2312" w:eastAsia="仿宋_GB2312"/>
                <w:sz w:val="21"/>
                <w:color w:val="000000"/>
              </w:rPr>
              <w:t>4.5头枕长度可在0-150mm间调节；头枕旋钮不阻碍医生腿部动作；</w:t>
            </w:r>
          </w:p>
          <w:p>
            <w:pPr>
              <w:pStyle w:val="null3"/>
              <w:spacing w:before="60" w:after="60"/>
            </w:pPr>
            <w:r>
              <w:rPr>
                <w:rFonts w:ascii="仿宋_GB2312" w:hAnsi="仿宋_GB2312" w:cs="仿宋_GB2312" w:eastAsia="仿宋_GB2312"/>
                <w:sz w:val="21"/>
                <w:color w:val="000000"/>
              </w:rPr>
              <w:t>4.6座椅扶手为前翻式设计，扶手连接处位于椅身中部，不阻碍医生腿部动作，</w:t>
            </w:r>
            <w:r>
              <w:rPr>
                <w:rFonts w:ascii="仿宋_GB2312" w:hAnsi="仿宋_GB2312" w:cs="仿宋_GB2312" w:eastAsia="仿宋_GB2312"/>
                <w:sz w:val="21"/>
                <w:color w:val="333333"/>
              </w:rPr>
              <w:t>医生侧的扶手可</w:t>
            </w:r>
            <w:r>
              <w:rPr>
                <w:rFonts w:ascii="仿宋_GB2312" w:hAnsi="仿宋_GB2312" w:cs="仿宋_GB2312" w:eastAsia="仿宋_GB2312"/>
                <w:sz w:val="21"/>
                <w:color w:val="000000"/>
              </w:rPr>
              <w:t>向前翻转</w:t>
            </w:r>
            <w:r>
              <w:rPr>
                <w:rFonts w:ascii="仿宋_GB2312" w:hAnsi="仿宋_GB2312" w:cs="仿宋_GB2312" w:eastAsia="仿宋_GB2312"/>
                <w:sz w:val="21"/>
                <w:color w:val="000000"/>
              </w:rPr>
              <w:t>≥150°，便于患者上下牙椅；</w:t>
            </w:r>
          </w:p>
          <w:p>
            <w:pPr>
              <w:pStyle w:val="null3"/>
              <w:spacing w:before="60" w:after="60"/>
            </w:pPr>
            <w:r>
              <w:rPr>
                <w:rFonts w:ascii="仿宋_GB2312" w:hAnsi="仿宋_GB2312" w:cs="仿宋_GB2312" w:eastAsia="仿宋_GB2312"/>
                <w:sz w:val="21"/>
                <w:color w:val="000000"/>
              </w:rPr>
              <w:t>4.7防误触急停开关，平头内槽式设计，具有急停保护装置；</w:t>
            </w:r>
          </w:p>
          <w:p>
            <w:pPr>
              <w:pStyle w:val="null3"/>
              <w:spacing w:before="60" w:after="60"/>
            </w:pPr>
            <w:r>
              <w:rPr>
                <w:rFonts w:ascii="仿宋_GB2312" w:hAnsi="仿宋_GB2312" w:cs="仿宋_GB2312" w:eastAsia="仿宋_GB2312"/>
                <w:sz w:val="21"/>
                <w:color w:val="000000"/>
              </w:rPr>
              <w:t>4.8具备椅位补偿功能，靠背仰俯操作同时坐垫进行同方向小幅度抬升或回落，让患者治疗体验更舒适；</w:t>
            </w:r>
          </w:p>
          <w:p>
            <w:pPr>
              <w:pStyle w:val="null3"/>
              <w:spacing w:before="60" w:after="60"/>
            </w:pPr>
            <w:r>
              <w:rPr>
                <w:rFonts w:ascii="仿宋_GB2312" w:hAnsi="仿宋_GB2312" w:cs="仿宋_GB2312" w:eastAsia="仿宋_GB2312"/>
                <w:sz w:val="21"/>
                <w:color w:val="000000"/>
              </w:rPr>
              <w:t>▲4.9牙科椅具备直流∕变频∕调速系统，装备低压直流电机，具有升降瞬间延时功能，使病人感觉不到椅子的瞬间冲力，无顿挫感</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333333"/>
              </w:rPr>
              <w:t>4.10牙科椅具备开机自检功能、紧急修复功能、供水冲痰联动功能、灯椅联动功能、智能复位功能、紧急制动安全装置</w:t>
            </w:r>
            <w:r>
              <w:rPr>
                <w:rFonts w:ascii="仿宋_GB2312" w:hAnsi="仿宋_GB2312" w:cs="仿宋_GB2312" w:eastAsia="仿宋_GB2312"/>
                <w:sz w:val="21"/>
                <w:color w:val="333333"/>
              </w:rPr>
              <w:t>、机椅互锁</w:t>
            </w:r>
            <w:r>
              <w:rPr>
                <w:rFonts w:ascii="仿宋_GB2312" w:hAnsi="仿宋_GB2312" w:cs="仿宋_GB2312" w:eastAsia="仿宋_GB2312"/>
                <w:sz w:val="21"/>
                <w:color w:val="333333"/>
              </w:rPr>
              <w:t>等功能</w:t>
            </w:r>
            <w:r>
              <w:rPr>
                <w:rFonts w:ascii="仿宋_GB2312" w:hAnsi="仿宋_GB2312" w:cs="仿宋_GB2312" w:eastAsia="仿宋_GB2312"/>
                <w:sz w:val="21"/>
                <w:color w:val="333333"/>
              </w:rPr>
              <w:t>；</w:t>
            </w:r>
          </w:p>
          <w:p>
            <w:pPr>
              <w:pStyle w:val="null3"/>
              <w:spacing w:before="60" w:after="60"/>
            </w:pPr>
            <w:r>
              <w:rPr>
                <w:rFonts w:ascii="仿宋_GB2312" w:hAnsi="仿宋_GB2312" w:cs="仿宋_GB2312" w:eastAsia="仿宋_GB2312"/>
                <w:sz w:val="21"/>
                <w:color w:val="333333"/>
              </w:rPr>
              <w:t>4.11牙科椅具备≥3个记忆椅位。</w:t>
            </w:r>
          </w:p>
          <w:p>
            <w:pPr>
              <w:pStyle w:val="null3"/>
              <w:spacing w:before="60" w:after="60"/>
            </w:pPr>
            <w:r>
              <w:rPr>
                <w:rFonts w:ascii="仿宋_GB2312" w:hAnsi="仿宋_GB2312" w:cs="仿宋_GB2312" w:eastAsia="仿宋_GB2312"/>
                <w:sz w:val="21"/>
                <w:color w:val="000000"/>
              </w:rPr>
              <w:t>5.消毒系统</w:t>
            </w:r>
          </w:p>
          <w:p>
            <w:pPr>
              <w:pStyle w:val="null3"/>
              <w:spacing w:before="60" w:after="60"/>
            </w:pPr>
            <w:r>
              <w:rPr>
                <w:rFonts w:ascii="仿宋_GB2312" w:hAnsi="仿宋_GB2312" w:cs="仿宋_GB2312" w:eastAsia="仿宋_GB2312"/>
                <w:sz w:val="21"/>
                <w:color w:val="000000"/>
              </w:rPr>
              <w:t>★5.1一键全自动消毒：只需一个按键即可实现全电脑程序控制的管道冲洗、消毒液注入、静置、再冲洗全流程，此过程当中无需人为干预；并且在消毒中遭遇意外断电，能够在通电后自动接续消毒程序，确保消毒流程完整；长按消毒键可直接进入管道冲洗，快速退出消毒；</w:t>
            </w:r>
            <w:r>
              <w:rPr>
                <w:rFonts w:ascii="仿宋_GB2312" w:hAnsi="仿宋_GB2312" w:cs="仿宋_GB2312" w:eastAsia="仿宋_GB2312"/>
                <w:sz w:val="21"/>
                <w:color w:val="333333"/>
              </w:rPr>
              <w:t>(需提供可证明上述功能参数的厂商的产品官方宣传资料，包括但不限于图纸或图片说明)</w:t>
            </w:r>
          </w:p>
          <w:p>
            <w:pPr>
              <w:pStyle w:val="null3"/>
              <w:spacing w:before="60" w:after="60"/>
              <w:jc w:val="left"/>
            </w:pPr>
            <w:r>
              <w:rPr>
                <w:rFonts w:ascii="仿宋_GB2312" w:hAnsi="仿宋_GB2312" w:cs="仿宋_GB2312" w:eastAsia="仿宋_GB2312"/>
                <w:sz w:val="21"/>
                <w:color w:val="000000"/>
              </w:rPr>
              <w:t>▲5.2</w:t>
            </w:r>
            <w:r>
              <w:rPr>
                <w:rFonts w:ascii="仿宋_GB2312" w:hAnsi="仿宋_GB2312" w:cs="仿宋_GB2312" w:eastAsia="仿宋_GB2312"/>
                <w:sz w:val="21"/>
                <w:color w:val="000000"/>
              </w:rPr>
              <w:t>参照《生活饮用水标准检验方法微生物指标》，消毒后手机管、三用枪管出水检测菌落数量</w:t>
            </w:r>
            <w:r>
              <w:rPr>
                <w:rFonts w:ascii="仿宋_GB2312" w:hAnsi="仿宋_GB2312" w:cs="仿宋_GB2312" w:eastAsia="仿宋_GB2312"/>
                <w:sz w:val="21"/>
                <w:color w:val="000000"/>
              </w:rPr>
              <w:t>≤1000FU/mL，达到《生活饮用水卫生标准》（需提供投标产品生产厂家提供的证明消毒后手机管、三用枪管达到合格标准的第三方检测报告）；</w:t>
            </w:r>
          </w:p>
          <w:p>
            <w:pPr>
              <w:pStyle w:val="null3"/>
              <w:spacing w:before="60" w:after="60"/>
            </w:pPr>
            <w:r>
              <w:rPr>
                <w:rFonts w:ascii="仿宋_GB2312" w:hAnsi="仿宋_GB2312" w:cs="仿宋_GB2312" w:eastAsia="仿宋_GB2312"/>
                <w:sz w:val="21"/>
                <w:color w:val="000000"/>
              </w:rPr>
              <w:t>5.3手机管冲洗功能，方便每次治疗前后进行单独手机管道冲洗</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6.医生治疗台单元</w:t>
            </w:r>
          </w:p>
          <w:p>
            <w:pPr>
              <w:pStyle w:val="null3"/>
              <w:spacing w:before="60" w:after="60"/>
            </w:pPr>
            <w:r>
              <w:rPr>
                <w:rFonts w:ascii="仿宋_GB2312" w:hAnsi="仿宋_GB2312" w:cs="仿宋_GB2312" w:eastAsia="仿宋_GB2312"/>
                <w:sz w:val="21"/>
                <w:color w:val="000000"/>
              </w:rPr>
              <w:t>6.1下挂式器械盘，工具台面：长度：4</w:t>
            </w:r>
            <w:r>
              <w:rPr>
                <w:rFonts w:ascii="仿宋_GB2312" w:hAnsi="仿宋_GB2312" w:cs="仿宋_GB2312" w:eastAsia="仿宋_GB2312"/>
                <w:sz w:val="21"/>
                <w:color w:val="000000"/>
              </w:rPr>
              <w:t>6</w:t>
            </w:r>
            <w:r>
              <w:rPr>
                <w:rFonts w:ascii="仿宋_GB2312" w:hAnsi="仿宋_GB2312" w:cs="仿宋_GB2312" w:eastAsia="仿宋_GB2312"/>
                <w:sz w:val="21"/>
                <w:color w:val="000000"/>
              </w:rPr>
              <w:t>0mm，宽度：3</w:t>
            </w:r>
            <w:r>
              <w:rPr>
                <w:rFonts w:ascii="仿宋_GB2312" w:hAnsi="仿宋_GB2312" w:cs="仿宋_GB2312" w:eastAsia="仿宋_GB2312"/>
                <w:sz w:val="21"/>
                <w:color w:val="000000"/>
              </w:rPr>
              <w:t>7</w:t>
            </w:r>
            <w:r>
              <w:rPr>
                <w:rFonts w:ascii="仿宋_GB2312" w:hAnsi="仿宋_GB2312" w:cs="仿宋_GB2312" w:eastAsia="仿宋_GB2312"/>
                <w:sz w:val="21"/>
                <w:color w:val="000000"/>
              </w:rPr>
              <w:t>0mm</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≥15功能按键的控制面板和防滑透明硅胶软垫、低压24伏观灯等</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6.2手机具有防回吸功能，可以防止手机回吸引起的管道内部感染；</w:t>
            </w:r>
          </w:p>
          <w:p>
            <w:pPr>
              <w:pStyle w:val="null3"/>
              <w:spacing w:before="60" w:after="60"/>
            </w:pPr>
            <w:r>
              <w:rPr>
                <w:rFonts w:ascii="仿宋_GB2312" w:hAnsi="仿宋_GB2312" w:cs="仿宋_GB2312" w:eastAsia="仿宋_GB2312"/>
                <w:sz w:val="21"/>
                <w:color w:val="000000"/>
              </w:rPr>
              <w:t>▲6.3平衡臂可承受重≥5KG，放置重物时运行移动平稳顺滑，稳定可靠</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第三方检测机构出具的测试报告）</w:t>
            </w:r>
          </w:p>
          <w:p>
            <w:pPr>
              <w:pStyle w:val="null3"/>
              <w:spacing w:before="60" w:after="60"/>
            </w:pPr>
            <w:r>
              <w:rPr>
                <w:rFonts w:ascii="仿宋_GB2312" w:hAnsi="仿宋_GB2312" w:cs="仿宋_GB2312" w:eastAsia="仿宋_GB2312"/>
                <w:sz w:val="21"/>
                <w:color w:val="000000"/>
              </w:rPr>
              <w:t>6.4具备拨杆式一键水气开关，一键关闭水、气。</w:t>
            </w:r>
          </w:p>
          <w:p>
            <w:pPr>
              <w:pStyle w:val="null3"/>
              <w:numPr>
                <w:ilvl w:val="0"/>
                <w:numId w:val="1"/>
              </w:numPr>
            </w:pPr>
            <w:r>
              <w:rPr>
                <w:rFonts w:ascii="仿宋_GB2312" w:hAnsi="仿宋_GB2312" w:cs="仿宋_GB2312" w:eastAsia="仿宋_GB2312"/>
                <w:sz w:val="21"/>
                <w:color w:val="000000"/>
              </w:rPr>
              <w:t>侧箱单元</w:t>
            </w:r>
          </w:p>
          <w:p>
            <w:pPr>
              <w:pStyle w:val="null3"/>
              <w:spacing w:before="60" w:after="60"/>
            </w:pPr>
            <w:r>
              <w:rPr>
                <w:rFonts w:ascii="仿宋_GB2312" w:hAnsi="仿宋_GB2312" w:cs="仿宋_GB2312" w:eastAsia="仿宋_GB2312"/>
                <w:sz w:val="21"/>
                <w:color w:val="000000"/>
              </w:rPr>
              <w:t>7.1箱体可向外旋转45度；（需要提供实物图片作为佐证材料）</w:t>
            </w:r>
          </w:p>
          <w:p>
            <w:pPr>
              <w:pStyle w:val="null3"/>
              <w:spacing w:before="60" w:after="60"/>
            </w:pPr>
            <w:r>
              <w:rPr>
                <w:rFonts w:ascii="仿宋_GB2312" w:hAnsi="仿宋_GB2312" w:cs="仿宋_GB2312" w:eastAsia="仿宋_GB2312"/>
                <w:sz w:val="21"/>
                <w:color w:val="000000"/>
              </w:rPr>
              <w:t>★7.2侧箱内部为整体铸造铝合金箱架，重量轻，耐腐蚀，铸铝材质分析参照测试方法GB/T 7999-2015，测试结果符合JIS H5302-2006中ADC12牌号要求（需提供投标产品生产厂家提供的证明侧箱内部材质的第三方检测报告）；</w:t>
            </w:r>
          </w:p>
          <w:p>
            <w:pPr>
              <w:pStyle w:val="null3"/>
              <w:spacing w:before="60" w:after="60"/>
            </w:pPr>
            <w:r>
              <w:rPr>
                <w:rFonts w:ascii="仿宋_GB2312" w:hAnsi="仿宋_GB2312" w:cs="仿宋_GB2312" w:eastAsia="仿宋_GB2312"/>
                <w:sz w:val="21"/>
                <w:color w:val="000000"/>
              </w:rPr>
              <w:t>7.3侧箱外壳耐酒精消毒，耐UV老化，参照ISO 4892-3:2016, Cycle 1耐UV老化测试的标准，灰卡等级≥3（需提供投标产品生产厂家提供的证明侧箱外壳材料耐酒精测试、耐UV老化测试的第三方检测报告）；</w:t>
            </w:r>
          </w:p>
          <w:p>
            <w:pPr>
              <w:pStyle w:val="null3"/>
              <w:spacing w:before="60" w:after="60"/>
            </w:pPr>
            <w:r>
              <w:rPr>
                <w:rFonts w:ascii="仿宋_GB2312" w:hAnsi="仿宋_GB2312" w:cs="仿宋_GB2312" w:eastAsia="仿宋_GB2312"/>
                <w:sz w:val="21"/>
                <w:color w:val="000000"/>
              </w:rPr>
              <w:t>7.4侧箱双边侧门可完全打开，方便设备进行检修，侧箱门固定采用磁铁吸附，无需工具就可以快速拆卸和安装</w:t>
            </w:r>
            <w:r>
              <w:rPr>
                <w:rFonts w:ascii="仿宋_GB2312" w:hAnsi="仿宋_GB2312" w:cs="仿宋_GB2312" w:eastAsia="仿宋_GB2312"/>
                <w:sz w:val="21"/>
                <w:color w:val="000000"/>
              </w:rPr>
              <w:t>；</w:t>
            </w:r>
            <w:r>
              <w:rPr>
                <w:rFonts w:ascii="仿宋_GB2312" w:hAnsi="仿宋_GB2312" w:cs="仿宋_GB2312" w:eastAsia="仿宋_GB2312"/>
                <w:sz w:val="21"/>
                <w:color w:val="000000"/>
              </w:rPr>
              <w:t>（需要提供实物图片作为佐证材料）</w:t>
            </w:r>
          </w:p>
          <w:p>
            <w:pPr>
              <w:pStyle w:val="null3"/>
              <w:spacing w:before="60" w:after="60"/>
            </w:pPr>
            <w:r>
              <w:rPr>
                <w:rFonts w:ascii="仿宋_GB2312" w:hAnsi="仿宋_GB2312" w:cs="仿宋_GB2312" w:eastAsia="仿宋_GB2312"/>
                <w:sz w:val="21"/>
                <w:color w:val="000000"/>
              </w:rPr>
              <w:t>7.5侧箱可直接旋转至坐垫前方，使其可免拆卸侧箱进入≤80cm的窄门，提升安装维修效率；（需要提供实物图片作为佐证材料）</w:t>
            </w:r>
          </w:p>
          <w:p>
            <w:pPr>
              <w:pStyle w:val="null3"/>
              <w:spacing w:before="60" w:after="60"/>
            </w:pPr>
            <w:r>
              <w:rPr>
                <w:rFonts w:ascii="仿宋_GB2312" w:hAnsi="仿宋_GB2312" w:cs="仿宋_GB2312" w:eastAsia="仿宋_GB2312"/>
                <w:sz w:val="21"/>
                <w:color w:val="000000"/>
              </w:rPr>
              <w:t>7.6可旋转≥</w:t>
            </w:r>
            <w:r>
              <w:rPr>
                <w:rFonts w:ascii="仿宋_GB2312" w:hAnsi="仿宋_GB2312" w:cs="仿宋_GB2312" w:eastAsia="仿宋_GB2312"/>
                <w:sz w:val="21"/>
                <w:color w:val="000000"/>
              </w:rPr>
              <w:t>90</w:t>
            </w:r>
            <w:r>
              <w:rPr>
                <w:rFonts w:ascii="仿宋_GB2312" w:hAnsi="仿宋_GB2312" w:cs="仿宋_GB2312" w:eastAsia="仿宋_GB2312"/>
                <w:sz w:val="21"/>
                <w:color w:val="000000"/>
              </w:rPr>
              <w:t>°的可拆卸玻璃痰盂缸；配有消毒挂架，并具有2个三用枪插孔和4个手机管插孔；（需要提供实物图片作为佐证材料</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7.7强弱吸过滤器为旋入式设计，其过滤精度≤1㎜²，有效过滤面积≥600㎜²，过滤体积≥20㎜³，能更加精细地过滤，并可容纳更多固体污染物而不堵塞过滤器（需提供投标产品生产厂家提供的证明强弱吸过滤器过滤精度、有效过滤面积及过滤体积数据的第三方检测报告）；强弱吸过滤器滤网采用医用高分子材料，耐酸碱腐蚀（需提供投标产品生产厂家提供的证明强弱吸过滤器材料耐酸碱测试的第三方检测报告）；</w:t>
            </w:r>
          </w:p>
          <w:p>
            <w:pPr>
              <w:pStyle w:val="null3"/>
              <w:spacing w:before="60" w:after="60"/>
            </w:pPr>
            <w:r>
              <w:rPr>
                <w:rFonts w:ascii="仿宋_GB2312" w:hAnsi="仿宋_GB2312" w:cs="仿宋_GB2312" w:eastAsia="仿宋_GB2312"/>
                <w:sz w:val="21"/>
                <w:color w:val="000000"/>
              </w:rPr>
              <w:t>7.</w:t>
            </w:r>
            <w:r>
              <w:rPr>
                <w:rFonts w:ascii="仿宋_GB2312" w:hAnsi="仿宋_GB2312" w:cs="仿宋_GB2312" w:eastAsia="仿宋_GB2312"/>
                <w:sz w:val="21"/>
                <w:color w:val="000000"/>
              </w:rPr>
              <w:t>8</w:t>
            </w:r>
            <w:r>
              <w:rPr>
                <w:rFonts w:ascii="仿宋_GB2312" w:hAnsi="仿宋_GB2312" w:cs="仿宋_GB2312" w:eastAsia="仿宋_GB2312"/>
                <w:sz w:val="21"/>
                <w:color w:val="000000"/>
              </w:rPr>
              <w:t>双水瓶配置，水瓶容量＞</w:t>
            </w:r>
            <w:r>
              <w:rPr>
                <w:rFonts w:ascii="仿宋_GB2312" w:hAnsi="仿宋_GB2312" w:cs="仿宋_GB2312" w:eastAsia="仿宋_GB2312"/>
                <w:sz w:val="21"/>
                <w:color w:val="000000"/>
              </w:rPr>
              <w:t>2L；</w:t>
            </w:r>
          </w:p>
          <w:p>
            <w:pPr>
              <w:pStyle w:val="null3"/>
              <w:spacing w:before="60" w:after="60"/>
            </w:pPr>
            <w:r>
              <w:rPr>
                <w:rFonts w:ascii="仿宋_GB2312" w:hAnsi="仿宋_GB2312" w:cs="仿宋_GB2312" w:eastAsia="仿宋_GB2312"/>
                <w:sz w:val="21"/>
                <w:color w:val="000000"/>
              </w:rPr>
              <w:t>7.</w:t>
            </w:r>
            <w:r>
              <w:rPr>
                <w:rFonts w:ascii="仿宋_GB2312" w:hAnsi="仿宋_GB2312" w:cs="仿宋_GB2312" w:eastAsia="仿宋_GB2312"/>
                <w:sz w:val="21"/>
                <w:color w:val="000000"/>
              </w:rPr>
              <w:t>9采用优质水气管，耐高压，耐水解，耐酸碱腐蚀（需提供投标产品生产厂家提供的证明水气管耐高水压测试、耐酸碱化学试剂测试的第三方检测报告）；</w:t>
            </w:r>
          </w:p>
          <w:p>
            <w:pPr>
              <w:pStyle w:val="null3"/>
              <w:spacing w:before="60" w:after="60"/>
            </w:pPr>
            <w:r>
              <w:rPr>
                <w:rFonts w:ascii="仿宋_GB2312" w:hAnsi="仿宋_GB2312" w:cs="仿宋_GB2312" w:eastAsia="仿宋_GB2312"/>
                <w:sz w:val="21"/>
                <w:color w:val="000000"/>
              </w:rPr>
              <w:t>7.</w:t>
            </w:r>
            <w:r>
              <w:rPr>
                <w:rFonts w:ascii="仿宋_GB2312" w:hAnsi="仿宋_GB2312" w:cs="仿宋_GB2312" w:eastAsia="仿宋_GB2312"/>
                <w:sz w:val="21"/>
                <w:color w:val="000000"/>
              </w:rPr>
              <w:t>10</w:t>
            </w:r>
            <w:r>
              <w:rPr>
                <w:rFonts w:ascii="仿宋_GB2312" w:hAnsi="仿宋_GB2312" w:cs="仿宋_GB2312" w:eastAsia="仿宋_GB2312"/>
                <w:sz w:val="21"/>
                <w:color w:val="000000"/>
              </w:rPr>
              <w:t>具有漱口水恒温系统，具有超温安全保护；水杯供水系统和冲痰盂系统可根据医生的要求设定时间。</w:t>
            </w:r>
          </w:p>
          <w:p>
            <w:pPr>
              <w:pStyle w:val="null3"/>
              <w:spacing w:before="60" w:after="60"/>
            </w:pPr>
            <w:r>
              <w:rPr>
                <w:rFonts w:ascii="仿宋_GB2312" w:hAnsi="仿宋_GB2312" w:cs="仿宋_GB2312" w:eastAsia="仿宋_GB2312"/>
                <w:sz w:val="21"/>
                <w:color w:val="000000"/>
              </w:rPr>
              <w:t>8助手位单元</w:t>
            </w:r>
          </w:p>
          <w:p>
            <w:pPr>
              <w:pStyle w:val="null3"/>
              <w:spacing w:before="60" w:after="60"/>
            </w:pPr>
            <w:r>
              <w:rPr>
                <w:rFonts w:ascii="仿宋_GB2312" w:hAnsi="仿宋_GB2312" w:cs="仿宋_GB2312" w:eastAsia="仿宋_GB2312"/>
                <w:sz w:val="21"/>
                <w:color w:val="000000"/>
              </w:rPr>
              <w:t>8.1配置≥10功能按键的助手控制面板；</w:t>
            </w:r>
          </w:p>
          <w:p>
            <w:pPr>
              <w:pStyle w:val="null3"/>
              <w:spacing w:before="60" w:after="60"/>
            </w:pPr>
            <w:r>
              <w:rPr>
                <w:rFonts w:ascii="仿宋_GB2312" w:hAnsi="仿宋_GB2312" w:cs="仿宋_GB2312" w:eastAsia="仿宋_GB2312"/>
                <w:sz w:val="21"/>
                <w:color w:val="000000"/>
              </w:rPr>
              <w:t>8.2强弱吸手柄各1支，手柄采用高分子材料制成，耐高温，耐酸碱腐蚀（需提供投标产品生产厂家提供的证明强弱吸手柄材料耐高温老化测试、耐酸碱测试的第三方检测报告）；</w:t>
            </w:r>
          </w:p>
          <w:p>
            <w:pPr>
              <w:pStyle w:val="null3"/>
              <w:spacing w:before="60" w:after="60"/>
            </w:pPr>
            <w:r>
              <w:rPr>
                <w:rFonts w:ascii="仿宋_GB2312" w:hAnsi="仿宋_GB2312" w:cs="仿宋_GB2312" w:eastAsia="仿宋_GB2312"/>
                <w:sz w:val="21"/>
                <w:color w:val="000000"/>
              </w:rPr>
              <w:t>8.3热水三用枪各1支；</w:t>
            </w:r>
          </w:p>
          <w:p>
            <w:pPr>
              <w:pStyle w:val="null3"/>
              <w:spacing w:before="60" w:after="60"/>
            </w:pPr>
            <w:r>
              <w:rPr>
                <w:rFonts w:ascii="仿宋_GB2312" w:hAnsi="仿宋_GB2312" w:cs="仿宋_GB2312" w:eastAsia="仿宋_GB2312"/>
                <w:sz w:val="21"/>
                <w:color w:val="000000"/>
              </w:rPr>
              <w:t>8.4配置助手搁置台；</w:t>
            </w:r>
          </w:p>
          <w:p>
            <w:pPr>
              <w:pStyle w:val="null3"/>
              <w:spacing w:before="60" w:after="60"/>
            </w:pPr>
            <w:r>
              <w:rPr>
                <w:rFonts w:ascii="仿宋_GB2312" w:hAnsi="仿宋_GB2312" w:cs="仿宋_GB2312" w:eastAsia="仿宋_GB2312"/>
                <w:sz w:val="21"/>
                <w:color w:val="000000"/>
              </w:rPr>
              <w:t>8.5双关节助手杆，双关节可单独进行大范围灵活转动，便于助手进行四手操作</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9.地箱</w:t>
            </w:r>
          </w:p>
          <w:p>
            <w:pPr>
              <w:pStyle w:val="null3"/>
              <w:spacing w:before="60" w:after="60"/>
            </w:pPr>
            <w:r>
              <w:rPr>
                <w:rFonts w:ascii="仿宋_GB2312" w:hAnsi="仿宋_GB2312" w:cs="仿宋_GB2312" w:eastAsia="仿宋_GB2312"/>
                <w:sz w:val="21"/>
                <w:color w:val="000000"/>
              </w:rPr>
              <w:t>9.1</w:t>
            </w:r>
            <w:r>
              <w:rPr>
                <w:rFonts w:ascii="仿宋_GB2312" w:hAnsi="仿宋_GB2312" w:cs="仿宋_GB2312" w:eastAsia="仿宋_GB2312"/>
                <w:sz w:val="21"/>
                <w:color w:val="000000"/>
              </w:rPr>
              <w:t>内置封闭电源：防潮、防尘，防电磁干扰；裸露的电线都符合人体安全电压；</w:t>
            </w:r>
          </w:p>
          <w:p>
            <w:pPr>
              <w:pStyle w:val="null3"/>
              <w:spacing w:before="60" w:after="60"/>
            </w:pPr>
            <w:r>
              <w:rPr>
                <w:rFonts w:ascii="仿宋_GB2312" w:hAnsi="仿宋_GB2312" w:cs="仿宋_GB2312" w:eastAsia="仿宋_GB2312"/>
                <w:sz w:val="21"/>
                <w:color w:val="000000"/>
              </w:rPr>
              <w:t>▲</w:t>
            </w:r>
            <w:r>
              <w:rPr>
                <w:rFonts w:ascii="仿宋_GB2312" w:hAnsi="仿宋_GB2312" w:cs="仿宋_GB2312" w:eastAsia="仿宋_GB2312"/>
                <w:sz w:val="21"/>
                <w:color w:val="000000"/>
              </w:rPr>
              <w:t>9.2</w:t>
            </w:r>
            <w:r>
              <w:rPr>
                <w:rFonts w:ascii="仿宋_GB2312" w:hAnsi="仿宋_GB2312" w:cs="仿宋_GB2312" w:eastAsia="仿宋_GB2312"/>
                <w:sz w:val="21"/>
                <w:color w:val="000000"/>
              </w:rPr>
              <w:t>防污染的下水排污连接组件，可有效隔绝下水管道对诊室造成的病菌、异味和污水回流的污染</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.配置多功能脚踏开关，水气由独立踏板控制，可进行椅位调节，集成供水冲痰、吹屑气和口腔灯控制功能</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.配置医生椅至少有八个方位可调节；脚轮架采用精密铝合金铸造件，脚轮采用静音轮</w:t>
            </w:r>
            <w:r>
              <w:rPr>
                <w:rFonts w:ascii="仿宋_GB2312" w:hAnsi="仿宋_GB2312" w:cs="仿宋_GB2312" w:eastAsia="仿宋_GB2312"/>
                <w:sz w:val="21"/>
                <w:color w:val="000000"/>
              </w:rPr>
              <w:t>。</w:t>
            </w:r>
          </w:p>
          <w:p>
            <w:pPr>
              <w:pStyle w:val="null3"/>
              <w:spacing w:before="60" w:after="60"/>
            </w:pPr>
            <w:r>
              <w:rPr>
                <w:rFonts w:ascii="仿宋_GB2312" w:hAnsi="仿宋_GB2312" w:cs="仿宋_GB2312" w:eastAsia="仿宋_GB2312"/>
                <w:sz w:val="21"/>
                <w:color w:val="000000"/>
              </w:rPr>
              <w:t>三、配置清单</w:t>
            </w:r>
          </w:p>
          <w:p>
            <w:pPr>
              <w:pStyle w:val="null3"/>
              <w:spacing w:before="60" w:after="60"/>
            </w:pPr>
            <w:r>
              <w:rPr>
                <w:rFonts w:ascii="仿宋_GB2312" w:hAnsi="仿宋_GB2312" w:cs="仿宋_GB2312" w:eastAsia="仿宋_GB2312"/>
                <w:sz w:val="21"/>
                <w:color w:val="000000"/>
              </w:rPr>
              <w:t>1．感应LED冷光灯 1套</w:t>
            </w:r>
          </w:p>
          <w:p>
            <w:pPr>
              <w:pStyle w:val="null3"/>
              <w:spacing w:before="60" w:after="60"/>
            </w:pPr>
            <w:r>
              <w:rPr>
                <w:rFonts w:ascii="仿宋_GB2312" w:hAnsi="仿宋_GB2312" w:cs="仿宋_GB2312" w:eastAsia="仿宋_GB2312"/>
                <w:sz w:val="21"/>
                <w:color w:val="000000"/>
              </w:rPr>
              <w:t>2．病人椅 1套</w:t>
            </w:r>
          </w:p>
          <w:p>
            <w:pPr>
              <w:pStyle w:val="null3"/>
              <w:spacing w:before="60" w:after="60"/>
            </w:pPr>
            <w:r>
              <w:rPr>
                <w:rFonts w:ascii="仿宋_GB2312" w:hAnsi="仿宋_GB2312" w:cs="仿宋_GB2312" w:eastAsia="仿宋_GB2312"/>
                <w:sz w:val="21"/>
                <w:color w:val="000000"/>
              </w:rPr>
              <w:t>3．下挂式医生工作台 1套</w:t>
            </w:r>
          </w:p>
          <w:p>
            <w:pPr>
              <w:pStyle w:val="null3"/>
              <w:spacing w:before="60" w:after="60"/>
            </w:pPr>
            <w:r>
              <w:rPr>
                <w:rFonts w:ascii="仿宋_GB2312" w:hAnsi="仿宋_GB2312" w:cs="仿宋_GB2312" w:eastAsia="仿宋_GB2312"/>
                <w:sz w:val="21"/>
                <w:color w:val="000000"/>
              </w:rPr>
              <w:t>4．智能控制系统及轻触式控制面板 1套</w:t>
            </w:r>
          </w:p>
          <w:p>
            <w:pPr>
              <w:pStyle w:val="null3"/>
              <w:spacing w:before="60" w:after="60"/>
            </w:pPr>
            <w:r>
              <w:rPr>
                <w:rFonts w:ascii="仿宋_GB2312" w:hAnsi="仿宋_GB2312" w:cs="仿宋_GB2312" w:eastAsia="仿宋_GB2312"/>
                <w:sz w:val="21"/>
                <w:color w:val="000000"/>
              </w:rPr>
              <w:t>5. 高低速手机管线 1套</w:t>
            </w:r>
          </w:p>
          <w:p>
            <w:pPr>
              <w:pStyle w:val="null3"/>
              <w:spacing w:before="60" w:after="60"/>
            </w:pPr>
            <w:r>
              <w:rPr>
                <w:rFonts w:ascii="仿宋_GB2312" w:hAnsi="仿宋_GB2312" w:cs="仿宋_GB2312" w:eastAsia="仿宋_GB2312"/>
                <w:sz w:val="21"/>
                <w:color w:val="000000"/>
              </w:rPr>
              <w:t>6．</w:t>
            </w:r>
            <w:r>
              <w:rPr>
                <w:rFonts w:ascii="仿宋_GB2312" w:hAnsi="仿宋_GB2312" w:cs="仿宋_GB2312" w:eastAsia="仿宋_GB2312"/>
                <w:sz w:val="21"/>
                <w:color w:val="000000"/>
              </w:rPr>
              <w:t>一键全自动消毒系统</w:t>
            </w:r>
            <w:r>
              <w:rPr>
                <w:rFonts w:ascii="仿宋_GB2312" w:hAnsi="仿宋_GB2312" w:cs="仿宋_GB2312" w:eastAsia="仿宋_GB2312"/>
                <w:sz w:val="21"/>
                <w:color w:val="000000"/>
              </w:rPr>
              <w:t>1套</w:t>
            </w:r>
          </w:p>
          <w:p>
            <w:pPr>
              <w:pStyle w:val="null3"/>
              <w:spacing w:before="60" w:after="60"/>
            </w:pPr>
            <w:r>
              <w:rPr>
                <w:rFonts w:ascii="仿宋_GB2312" w:hAnsi="仿宋_GB2312" w:cs="仿宋_GB2312" w:eastAsia="仿宋_GB2312"/>
                <w:sz w:val="21"/>
                <w:color w:val="000000"/>
              </w:rPr>
              <w:t>7. 可旋转45度侧箱 1套</w:t>
            </w:r>
          </w:p>
          <w:p>
            <w:pPr>
              <w:pStyle w:val="null3"/>
              <w:spacing w:before="60" w:after="60"/>
            </w:pPr>
            <w:r>
              <w:rPr>
                <w:rFonts w:ascii="仿宋_GB2312" w:hAnsi="仿宋_GB2312" w:cs="仿宋_GB2312" w:eastAsia="仿宋_GB2312"/>
                <w:sz w:val="21"/>
                <w:color w:val="000000"/>
              </w:rPr>
              <w:t>8. 内置热水系统 1套</w:t>
            </w:r>
          </w:p>
          <w:p>
            <w:pPr>
              <w:pStyle w:val="null3"/>
              <w:spacing w:before="60" w:after="60"/>
            </w:pPr>
            <w:r>
              <w:rPr>
                <w:rFonts w:ascii="仿宋_GB2312" w:hAnsi="仿宋_GB2312" w:cs="仿宋_GB2312" w:eastAsia="仿宋_GB2312"/>
                <w:sz w:val="21"/>
                <w:color w:val="000000"/>
              </w:rPr>
              <w:t>9. 三用枪 2套</w:t>
            </w:r>
          </w:p>
          <w:p>
            <w:pPr>
              <w:pStyle w:val="null3"/>
              <w:spacing w:before="60" w:after="60"/>
            </w:pPr>
            <w:r>
              <w:rPr>
                <w:rFonts w:ascii="仿宋_GB2312" w:hAnsi="仿宋_GB2312" w:cs="仿宋_GB2312" w:eastAsia="仿宋_GB2312"/>
                <w:sz w:val="21"/>
                <w:color w:val="000000"/>
              </w:rPr>
              <w:t>10. 纯净水系统 1套</w:t>
            </w:r>
          </w:p>
          <w:p>
            <w:pPr>
              <w:pStyle w:val="null3"/>
              <w:spacing w:before="60" w:after="60"/>
            </w:pPr>
            <w:r>
              <w:rPr>
                <w:rFonts w:ascii="仿宋_GB2312" w:hAnsi="仿宋_GB2312" w:cs="仿宋_GB2312" w:eastAsia="仿宋_GB2312"/>
                <w:sz w:val="21"/>
                <w:color w:val="000000"/>
              </w:rPr>
              <w:t xml:space="preserve">11. </w:t>
            </w:r>
            <w:r>
              <w:rPr>
                <w:rFonts w:ascii="仿宋_GB2312" w:hAnsi="仿宋_GB2312" w:cs="仿宋_GB2312" w:eastAsia="仿宋_GB2312"/>
                <w:sz w:val="21"/>
                <w:color w:val="000000"/>
              </w:rPr>
              <w:t>消毒水系统</w:t>
            </w:r>
            <w:r>
              <w:rPr>
                <w:rFonts w:ascii="仿宋_GB2312" w:hAnsi="仿宋_GB2312" w:cs="仿宋_GB2312" w:eastAsia="仿宋_GB2312"/>
                <w:sz w:val="21"/>
                <w:color w:val="000000"/>
              </w:rPr>
              <w:t>1套</w:t>
            </w:r>
          </w:p>
          <w:p>
            <w:pPr>
              <w:pStyle w:val="null3"/>
              <w:spacing w:before="60" w:after="60"/>
            </w:pP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可拆卸玻璃痰盂缸</w:t>
            </w:r>
            <w:r>
              <w:rPr>
                <w:rFonts w:ascii="仿宋_GB2312" w:hAnsi="仿宋_GB2312" w:cs="仿宋_GB2312" w:eastAsia="仿宋_GB2312"/>
                <w:sz w:val="21"/>
                <w:color w:val="000000"/>
              </w:rPr>
              <w:t>1套</w:t>
            </w:r>
          </w:p>
          <w:p>
            <w:pPr>
              <w:pStyle w:val="null3"/>
              <w:spacing w:before="60" w:after="60"/>
            </w:pPr>
            <w:r>
              <w:rPr>
                <w:rFonts w:ascii="仿宋_GB2312" w:hAnsi="仿宋_GB2312" w:cs="仿宋_GB2312" w:eastAsia="仿宋_GB2312"/>
                <w:sz w:val="21"/>
                <w:color w:val="000000"/>
              </w:rPr>
              <w:t>13. 自动定量给水系统 1套</w:t>
            </w:r>
          </w:p>
          <w:p>
            <w:pPr>
              <w:pStyle w:val="null3"/>
              <w:spacing w:before="60" w:after="60"/>
            </w:pPr>
            <w:r>
              <w:rPr>
                <w:rFonts w:ascii="仿宋_GB2312" w:hAnsi="仿宋_GB2312" w:cs="仿宋_GB2312" w:eastAsia="仿宋_GB2312"/>
                <w:sz w:val="21"/>
                <w:color w:val="000000"/>
              </w:rPr>
              <w:t>14. 助手挂架带控制面板  1套</w:t>
            </w:r>
          </w:p>
          <w:p>
            <w:pPr>
              <w:pStyle w:val="null3"/>
              <w:spacing w:before="60" w:after="60"/>
            </w:pPr>
            <w:r>
              <w:rPr>
                <w:rFonts w:ascii="仿宋_GB2312" w:hAnsi="仿宋_GB2312" w:cs="仿宋_GB2312" w:eastAsia="仿宋_GB2312"/>
                <w:sz w:val="21"/>
                <w:color w:val="000000"/>
              </w:rPr>
              <w:t>15. 强弱吸系统  1 套</w:t>
            </w:r>
          </w:p>
          <w:p>
            <w:pPr>
              <w:pStyle w:val="null3"/>
              <w:spacing w:before="60" w:after="60"/>
            </w:pPr>
            <w:r>
              <w:rPr>
                <w:rFonts w:ascii="仿宋_GB2312" w:hAnsi="仿宋_GB2312" w:cs="仿宋_GB2312" w:eastAsia="仿宋_GB2312"/>
                <w:sz w:val="21"/>
                <w:color w:val="000000"/>
              </w:rPr>
              <w:t>16. 地箱 1 套</w:t>
            </w:r>
          </w:p>
          <w:p>
            <w:pPr>
              <w:pStyle w:val="null3"/>
              <w:spacing w:before="60" w:after="60"/>
            </w:pPr>
            <w:r>
              <w:rPr>
                <w:rFonts w:ascii="仿宋_GB2312" w:hAnsi="仿宋_GB2312" w:cs="仿宋_GB2312" w:eastAsia="仿宋_GB2312"/>
                <w:sz w:val="21"/>
                <w:color w:val="000000"/>
              </w:rPr>
              <w:t>17．多功能脚踏 1套</w:t>
            </w:r>
          </w:p>
          <w:p>
            <w:pPr>
              <w:pStyle w:val="null3"/>
              <w:spacing w:before="60" w:after="60"/>
            </w:pPr>
            <w:r>
              <w:rPr>
                <w:rFonts w:ascii="仿宋_GB2312" w:hAnsi="仿宋_GB2312" w:cs="仿宋_GB2312" w:eastAsia="仿宋_GB2312"/>
                <w:sz w:val="21"/>
                <w:color w:val="000000"/>
              </w:rPr>
              <w:t>18．医师椅 1套</w:t>
            </w:r>
          </w:p>
          <w:p>
            <w:pPr>
              <w:pStyle w:val="null3"/>
              <w:spacing w:before="60" w:after="60"/>
            </w:pPr>
            <w:r>
              <w:rPr>
                <w:rFonts w:ascii="仿宋_GB2312" w:hAnsi="仿宋_GB2312" w:cs="仿宋_GB2312" w:eastAsia="仿宋_GB2312"/>
                <w:sz w:val="21"/>
                <w:color w:val="000000"/>
              </w:rPr>
              <w:t>19. 牙椅使用说明书 1套</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、原顶面石膏板吊顶拆除9㎡,顶面拆除为了后期做钡板和吊顶；</w:t>
            </w:r>
            <w:r>
              <w:rPr>
                <w:rFonts w:ascii="仿宋_GB2312" w:hAnsi="仿宋_GB2312" w:cs="仿宋_GB2312" w:eastAsia="仿宋_GB2312"/>
                <w:sz w:val="21"/>
                <w:color w:val="333333"/>
              </w:rPr>
              <w:t>原墙面围板、铲除原墙面、脚手架、墙面开窗口等</w:t>
            </w:r>
            <w:r>
              <w:rPr>
                <w:rFonts w:ascii="仿宋_GB2312" w:hAnsi="仿宋_GB2312" w:cs="仿宋_GB2312" w:eastAsia="仿宋_GB2312"/>
                <w:sz w:val="21"/>
                <w:color w:val="333333"/>
              </w:rPr>
              <w:t>1</w:t>
            </w:r>
            <w:r>
              <w:rPr>
                <w:rFonts w:ascii="仿宋_GB2312" w:hAnsi="仿宋_GB2312" w:cs="仿宋_GB2312" w:eastAsia="仿宋_GB2312"/>
                <w:sz w:val="21"/>
                <w:color w:val="333333"/>
              </w:rPr>
              <w:t>项；</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、操作位墙面长排插座1个，机房内插座与网线插盒3个，118底盒4个，10㎡电缆50米，线路敷设必须穿线管，一根线管内穿线的占比空间不得超过整个管径的40%；</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、水泥0.5T，水洗砂1.5m³，</w:t>
            </w:r>
            <w:r>
              <w:rPr>
                <w:rFonts w:ascii="仿宋_GB2312" w:hAnsi="仿宋_GB2312" w:cs="仿宋_GB2312" w:eastAsia="仿宋_GB2312"/>
                <w:sz w:val="21"/>
                <w:color w:val="333333"/>
              </w:rPr>
              <w:t>红砖</w:t>
            </w:r>
            <w:r>
              <w:rPr>
                <w:rFonts w:ascii="仿宋_GB2312" w:hAnsi="仿宋_GB2312" w:cs="仿宋_GB2312" w:eastAsia="仿宋_GB2312"/>
                <w:sz w:val="21"/>
                <w:color w:val="333333"/>
              </w:rPr>
              <w:t>600</w:t>
            </w:r>
            <w:r>
              <w:rPr>
                <w:rFonts w:ascii="仿宋_GB2312" w:hAnsi="仿宋_GB2312" w:cs="仿宋_GB2312" w:eastAsia="仿宋_GB2312"/>
                <w:sz w:val="21"/>
                <w:color w:val="333333"/>
              </w:rPr>
              <w:t>块；</w:t>
            </w:r>
            <w:r>
              <w:rPr>
                <w:rFonts w:ascii="仿宋_GB2312" w:hAnsi="仿宋_GB2312" w:cs="仿宋_GB2312" w:eastAsia="仿宋_GB2312"/>
                <w:sz w:val="21"/>
                <w:color w:val="000000"/>
              </w:rPr>
              <w:t>角铁4根，</w:t>
            </w:r>
            <w:r>
              <w:rPr>
                <w:rFonts w:ascii="仿宋_GB2312" w:hAnsi="仿宋_GB2312" w:cs="仿宋_GB2312" w:eastAsia="仿宋_GB2312"/>
                <w:sz w:val="21"/>
                <w:color w:val="333333"/>
              </w:rPr>
              <w:t>钢梁</w:t>
            </w:r>
            <w:r>
              <w:rPr>
                <w:rFonts w:ascii="仿宋_GB2312" w:hAnsi="仿宋_GB2312" w:cs="仿宋_GB2312" w:eastAsia="仿宋_GB2312"/>
                <w:sz w:val="21"/>
                <w:color w:val="333333"/>
              </w:rPr>
              <w:t>1.2m</w:t>
            </w:r>
            <w:r>
              <w:rPr>
                <w:rFonts w:ascii="仿宋_GB2312" w:hAnsi="仿宋_GB2312" w:cs="仿宋_GB2312" w:eastAsia="仿宋_GB2312"/>
                <w:sz w:val="21"/>
                <w:color w:val="333333"/>
              </w:rPr>
              <w:t>一根，</w:t>
            </w:r>
            <w:r>
              <w:rPr>
                <w:rFonts w:ascii="仿宋_GB2312" w:hAnsi="仿宋_GB2312" w:cs="仿宋_GB2312" w:eastAsia="仿宋_GB2312"/>
                <w:sz w:val="21"/>
                <w:color w:val="333333"/>
              </w:rPr>
              <w:t>0.6m2</w:t>
            </w:r>
            <w:r>
              <w:rPr>
                <w:rFonts w:ascii="仿宋_GB2312" w:hAnsi="仿宋_GB2312" w:cs="仿宋_GB2312" w:eastAsia="仿宋_GB2312"/>
                <w:sz w:val="21"/>
                <w:color w:val="333333"/>
              </w:rPr>
              <w:t>根；</w:t>
            </w:r>
            <w:r>
              <w:rPr>
                <w:rFonts w:ascii="仿宋_GB2312" w:hAnsi="仿宋_GB2312" w:cs="仿宋_GB2312" w:eastAsia="仿宋_GB2312"/>
                <w:sz w:val="21"/>
                <w:color w:val="000000"/>
              </w:rPr>
              <w:t>砌墙用方砖及工费一项</w:t>
            </w:r>
            <w:r>
              <w:rPr>
                <w:rFonts w:ascii="仿宋_GB2312" w:hAnsi="仿宋_GB2312" w:cs="仿宋_GB2312" w:eastAsia="仿宋_GB2312"/>
                <w:sz w:val="21"/>
                <w:color w:val="333333"/>
              </w:rPr>
              <w:t>（</w:t>
            </w:r>
            <w:r>
              <w:rPr>
                <w:rFonts w:ascii="仿宋_GB2312" w:hAnsi="仿宋_GB2312" w:cs="仿宋_GB2312" w:eastAsia="仿宋_GB2312"/>
                <w:sz w:val="21"/>
                <w:color w:val="333333"/>
              </w:rPr>
              <w:t>含砌墙、粉刷、防辐射砂浆、地面开槽、室内设施改造、铅房防护板吊顶、走廊石膏板吊顶等</w:t>
            </w:r>
            <w:r>
              <w:rPr>
                <w:rFonts w:ascii="仿宋_GB2312" w:hAnsi="仿宋_GB2312" w:cs="仿宋_GB2312" w:eastAsia="仿宋_GB2312"/>
                <w:sz w:val="21"/>
                <w:color w:val="333333"/>
              </w:rPr>
              <w:t>）</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333333"/>
              </w:rPr>
              <w:t>CT</w:t>
            </w:r>
            <w:r>
              <w:rPr>
                <w:rFonts w:ascii="仿宋_GB2312" w:hAnsi="仿宋_GB2312" w:cs="仿宋_GB2312" w:eastAsia="仿宋_GB2312"/>
                <w:sz w:val="21"/>
                <w:color w:val="333333"/>
              </w:rPr>
              <w:t>机房</w:t>
            </w:r>
            <w:r>
              <w:rPr>
                <w:rFonts w:ascii="仿宋_GB2312" w:hAnsi="仿宋_GB2312" w:cs="仿宋_GB2312" w:eastAsia="仿宋_GB2312"/>
                <w:sz w:val="21"/>
                <w:color w:val="333333"/>
              </w:rPr>
              <w:t>0.9m*2.1m</w:t>
            </w:r>
            <w:r>
              <w:rPr>
                <w:rFonts w:ascii="仿宋_GB2312" w:hAnsi="仿宋_GB2312" w:cs="仿宋_GB2312" w:eastAsia="仿宋_GB2312"/>
                <w:sz w:val="21"/>
                <w:color w:val="333333"/>
              </w:rPr>
              <w:t>不锈钢饰面铅门厚度</w:t>
            </w:r>
            <w:r>
              <w:rPr>
                <w:rFonts w:ascii="仿宋_GB2312" w:hAnsi="仿宋_GB2312" w:cs="仿宋_GB2312" w:eastAsia="仿宋_GB2312"/>
                <w:sz w:val="21"/>
                <w:color w:val="333333"/>
              </w:rPr>
              <w:t>3mmPb</w:t>
            </w:r>
            <w:r>
              <w:rPr>
                <w:rFonts w:ascii="仿宋_GB2312" w:hAnsi="仿宋_GB2312" w:cs="仿宋_GB2312" w:eastAsia="仿宋_GB2312"/>
                <w:sz w:val="21"/>
                <w:color w:val="333333"/>
              </w:rPr>
              <w:t>，</w:t>
            </w:r>
            <w:r>
              <w:rPr>
                <w:rFonts w:ascii="仿宋_GB2312" w:hAnsi="仿宋_GB2312" w:cs="仿宋_GB2312" w:eastAsia="仿宋_GB2312"/>
                <w:sz w:val="21"/>
                <w:color w:val="333333"/>
              </w:rPr>
              <w:t>1</w:t>
            </w:r>
            <w:r>
              <w:rPr>
                <w:rFonts w:ascii="仿宋_GB2312" w:hAnsi="仿宋_GB2312" w:cs="仿宋_GB2312" w:eastAsia="仿宋_GB2312"/>
                <w:sz w:val="21"/>
                <w:color w:val="333333"/>
              </w:rPr>
              <w:t>樘</w:t>
            </w:r>
            <w:r>
              <w:rPr>
                <w:rFonts w:ascii="仿宋_GB2312" w:hAnsi="仿宋_GB2312" w:cs="仿宋_GB2312" w:eastAsia="仿宋_GB2312"/>
                <w:sz w:val="21"/>
                <w:color w:val="333333"/>
              </w:rPr>
              <w:t>，</w:t>
            </w:r>
            <w:r>
              <w:rPr>
                <w:rFonts w:ascii="仿宋_GB2312" w:hAnsi="仿宋_GB2312" w:cs="仿宋_GB2312" w:eastAsia="仿宋_GB2312"/>
                <w:sz w:val="21"/>
                <w:color w:val="333333"/>
              </w:rPr>
              <w:t>铅玻璃</w:t>
            </w:r>
            <w:r>
              <w:rPr>
                <w:rFonts w:ascii="仿宋_GB2312" w:hAnsi="仿宋_GB2312" w:cs="仿宋_GB2312" w:eastAsia="仿宋_GB2312"/>
                <w:sz w:val="21"/>
                <w:color w:val="333333"/>
              </w:rPr>
              <w:t>0.4m*0.5m*0.15m</w:t>
            </w:r>
            <w:r>
              <w:rPr>
                <w:rFonts w:ascii="仿宋_GB2312" w:hAnsi="仿宋_GB2312" w:cs="仿宋_GB2312" w:eastAsia="仿宋_GB2312"/>
                <w:sz w:val="21"/>
                <w:color w:val="333333"/>
              </w:rPr>
              <w:t>、厚度</w:t>
            </w:r>
            <w:r>
              <w:rPr>
                <w:rFonts w:ascii="仿宋_GB2312" w:hAnsi="仿宋_GB2312" w:cs="仿宋_GB2312" w:eastAsia="仿宋_GB2312"/>
                <w:sz w:val="21"/>
                <w:color w:val="333333"/>
              </w:rPr>
              <w:t>3mmPb</w:t>
            </w:r>
            <w:r>
              <w:rPr>
                <w:rFonts w:ascii="仿宋_GB2312" w:hAnsi="仿宋_GB2312" w:cs="仿宋_GB2312" w:eastAsia="仿宋_GB2312"/>
                <w:sz w:val="21"/>
                <w:color w:val="333333"/>
              </w:rPr>
              <w:t>，</w:t>
            </w:r>
            <w:r>
              <w:rPr>
                <w:rFonts w:ascii="仿宋_GB2312" w:hAnsi="仿宋_GB2312" w:cs="仿宋_GB2312" w:eastAsia="仿宋_GB2312"/>
                <w:sz w:val="21"/>
                <w:color w:val="333333"/>
              </w:rPr>
              <w:t>1</w:t>
            </w:r>
            <w:r>
              <w:rPr>
                <w:rFonts w:ascii="仿宋_GB2312" w:hAnsi="仿宋_GB2312" w:cs="仿宋_GB2312" w:eastAsia="仿宋_GB2312"/>
                <w:sz w:val="21"/>
                <w:color w:val="333333"/>
              </w:rPr>
              <w:t>樘；铅框</w:t>
            </w:r>
            <w:r>
              <w:rPr>
                <w:rFonts w:ascii="仿宋_GB2312" w:hAnsi="仿宋_GB2312" w:cs="仿宋_GB2312" w:eastAsia="仿宋_GB2312"/>
                <w:sz w:val="21"/>
                <w:color w:val="333333"/>
              </w:rPr>
              <w:t>0.4m*0.5m,</w:t>
            </w:r>
            <w:r>
              <w:rPr>
                <w:rFonts w:ascii="仿宋_GB2312" w:hAnsi="仿宋_GB2312" w:cs="仿宋_GB2312" w:eastAsia="仿宋_GB2312"/>
                <w:sz w:val="21"/>
                <w:color w:val="333333"/>
              </w:rPr>
              <w:t>厚度</w:t>
            </w:r>
            <w:r>
              <w:rPr>
                <w:rFonts w:ascii="仿宋_GB2312" w:hAnsi="仿宋_GB2312" w:cs="仿宋_GB2312" w:eastAsia="仿宋_GB2312"/>
                <w:sz w:val="21"/>
                <w:color w:val="333333"/>
              </w:rPr>
              <w:t>3mmPb</w:t>
            </w:r>
            <w:r>
              <w:rPr>
                <w:rFonts w:ascii="仿宋_GB2312" w:hAnsi="仿宋_GB2312" w:cs="仿宋_GB2312" w:eastAsia="仿宋_GB2312"/>
                <w:sz w:val="21"/>
                <w:color w:val="333333"/>
              </w:rPr>
              <w:t>，</w:t>
            </w:r>
            <w:r>
              <w:rPr>
                <w:rFonts w:ascii="仿宋_GB2312" w:hAnsi="仿宋_GB2312" w:cs="仿宋_GB2312" w:eastAsia="仿宋_GB2312"/>
                <w:sz w:val="21"/>
                <w:color w:val="333333"/>
              </w:rPr>
              <w:t>1</w:t>
            </w:r>
            <w:r>
              <w:rPr>
                <w:rFonts w:ascii="仿宋_GB2312" w:hAnsi="仿宋_GB2312" w:cs="仿宋_GB2312" w:eastAsia="仿宋_GB2312"/>
                <w:sz w:val="21"/>
                <w:color w:val="333333"/>
              </w:rPr>
              <w:t>项；铅百叶窗</w:t>
            </w:r>
            <w:r>
              <w:rPr>
                <w:rFonts w:ascii="仿宋_GB2312" w:hAnsi="仿宋_GB2312" w:cs="仿宋_GB2312" w:eastAsia="仿宋_GB2312"/>
                <w:sz w:val="21"/>
                <w:color w:val="333333"/>
              </w:rPr>
              <w:t>0.3m*0.3m</w:t>
            </w:r>
            <w:r>
              <w:rPr>
                <w:rFonts w:ascii="仿宋_GB2312" w:hAnsi="仿宋_GB2312" w:cs="仿宋_GB2312" w:eastAsia="仿宋_GB2312"/>
                <w:sz w:val="21"/>
                <w:color w:val="333333"/>
              </w:rPr>
              <w:t>，</w:t>
            </w:r>
            <w:r>
              <w:rPr>
                <w:rFonts w:ascii="仿宋_GB2312" w:hAnsi="仿宋_GB2312" w:cs="仿宋_GB2312" w:eastAsia="仿宋_GB2312"/>
                <w:sz w:val="21"/>
                <w:color w:val="333333"/>
              </w:rPr>
              <w:t>1</w:t>
            </w:r>
            <w:r>
              <w:rPr>
                <w:rFonts w:ascii="仿宋_GB2312" w:hAnsi="仿宋_GB2312" w:cs="仿宋_GB2312" w:eastAsia="仿宋_GB2312"/>
                <w:sz w:val="21"/>
                <w:color w:val="333333"/>
              </w:rPr>
              <w:t>项；标准警示灯、标志、门灯连锁、闭门器</w:t>
            </w:r>
            <w:r>
              <w:rPr>
                <w:rFonts w:ascii="仿宋_GB2312" w:hAnsi="仿宋_GB2312" w:cs="仿宋_GB2312" w:eastAsia="仿宋_GB2312"/>
                <w:sz w:val="21"/>
                <w:color w:val="333333"/>
              </w:rPr>
              <w:t>1</w:t>
            </w:r>
            <w:r>
              <w:rPr>
                <w:rFonts w:ascii="仿宋_GB2312" w:hAnsi="仿宋_GB2312" w:cs="仿宋_GB2312" w:eastAsia="仿宋_GB2312"/>
                <w:sz w:val="21"/>
                <w:color w:val="333333"/>
              </w:rPr>
              <w:t>项；三方检测费</w:t>
            </w:r>
            <w:r>
              <w:rPr>
                <w:rFonts w:ascii="仿宋_GB2312" w:hAnsi="仿宋_GB2312" w:cs="仿宋_GB2312" w:eastAsia="仿宋_GB2312"/>
                <w:sz w:val="21"/>
                <w:color w:val="333333"/>
              </w:rPr>
              <w:t>1</w:t>
            </w:r>
            <w:r>
              <w:rPr>
                <w:rFonts w:ascii="仿宋_GB2312" w:hAnsi="仿宋_GB2312" w:cs="仿宋_GB2312" w:eastAsia="仿宋_GB2312"/>
                <w:sz w:val="21"/>
                <w:color w:val="333333"/>
              </w:rPr>
              <w:t>次并出具检测报告；</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硫酸钡3吨，硫酸钡板</w:t>
            </w:r>
            <w:r>
              <w:rPr>
                <w:rFonts w:ascii="仿宋_GB2312" w:hAnsi="仿宋_GB2312" w:cs="仿宋_GB2312" w:eastAsia="仿宋_GB2312"/>
                <w:sz w:val="21"/>
                <w:color w:val="333333"/>
              </w:rPr>
              <w:t>16</w:t>
            </w:r>
            <w:r>
              <w:rPr>
                <w:rFonts w:ascii="仿宋_GB2312" w:hAnsi="仿宋_GB2312" w:cs="仿宋_GB2312" w:eastAsia="仿宋_GB2312"/>
                <w:sz w:val="21"/>
                <w:color w:val="333333"/>
              </w:rPr>
              <w:t>张；</w:t>
            </w:r>
            <w:r>
              <w:rPr>
                <w:rFonts w:ascii="仿宋_GB2312" w:hAnsi="仿宋_GB2312" w:cs="仿宋_GB2312" w:eastAsia="仿宋_GB2312"/>
                <w:sz w:val="21"/>
                <w:color w:val="000000"/>
              </w:rPr>
              <w:t>铅门配件1项，抗裂砂浆10袋，网格布2卷，铅门铅玻璃安装费用1项，硫酸钡板安装费30平，米硫酸钡防护施（含工费、防护材料运费、垃圾清运等费用）；</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、石膏板吊顶9平米，墙面腻子54平米，墙面乳胶漆54平米，地角线15米，地面保护1项。</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设备安装验收合格，收到铅房防护检测报告等相关资料后；由供应商开具合格发票交于采购人30个工作日内一次性付清费用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应符合国家法律法规、行业标准和医疗机构采购要求。2.设备应具备合法的医疗器械注册证、生产许可证等证件。3.设备应满足临床需求，具备良好的性能、安全性和可靠性。4.设备安装、调试完毕后，应进行功能测试、性能测试和安全测试，测试结果应符合产品说明书和技术要求。5.设备应具备完善的操作手册、维护手册和维修服务。</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保修期限为五年，要求设备整机全保，包括工作站、维修人工服务及定期维保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3、执行过程中产生纠纷，由采购人与中标人双方协商解决；若协商不成，向采购人所在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身份证明书、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响应文件封面 产品技术参数表 信用承诺书.docx 商务应答表 供应商应提交的相关资格证明材料 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供应商提供本项目开标前12个月内至少一个月的社会保障资金缴存单据或社保机构开具的社会保险参保缴费情况证明。依法不需要缴纳社会保障资金的供应商应提供相关文件证明。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供应商提供本项目开标前12个月内至少一个月的纳税证明或完税证明，纳税证明或完税证明上应有代收机构或税务机关的公章。依法免税的供应商应提供相关文件证明。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响应文件封面 产品技术参数表 信用承诺书.docx 商务应答表 供应商应提交的相关资格证明材料 法定代表人授权委托书.docx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专项资质</w:t>
            </w:r>
          </w:p>
        </w:tc>
        <w:tc>
          <w:tcPr>
            <w:tcW w:type="dxa" w:w="3322"/>
          </w:tcPr>
          <w:p>
            <w:pPr>
              <w:pStyle w:val="null3"/>
            </w:pPr>
            <w:r>
              <w:rPr>
                <w:rFonts w:ascii="仿宋_GB2312" w:hAnsi="仿宋_GB2312" w:cs="仿宋_GB2312" w:eastAsia="仿宋_GB2312"/>
              </w:rPr>
              <w:t>供应商为经销商的应出具医疗器械经营许可证或医疗器械经营备案凭证（投标产品须在其经营范围内）；供应商为制造厂家的应出具医疗器械生产许可证或医疗器械生产备案凭证（投标产品须在其生产范围内）</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投标人提供</w:t>
            </w:r>
          </w:p>
        </w:tc>
        <w:tc>
          <w:tcPr>
            <w:tcW w:type="dxa" w:w="3322"/>
          </w:tcPr>
          <w:p>
            <w:pPr>
              <w:pStyle w:val="null3"/>
            </w:pPr>
            <w:r>
              <w:rPr>
                <w:rFonts w:ascii="仿宋_GB2312" w:hAnsi="仿宋_GB2312" w:cs="仿宋_GB2312" w:eastAsia="仿宋_GB2312"/>
              </w:rPr>
              <w:t>《投标人信用承诺书》和《投标人书面声明函》</w:t>
            </w:r>
          </w:p>
        </w:tc>
        <w:tc>
          <w:tcPr>
            <w:tcW w:type="dxa" w:w="1661"/>
          </w:tcPr>
          <w:p>
            <w:pPr>
              <w:pStyle w:val="null3"/>
            </w:pPr>
            <w:r>
              <w:rPr>
                <w:rFonts w:ascii="仿宋_GB2312" w:hAnsi="仿宋_GB2312" w:cs="仿宋_GB2312" w:eastAsia="仿宋_GB2312"/>
              </w:rPr>
              <w:t>响应文件封面 产品技术参数表 信用承诺书.docx 商务应答表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