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BBF4B">
      <w:pPr>
        <w:jc w:val="center"/>
        <w:rPr>
          <w:rFonts w:hint="eastAsia"/>
          <w:sz w:val="52"/>
          <w:szCs w:val="52"/>
          <w:lang w:val="en-US" w:eastAsia="zh-CN"/>
        </w:rPr>
      </w:pPr>
      <w:bookmarkStart w:id="0" w:name="_GoBack"/>
      <w:bookmarkEnd w:id="0"/>
      <w:r>
        <w:rPr>
          <w:rFonts w:hint="eastAsia"/>
          <w:sz w:val="52"/>
          <w:szCs w:val="52"/>
          <w:lang w:val="en-US" w:eastAsia="zh-CN"/>
        </w:rPr>
        <w:t>医院医用织物洗涤合同</w:t>
      </w:r>
    </w:p>
    <w:p w14:paraId="50C416A8">
      <w:p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发包方</w:t>
      </w:r>
      <w:r>
        <w:rPr>
          <w:rFonts w:hint="eastAsia" w:ascii="宋体" w:hAnsi="宋体" w:cs="宋体"/>
          <w:sz w:val="30"/>
          <w:szCs w:val="30"/>
          <w:lang w:val="en-US" w:eastAsia="zh-CN"/>
        </w:rPr>
        <w:t xml:space="preserve">：                         </w:t>
      </w:r>
      <w:r>
        <w:rPr>
          <w:rFonts w:hint="eastAsia" w:ascii="宋体" w:hAnsi="宋体" w:eastAsia="宋体" w:cs="宋体"/>
          <w:sz w:val="30"/>
          <w:szCs w:val="30"/>
          <w:lang w:val="en-US" w:eastAsia="zh-CN"/>
        </w:rPr>
        <w:t>（以下简称甲方）</w:t>
      </w:r>
    </w:p>
    <w:p w14:paraId="732F528C">
      <w:pPr>
        <w:rPr>
          <w:rFonts w:hint="eastAsia"/>
          <w:sz w:val="30"/>
          <w:szCs w:val="30"/>
          <w:lang w:val="en-US" w:eastAsia="zh-CN"/>
        </w:rPr>
      </w:pPr>
      <w:r>
        <w:rPr>
          <w:rFonts w:hint="eastAsia"/>
          <w:sz w:val="30"/>
          <w:szCs w:val="30"/>
          <w:lang w:val="en-US" w:eastAsia="zh-CN"/>
        </w:rPr>
        <w:t>承包方：                         （以下简称乙方）</w:t>
      </w:r>
    </w:p>
    <w:p w14:paraId="2E46BB3B">
      <w:pPr>
        <w:ind w:firstLine="600"/>
        <w:rPr>
          <w:rFonts w:hint="eastAsia"/>
          <w:sz w:val="30"/>
          <w:szCs w:val="30"/>
          <w:lang w:val="en-US" w:eastAsia="zh-CN"/>
        </w:rPr>
      </w:pPr>
      <w:r>
        <w:rPr>
          <w:rFonts w:hint="eastAsia"/>
          <w:sz w:val="30"/>
          <w:szCs w:val="30"/>
          <w:lang w:val="en-US" w:eastAsia="zh-CN"/>
        </w:rPr>
        <w:t xml:space="preserve">根据《中华人民共和国民法典》及有关法律、法规的规定，甲方公开医用织物洗涤招标，乙方中标，甲方按招标情况将医院的医用织物洗涤服务承包给乙方，现就医用织物洗涤服务具体事项签订合同如下：    </w:t>
      </w:r>
    </w:p>
    <w:p w14:paraId="3F2CE36A">
      <w:pPr>
        <w:ind w:firstLine="600"/>
        <w:rPr>
          <w:rFonts w:hint="eastAsia"/>
          <w:sz w:val="30"/>
          <w:szCs w:val="30"/>
          <w:lang w:val="en-US" w:eastAsia="zh-CN"/>
        </w:rPr>
      </w:pPr>
      <w:r>
        <w:rPr>
          <w:rFonts w:hint="eastAsia"/>
          <w:sz w:val="30"/>
          <w:szCs w:val="30"/>
          <w:lang w:val="en-US" w:eastAsia="zh-CN"/>
        </w:rPr>
        <w:t>一、洗涤范围及时间</w:t>
      </w:r>
    </w:p>
    <w:p w14:paraId="6C6EBD1B">
      <w:pPr>
        <w:ind w:firstLine="600" w:firstLineChars="200"/>
        <w:rPr>
          <w:rFonts w:hint="eastAsia"/>
          <w:sz w:val="30"/>
          <w:szCs w:val="30"/>
          <w:lang w:val="en-US" w:eastAsia="zh-CN"/>
        </w:rPr>
      </w:pPr>
      <w:r>
        <w:rPr>
          <w:rFonts w:hint="eastAsia"/>
          <w:sz w:val="30"/>
          <w:szCs w:val="30"/>
          <w:lang w:val="en-US" w:eastAsia="zh-CN"/>
        </w:rPr>
        <w:t xml:space="preserve">1、洗涤范围：                              </w:t>
      </w:r>
    </w:p>
    <w:p w14:paraId="529FE19F">
      <w:pPr>
        <w:ind w:firstLine="600" w:firstLineChars="200"/>
        <w:rPr>
          <w:rFonts w:hint="eastAsia"/>
          <w:sz w:val="30"/>
          <w:szCs w:val="30"/>
          <w:lang w:val="en-US" w:eastAsia="zh-CN"/>
        </w:rPr>
      </w:pPr>
      <w:r>
        <w:rPr>
          <w:rFonts w:hint="eastAsia"/>
          <w:sz w:val="30"/>
          <w:szCs w:val="30"/>
          <w:lang w:val="en-US" w:eastAsia="zh-CN"/>
        </w:rPr>
        <w:t xml:space="preserve">2、洗涤品种：                      </w:t>
      </w:r>
    </w:p>
    <w:p w14:paraId="061F540B">
      <w:pPr>
        <w:ind w:firstLine="600" w:firstLineChars="200"/>
        <w:rPr>
          <w:rFonts w:hint="eastAsia"/>
          <w:sz w:val="30"/>
          <w:szCs w:val="30"/>
          <w:lang w:val="en-US" w:eastAsia="zh-CN"/>
        </w:rPr>
      </w:pPr>
      <w:r>
        <w:rPr>
          <w:rFonts w:hint="eastAsia"/>
          <w:sz w:val="30"/>
          <w:szCs w:val="30"/>
          <w:lang w:val="en-US" w:eastAsia="zh-CN"/>
        </w:rPr>
        <w:t>3、合同时间：      年    月    日至      年    月    日。</w:t>
      </w:r>
    </w:p>
    <w:p w14:paraId="749355BE">
      <w:pPr>
        <w:ind w:firstLine="600" w:firstLineChars="200"/>
        <w:rPr>
          <w:rFonts w:hint="eastAsia"/>
          <w:sz w:val="30"/>
          <w:szCs w:val="30"/>
          <w:lang w:val="en-US" w:eastAsia="zh-CN"/>
        </w:rPr>
      </w:pPr>
      <w:r>
        <w:rPr>
          <w:rFonts w:hint="eastAsia"/>
          <w:sz w:val="30"/>
          <w:szCs w:val="30"/>
          <w:lang w:val="en-US" w:eastAsia="zh-CN"/>
        </w:rPr>
        <w:t>二、洗涤消毒质量要求</w:t>
      </w:r>
    </w:p>
    <w:p w14:paraId="1D73EC54">
      <w:pPr>
        <w:ind w:firstLine="600" w:firstLineChars="200"/>
        <w:rPr>
          <w:rFonts w:hint="eastAsia"/>
          <w:sz w:val="30"/>
          <w:szCs w:val="30"/>
          <w:lang w:val="en-US" w:eastAsia="zh-CN"/>
        </w:rPr>
      </w:pPr>
      <w:r>
        <w:rPr>
          <w:rFonts w:hint="eastAsia"/>
          <w:sz w:val="30"/>
          <w:szCs w:val="30"/>
          <w:lang w:val="en-US" w:eastAsia="zh-CN"/>
        </w:rPr>
        <w:t>1、乙方应该严格遵守和执行国家卫生计生委办公厅国卫办医函《2015》708号文件及WS/T 508-2016，GB/T18204.5-2000公共场所卫生标准检验方法。严格遵守和执行向甲方承诺的生产流程、消毒标准和消毒方法。</w:t>
      </w:r>
    </w:p>
    <w:p w14:paraId="716AF511">
      <w:pPr>
        <w:ind w:firstLine="600" w:firstLineChars="200"/>
        <w:rPr>
          <w:rFonts w:hint="eastAsia"/>
          <w:sz w:val="30"/>
          <w:szCs w:val="30"/>
          <w:lang w:val="en-US" w:eastAsia="zh-CN"/>
        </w:rPr>
      </w:pPr>
      <w:r>
        <w:rPr>
          <w:rFonts w:hint="eastAsia"/>
          <w:sz w:val="30"/>
          <w:szCs w:val="30"/>
          <w:lang w:val="en-US" w:eastAsia="zh-CN"/>
        </w:rPr>
        <w:t>2、乙方洗涤后的物品，要求清洁干净、熨烫平整干燥、无污渍、无异味、无破损；消毒达标成品按规范分类整理叠好并分袋包装，如有破损进行修补。</w:t>
      </w:r>
    </w:p>
    <w:p w14:paraId="42F819FA">
      <w:pPr>
        <w:ind w:firstLine="600" w:firstLineChars="200"/>
        <w:rPr>
          <w:rFonts w:hint="eastAsia"/>
          <w:sz w:val="30"/>
          <w:szCs w:val="30"/>
          <w:lang w:val="en-US" w:eastAsia="zh-CN"/>
        </w:rPr>
      </w:pPr>
      <w:r>
        <w:rPr>
          <w:rFonts w:hint="eastAsia"/>
          <w:sz w:val="30"/>
          <w:szCs w:val="30"/>
          <w:lang w:val="en-US" w:eastAsia="zh-CN"/>
        </w:rPr>
        <w:t>3、洗涤要求：婴儿室、产房、手术室等重点科室的病员服应分机清洗；医务人员工作衣和病人病员服应分机清洗；有明显污染或传染类医用织物应专机清洗，有色医用织物和无色医用织物分开洗，洗涤后的医用织物微生物指标应该达到：细菌总数</w:t>
      </w:r>
      <w:r>
        <w:rPr>
          <w:rFonts w:hint="eastAsia" w:ascii="宋体" w:hAnsi="宋体" w:eastAsia="宋体" w:cs="宋体"/>
          <w:sz w:val="30"/>
          <w:szCs w:val="30"/>
          <w:lang w:val="en-US" w:eastAsia="zh-CN"/>
        </w:rPr>
        <w:t>≦</w:t>
      </w:r>
      <w:r>
        <w:rPr>
          <w:rFonts w:hint="eastAsia"/>
          <w:sz w:val="30"/>
          <w:szCs w:val="30"/>
          <w:lang w:val="en-US" w:eastAsia="zh-CN"/>
        </w:rPr>
        <w:t>200cfu/100cm2，不得检出致病微生物。</w:t>
      </w:r>
    </w:p>
    <w:p w14:paraId="06566A03">
      <w:pPr>
        <w:ind w:firstLine="600" w:firstLineChars="200"/>
        <w:rPr>
          <w:rFonts w:hint="eastAsia"/>
          <w:sz w:val="30"/>
          <w:szCs w:val="30"/>
          <w:lang w:val="en-US" w:eastAsia="zh-CN"/>
        </w:rPr>
      </w:pPr>
      <w:r>
        <w:rPr>
          <w:rFonts w:hint="eastAsia"/>
          <w:sz w:val="30"/>
          <w:szCs w:val="30"/>
          <w:lang w:val="en-US" w:eastAsia="zh-CN"/>
        </w:rPr>
        <w:t>4、乙方每年应向甲方提供具有资质的第三方检测机构对乙方所洗涤物品的采样检测报告及检测结果评价书。</w:t>
      </w:r>
    </w:p>
    <w:p w14:paraId="4BC34685">
      <w:pPr>
        <w:ind w:firstLine="600" w:firstLineChars="200"/>
        <w:rPr>
          <w:rFonts w:hint="eastAsia"/>
          <w:sz w:val="30"/>
          <w:szCs w:val="30"/>
          <w:lang w:val="en-US" w:eastAsia="zh-CN"/>
        </w:rPr>
      </w:pPr>
      <w:r>
        <w:rPr>
          <w:rFonts w:hint="eastAsia"/>
          <w:sz w:val="30"/>
          <w:szCs w:val="30"/>
          <w:lang w:val="en-US" w:eastAsia="zh-CN"/>
        </w:rPr>
        <w:t>5、乙方的洗涤原料必须有产品合格证，各种资质必须齐全。</w:t>
      </w:r>
    </w:p>
    <w:p w14:paraId="51444C5A">
      <w:pPr>
        <w:ind w:firstLine="600" w:firstLineChars="200"/>
        <w:rPr>
          <w:rFonts w:hint="eastAsia"/>
          <w:sz w:val="30"/>
          <w:szCs w:val="30"/>
          <w:lang w:val="en-US" w:eastAsia="zh-CN"/>
        </w:rPr>
      </w:pPr>
      <w:r>
        <w:rPr>
          <w:rFonts w:hint="eastAsia"/>
          <w:sz w:val="30"/>
          <w:szCs w:val="30"/>
          <w:lang w:val="en-US" w:eastAsia="zh-CN"/>
        </w:rPr>
        <w:t>6、乙方应当按国家卫生计生委办公厅文件WS/T 508-2016，对医用织物进行严格消毒清洗，同时乙方生产车间，应当定期做好设备、厂房、车辆、成品库、半成品区、污染区、半污染区的消毒工作，并做好相关记录。</w:t>
      </w:r>
    </w:p>
    <w:p w14:paraId="43EC3C21">
      <w:pPr>
        <w:ind w:firstLine="600" w:firstLineChars="200"/>
        <w:rPr>
          <w:rFonts w:hint="eastAsia"/>
          <w:sz w:val="30"/>
          <w:szCs w:val="30"/>
          <w:lang w:val="en-US" w:eastAsia="zh-CN"/>
        </w:rPr>
      </w:pPr>
      <w:r>
        <w:rPr>
          <w:rFonts w:hint="eastAsia"/>
          <w:sz w:val="30"/>
          <w:szCs w:val="30"/>
          <w:lang w:val="en-US" w:eastAsia="zh-CN"/>
        </w:rPr>
        <w:t>三、洗涤物品交接及运输</w:t>
      </w:r>
    </w:p>
    <w:p w14:paraId="3A9E288D">
      <w:pPr>
        <w:ind w:firstLine="600" w:firstLineChars="200"/>
        <w:rPr>
          <w:rFonts w:hint="eastAsia"/>
          <w:sz w:val="30"/>
          <w:szCs w:val="30"/>
          <w:lang w:val="en-US" w:eastAsia="zh-CN"/>
        </w:rPr>
      </w:pPr>
      <w:r>
        <w:rPr>
          <w:rFonts w:hint="eastAsia"/>
          <w:sz w:val="30"/>
          <w:szCs w:val="30"/>
          <w:lang w:val="en-US" w:eastAsia="zh-CN"/>
        </w:rPr>
        <w:t>1、乙方每天派专人专车按双方约定时间到达甲方所需洗涤物品地方。</w:t>
      </w:r>
    </w:p>
    <w:p w14:paraId="430FE190">
      <w:pPr>
        <w:ind w:firstLine="600" w:firstLineChars="200"/>
        <w:rPr>
          <w:rFonts w:hint="eastAsia"/>
          <w:sz w:val="30"/>
          <w:szCs w:val="30"/>
          <w:lang w:val="en-US" w:eastAsia="zh-CN"/>
        </w:rPr>
      </w:pPr>
      <w:r>
        <w:rPr>
          <w:rFonts w:hint="eastAsia"/>
          <w:sz w:val="30"/>
          <w:szCs w:val="30"/>
          <w:lang w:val="en-US" w:eastAsia="zh-CN"/>
        </w:rPr>
        <w:t>2、甲乙双方在医用织物收送交接过程中，对送洗物的品种、数量进行清点，交接完成后由双方指定的人员在乙方提供的交接单上签名确认，否则责任自负。乙方收洗甲方的医用织物，应按双方约定时间内送回甲方（因道路交通情况，或其他不可预知的突发事件影响而提前或推迟1小时送回应视为正常）；甲方节假日或因特殊情况医用织物不够周转而需要乙方加急洗涤或提前送还的，乙方应无条件满足。</w:t>
      </w:r>
    </w:p>
    <w:p w14:paraId="2F8C114B">
      <w:pPr>
        <w:ind w:firstLine="600" w:firstLineChars="200"/>
        <w:rPr>
          <w:rFonts w:hint="eastAsia"/>
          <w:sz w:val="30"/>
          <w:szCs w:val="30"/>
          <w:lang w:val="en-US" w:eastAsia="zh-CN"/>
        </w:rPr>
      </w:pPr>
      <w:r>
        <w:rPr>
          <w:rFonts w:hint="eastAsia"/>
          <w:sz w:val="30"/>
          <w:szCs w:val="30"/>
          <w:lang w:val="en-US" w:eastAsia="zh-CN"/>
        </w:rPr>
        <w:t>3、有传染性的特殊辅料、衣物等，甲方应分袋包装，并注明污染种类名称。乙方应该按照要求密闭包装运输防止污染，车辆应及时进行消毒。</w:t>
      </w:r>
    </w:p>
    <w:p w14:paraId="2225FD87">
      <w:pPr>
        <w:ind w:firstLine="600" w:firstLineChars="200"/>
        <w:rPr>
          <w:rFonts w:hint="eastAsia"/>
          <w:sz w:val="30"/>
          <w:szCs w:val="30"/>
          <w:lang w:val="en-US" w:eastAsia="zh-CN"/>
        </w:rPr>
      </w:pPr>
      <w:r>
        <w:rPr>
          <w:rFonts w:hint="eastAsia"/>
          <w:sz w:val="30"/>
          <w:szCs w:val="30"/>
          <w:lang w:val="en-US" w:eastAsia="zh-CN"/>
        </w:rPr>
        <w:t>四、洗涤价格及结算方式</w:t>
      </w:r>
    </w:p>
    <w:p w14:paraId="75F7F374">
      <w:pPr>
        <w:ind w:firstLine="600" w:firstLineChars="200"/>
        <w:rPr>
          <w:rFonts w:hint="eastAsia" w:ascii="Arial" w:hAnsi="Arial" w:cs="Arial"/>
          <w:sz w:val="30"/>
          <w:szCs w:val="30"/>
          <w:lang w:val="en-US" w:eastAsia="zh-CN"/>
        </w:rPr>
      </w:pPr>
      <w:r>
        <w:rPr>
          <w:rFonts w:hint="eastAsia"/>
          <w:sz w:val="30"/>
          <w:szCs w:val="30"/>
          <w:lang w:val="en-US" w:eastAsia="zh-CN"/>
        </w:rPr>
        <w:t>1、价格见价格表。</w:t>
      </w:r>
      <w:r>
        <w:rPr>
          <w:rFonts w:hint="eastAsia" w:ascii="Arial" w:hAnsi="Arial" w:cs="Arial"/>
          <w:sz w:val="30"/>
          <w:szCs w:val="30"/>
          <w:lang w:val="en-US" w:eastAsia="zh-CN"/>
        </w:rPr>
        <w:t xml:space="preserve">      </w:t>
      </w:r>
    </w:p>
    <w:p w14:paraId="7945CAB6">
      <w:pPr>
        <w:numPr>
          <w:ilvl w:val="0"/>
          <w:numId w:val="0"/>
        </w:numPr>
        <w:ind w:firstLine="600" w:firstLineChars="200"/>
        <w:rPr>
          <w:rFonts w:hint="eastAsia"/>
          <w:sz w:val="30"/>
          <w:szCs w:val="30"/>
          <w:lang w:val="en-US" w:eastAsia="zh-CN"/>
        </w:rPr>
      </w:pPr>
      <w:r>
        <w:rPr>
          <w:rFonts w:hint="eastAsia"/>
          <w:sz w:val="30"/>
          <w:szCs w:val="30"/>
          <w:lang w:val="en-US" w:eastAsia="zh-CN"/>
        </w:rPr>
        <w:t>2、洗涤费用结算：乙方每月月底时开具发票附结算清单进行报销。</w:t>
      </w:r>
    </w:p>
    <w:p w14:paraId="096C2370">
      <w:pPr>
        <w:ind w:firstLine="600" w:firstLineChars="200"/>
        <w:rPr>
          <w:rFonts w:hint="eastAsia"/>
          <w:sz w:val="30"/>
          <w:szCs w:val="30"/>
          <w:lang w:val="en-US" w:eastAsia="zh-CN"/>
        </w:rPr>
      </w:pPr>
      <w:r>
        <w:rPr>
          <w:rFonts w:hint="eastAsia"/>
          <w:sz w:val="30"/>
          <w:szCs w:val="30"/>
          <w:lang w:val="en-US" w:eastAsia="zh-CN"/>
        </w:rPr>
        <w:t>五、被服损耗赔偿事宜如下：</w:t>
      </w:r>
    </w:p>
    <w:p w14:paraId="754A1CCA">
      <w:pPr>
        <w:numPr>
          <w:ilvl w:val="0"/>
          <w:numId w:val="0"/>
        </w:numPr>
        <w:ind w:firstLine="600" w:firstLineChars="200"/>
        <w:rPr>
          <w:rFonts w:hint="eastAsia"/>
          <w:sz w:val="30"/>
          <w:szCs w:val="30"/>
          <w:lang w:val="en-US" w:eastAsia="zh-CN"/>
        </w:rPr>
      </w:pPr>
      <w:r>
        <w:rPr>
          <w:rFonts w:hint="eastAsia"/>
          <w:sz w:val="30"/>
          <w:szCs w:val="30"/>
          <w:lang w:val="en-US" w:eastAsia="zh-CN"/>
        </w:rPr>
        <w:t>全新被服（如床单、被套、病员服、工作服、手术处置室隔离衣等等）使用寿命一般为十二个月，如果在洗涤过程中出现机器或人为所造成的损坏，赔偿为：</w:t>
      </w:r>
    </w:p>
    <w:p w14:paraId="350F6EBA">
      <w:pPr>
        <w:numPr>
          <w:ilvl w:val="0"/>
          <w:numId w:val="0"/>
        </w:numPr>
        <w:ind w:firstLine="600" w:firstLineChars="200"/>
        <w:rPr>
          <w:rFonts w:hint="eastAsia"/>
          <w:sz w:val="30"/>
          <w:szCs w:val="30"/>
          <w:lang w:val="en-US" w:eastAsia="zh-CN"/>
        </w:rPr>
      </w:pPr>
      <w:r>
        <w:rPr>
          <w:rFonts w:hint="eastAsia"/>
          <w:sz w:val="30"/>
          <w:szCs w:val="30"/>
          <w:lang w:val="en-US" w:eastAsia="zh-CN"/>
        </w:rPr>
        <w:t>1、使用未超过80天，以甲方进价的100%赔偿；</w:t>
      </w:r>
    </w:p>
    <w:p w14:paraId="133D00D1">
      <w:pPr>
        <w:numPr>
          <w:ilvl w:val="0"/>
          <w:numId w:val="0"/>
        </w:numPr>
        <w:ind w:firstLine="600" w:firstLineChars="200"/>
        <w:rPr>
          <w:rFonts w:hint="eastAsia"/>
          <w:sz w:val="30"/>
          <w:szCs w:val="30"/>
          <w:lang w:val="en-US" w:eastAsia="zh-CN"/>
        </w:rPr>
      </w:pPr>
      <w:r>
        <w:rPr>
          <w:rFonts w:hint="eastAsia"/>
          <w:sz w:val="30"/>
          <w:szCs w:val="30"/>
          <w:lang w:val="en-US" w:eastAsia="zh-CN"/>
        </w:rPr>
        <w:t>2、使用期在81-130天内，以甲方进价的60%赔偿；</w:t>
      </w:r>
    </w:p>
    <w:p w14:paraId="40ECA3C0">
      <w:pPr>
        <w:numPr>
          <w:ilvl w:val="0"/>
          <w:numId w:val="0"/>
        </w:numPr>
        <w:ind w:firstLine="600" w:firstLineChars="200"/>
        <w:rPr>
          <w:rFonts w:hint="eastAsia"/>
          <w:sz w:val="30"/>
          <w:szCs w:val="30"/>
          <w:lang w:val="en-US" w:eastAsia="zh-CN"/>
        </w:rPr>
      </w:pPr>
      <w:r>
        <w:rPr>
          <w:rFonts w:hint="eastAsia"/>
          <w:sz w:val="30"/>
          <w:szCs w:val="30"/>
          <w:lang w:val="en-US" w:eastAsia="zh-CN"/>
        </w:rPr>
        <w:t>3、使用期在131-180天内，以甲方进价的30%赔偿；</w:t>
      </w:r>
    </w:p>
    <w:p w14:paraId="7322AE0C">
      <w:pPr>
        <w:numPr>
          <w:ilvl w:val="0"/>
          <w:numId w:val="0"/>
        </w:numPr>
        <w:ind w:firstLine="600" w:firstLineChars="200"/>
        <w:rPr>
          <w:rFonts w:hint="eastAsia"/>
          <w:sz w:val="30"/>
          <w:szCs w:val="30"/>
          <w:lang w:val="en-US" w:eastAsia="zh-CN"/>
        </w:rPr>
      </w:pPr>
      <w:r>
        <w:rPr>
          <w:rFonts w:hint="eastAsia"/>
          <w:sz w:val="30"/>
          <w:szCs w:val="30"/>
          <w:lang w:val="en-US" w:eastAsia="zh-CN"/>
        </w:rPr>
        <w:t>4、使用期在181-240天内，以甲方进价的10%赔偿；</w:t>
      </w:r>
    </w:p>
    <w:p w14:paraId="78189419">
      <w:pPr>
        <w:numPr>
          <w:ilvl w:val="0"/>
          <w:numId w:val="0"/>
        </w:numPr>
        <w:ind w:firstLine="600" w:firstLineChars="200"/>
        <w:rPr>
          <w:rFonts w:hint="eastAsia"/>
          <w:sz w:val="30"/>
          <w:szCs w:val="30"/>
          <w:lang w:val="en-US" w:eastAsia="zh-CN"/>
        </w:rPr>
      </w:pPr>
      <w:r>
        <w:rPr>
          <w:rFonts w:hint="eastAsia"/>
          <w:sz w:val="30"/>
          <w:szCs w:val="30"/>
          <w:lang w:val="en-US" w:eastAsia="zh-CN"/>
        </w:rPr>
        <w:t>5、使用超过十二个月损坏的，按自然损坏处理，重度污染被服赔偿期限例外；</w:t>
      </w:r>
    </w:p>
    <w:p w14:paraId="104E6553">
      <w:pPr>
        <w:numPr>
          <w:ilvl w:val="0"/>
          <w:numId w:val="0"/>
        </w:numPr>
        <w:ind w:firstLine="600" w:firstLineChars="200"/>
        <w:rPr>
          <w:rFonts w:hint="eastAsia"/>
          <w:sz w:val="30"/>
          <w:szCs w:val="30"/>
          <w:lang w:val="en-US" w:eastAsia="zh-CN"/>
        </w:rPr>
      </w:pPr>
      <w:r>
        <w:rPr>
          <w:rFonts w:hint="eastAsia"/>
          <w:sz w:val="30"/>
          <w:szCs w:val="30"/>
          <w:lang w:val="en-US" w:eastAsia="zh-CN"/>
        </w:rPr>
        <w:t>6、被服码数进价按均摊方式，采供科向乙方和各科室提供备案。</w:t>
      </w:r>
    </w:p>
    <w:p w14:paraId="7A384470">
      <w:pPr>
        <w:numPr>
          <w:ilvl w:val="0"/>
          <w:numId w:val="0"/>
        </w:numPr>
        <w:ind w:firstLine="600" w:firstLineChars="200"/>
        <w:rPr>
          <w:rFonts w:hint="eastAsia"/>
          <w:sz w:val="30"/>
          <w:szCs w:val="30"/>
          <w:lang w:val="en-US" w:eastAsia="zh-CN"/>
        </w:rPr>
      </w:pPr>
      <w:r>
        <w:rPr>
          <w:rFonts w:hint="eastAsia"/>
          <w:sz w:val="30"/>
          <w:szCs w:val="30"/>
          <w:lang w:val="en-US" w:eastAsia="zh-CN"/>
        </w:rPr>
        <w:t>7、由于失误等原因造成被服遗失的，负责按使用期限实际情况赔偿甲方，甲方每件被服缝补补丁不超过5个，超过5个补丁的甲方作自然报废处理，不再为该件作缝补和赔偿。</w:t>
      </w:r>
    </w:p>
    <w:p w14:paraId="15292509">
      <w:pPr>
        <w:numPr>
          <w:ilvl w:val="0"/>
          <w:numId w:val="0"/>
        </w:numPr>
        <w:ind w:firstLine="600" w:firstLineChars="200"/>
        <w:rPr>
          <w:rFonts w:hint="eastAsia"/>
          <w:sz w:val="30"/>
          <w:szCs w:val="30"/>
          <w:lang w:val="en-US" w:eastAsia="zh-CN"/>
        </w:rPr>
      </w:pPr>
      <w:r>
        <w:rPr>
          <w:rFonts w:hint="eastAsia"/>
          <w:sz w:val="30"/>
          <w:szCs w:val="30"/>
          <w:lang w:val="en-US" w:eastAsia="zh-CN"/>
        </w:rPr>
        <w:t>8、赔偿被服认定：使用科室以绣记参照，损坏第一次补丁为界，定作为赔偿使用期限，其后补丁暂不再论赔偿。</w:t>
      </w:r>
    </w:p>
    <w:p w14:paraId="0FCCEB23">
      <w:pPr>
        <w:numPr>
          <w:ilvl w:val="0"/>
          <w:numId w:val="0"/>
        </w:numPr>
        <w:ind w:firstLine="600" w:firstLineChars="200"/>
        <w:rPr>
          <w:rFonts w:hint="eastAsia"/>
          <w:sz w:val="30"/>
          <w:szCs w:val="30"/>
          <w:lang w:val="en-US" w:eastAsia="zh-CN"/>
        </w:rPr>
      </w:pPr>
      <w:r>
        <w:rPr>
          <w:rFonts w:hint="eastAsia"/>
          <w:sz w:val="30"/>
          <w:szCs w:val="30"/>
          <w:lang w:val="en-US" w:eastAsia="zh-CN"/>
        </w:rPr>
        <w:t>9、赔偿方式：乙方以出具票据方式，半年或一年结算，交财务科。</w:t>
      </w:r>
    </w:p>
    <w:p w14:paraId="67FDD061">
      <w:pPr>
        <w:numPr>
          <w:ilvl w:val="0"/>
          <w:numId w:val="0"/>
        </w:numPr>
        <w:ind w:firstLine="600" w:firstLineChars="200"/>
        <w:rPr>
          <w:rFonts w:hint="eastAsia"/>
          <w:sz w:val="30"/>
          <w:szCs w:val="30"/>
          <w:lang w:val="en-US" w:eastAsia="zh-CN"/>
        </w:rPr>
      </w:pPr>
      <w:r>
        <w:rPr>
          <w:rFonts w:hint="eastAsia"/>
          <w:sz w:val="30"/>
          <w:szCs w:val="30"/>
          <w:lang w:val="en-US" w:eastAsia="zh-CN"/>
        </w:rPr>
        <w:t>10、被服报损填补程序：使用科室护士长与采购科联系，按科室需求填写物件报损单，完善填补手续。</w:t>
      </w:r>
    </w:p>
    <w:p w14:paraId="3049E36C">
      <w:pPr>
        <w:numPr>
          <w:ilvl w:val="0"/>
          <w:numId w:val="0"/>
        </w:numPr>
        <w:ind w:firstLine="600" w:firstLineChars="200"/>
        <w:rPr>
          <w:rFonts w:hint="eastAsia"/>
          <w:sz w:val="30"/>
          <w:szCs w:val="30"/>
          <w:lang w:val="en-US" w:eastAsia="zh-CN"/>
        </w:rPr>
      </w:pPr>
      <w:r>
        <w:rPr>
          <w:rFonts w:hint="eastAsia"/>
          <w:sz w:val="30"/>
          <w:szCs w:val="30"/>
          <w:lang w:val="en-US" w:eastAsia="zh-CN"/>
        </w:rPr>
        <w:t>六、质量违约责任</w:t>
      </w:r>
    </w:p>
    <w:p w14:paraId="2597377F">
      <w:pPr>
        <w:numPr>
          <w:ilvl w:val="0"/>
          <w:numId w:val="0"/>
        </w:numPr>
        <w:ind w:firstLine="600" w:firstLineChars="200"/>
        <w:rPr>
          <w:rFonts w:hint="eastAsia"/>
          <w:sz w:val="30"/>
          <w:szCs w:val="30"/>
          <w:lang w:val="en-US" w:eastAsia="zh-CN"/>
        </w:rPr>
      </w:pPr>
      <w:r>
        <w:rPr>
          <w:rFonts w:hint="eastAsia"/>
          <w:sz w:val="30"/>
          <w:szCs w:val="30"/>
          <w:lang w:val="en-US" w:eastAsia="zh-CN"/>
        </w:rPr>
        <w:t>1、乙方送还洗涤好的医用织物时，由甲方各病区、科室指定负责人按双方交接单的种类、数量及质量标准进行检查验收。</w:t>
      </w:r>
    </w:p>
    <w:p w14:paraId="51B65E84">
      <w:pPr>
        <w:numPr>
          <w:ilvl w:val="0"/>
          <w:numId w:val="0"/>
        </w:numPr>
        <w:ind w:firstLine="600" w:firstLineChars="200"/>
        <w:rPr>
          <w:rFonts w:hint="eastAsia"/>
          <w:sz w:val="30"/>
          <w:szCs w:val="30"/>
          <w:lang w:val="en-US" w:eastAsia="zh-CN"/>
        </w:rPr>
      </w:pPr>
      <w:r>
        <w:rPr>
          <w:rFonts w:hint="eastAsia"/>
          <w:sz w:val="30"/>
          <w:szCs w:val="30"/>
          <w:lang w:val="en-US" w:eastAsia="zh-CN"/>
        </w:rPr>
        <w:t>2、因乙方责任造成甲方医用织物丢失、数目不清的，由乙方负赔偿，经甲方签字确认后医用织物丢失的由甲方负责。</w:t>
      </w:r>
    </w:p>
    <w:p w14:paraId="7B080F98">
      <w:pPr>
        <w:numPr>
          <w:ilvl w:val="0"/>
          <w:numId w:val="0"/>
        </w:numPr>
        <w:ind w:firstLine="600" w:firstLineChars="200"/>
        <w:rPr>
          <w:rFonts w:hint="eastAsia"/>
          <w:sz w:val="30"/>
          <w:szCs w:val="30"/>
          <w:lang w:val="en-US" w:eastAsia="zh-CN"/>
        </w:rPr>
      </w:pPr>
      <w:r>
        <w:rPr>
          <w:rFonts w:hint="eastAsia"/>
          <w:sz w:val="30"/>
          <w:szCs w:val="30"/>
          <w:lang w:val="en-US" w:eastAsia="zh-CN"/>
        </w:rPr>
        <w:t>3、乙方洗涤成品经验收确认为不合格的，一律由乙方无条件返洗，未清洗干净的医用织物当天免费反洗，并在次日上午八点前送交甲方，在单据上签署未及时返回的医用织物、数量，期间所有费用均由乙方负责，甲方并不需要因此而另外支付任何其他费用。</w:t>
      </w:r>
    </w:p>
    <w:p w14:paraId="55CDBC50">
      <w:pPr>
        <w:numPr>
          <w:ilvl w:val="0"/>
          <w:numId w:val="0"/>
        </w:numPr>
        <w:ind w:firstLine="600" w:firstLineChars="200"/>
        <w:rPr>
          <w:rFonts w:hint="eastAsia"/>
          <w:sz w:val="30"/>
          <w:szCs w:val="30"/>
          <w:lang w:val="en-US" w:eastAsia="zh-CN"/>
        </w:rPr>
      </w:pPr>
      <w:r>
        <w:rPr>
          <w:rFonts w:hint="eastAsia"/>
          <w:sz w:val="30"/>
          <w:szCs w:val="30"/>
          <w:lang w:val="en-US" w:eastAsia="zh-CN"/>
        </w:rPr>
        <w:t>4、因使用不适当的洗涤工艺或原料造成的医用织物提前老化、使用寿命缩短，乙方亦应负责向甲方照价赔偿。甲方新投入的医用织物，由乙方确认新布件投放日期，以便跟踪布件的使用寿命。</w:t>
      </w:r>
    </w:p>
    <w:p w14:paraId="7C241A20">
      <w:pPr>
        <w:numPr>
          <w:ilvl w:val="0"/>
          <w:numId w:val="0"/>
        </w:numPr>
        <w:ind w:firstLine="600" w:firstLineChars="200"/>
        <w:rPr>
          <w:rFonts w:hint="eastAsia"/>
          <w:sz w:val="30"/>
          <w:szCs w:val="30"/>
          <w:lang w:val="en-US" w:eastAsia="zh-CN"/>
        </w:rPr>
      </w:pPr>
      <w:r>
        <w:rPr>
          <w:rFonts w:hint="eastAsia"/>
          <w:sz w:val="30"/>
          <w:szCs w:val="30"/>
          <w:lang w:val="en-US" w:eastAsia="zh-CN"/>
        </w:rPr>
        <w:t>5、根据洗涤行业客观情况，衣物在使用和洗涤过程中，不可避免存在质量自然损耗。在洗涤过程中，乙方不负责甲方送洗衣物的褪色、缩水、纽扣丢失、衣物中财物丢失，自然霉烂，不可清除的污染和衣物质劣、变形、开线等责任。但乙方在洗涤、搬运衣物过程中造成损坏、染色、丢失经乙方确认属乙方责任的，则由乙方赔偿。</w:t>
      </w:r>
    </w:p>
    <w:p w14:paraId="102256C9">
      <w:pPr>
        <w:numPr>
          <w:ilvl w:val="0"/>
          <w:numId w:val="0"/>
        </w:numPr>
        <w:ind w:firstLine="600" w:firstLineChars="200"/>
        <w:rPr>
          <w:rFonts w:hint="eastAsia"/>
          <w:sz w:val="30"/>
          <w:szCs w:val="30"/>
          <w:lang w:val="en-US" w:eastAsia="zh-CN"/>
        </w:rPr>
      </w:pPr>
      <w:r>
        <w:rPr>
          <w:rFonts w:hint="eastAsia"/>
          <w:sz w:val="30"/>
          <w:szCs w:val="30"/>
          <w:lang w:val="en-US" w:eastAsia="zh-CN"/>
        </w:rPr>
        <w:t>6、乙方在承包期内应服从甲方的监督和管理，若乙方违约或不服从甲方监督和管理的，经核实后，甲方有权对乙方进行经济处罚（200-500元），所造成的损失由乙方负责。</w:t>
      </w:r>
    </w:p>
    <w:p w14:paraId="38D1676F">
      <w:pPr>
        <w:numPr>
          <w:ilvl w:val="0"/>
          <w:numId w:val="0"/>
        </w:numPr>
        <w:ind w:firstLine="600" w:firstLineChars="200"/>
        <w:rPr>
          <w:rFonts w:hint="eastAsia"/>
          <w:sz w:val="30"/>
          <w:szCs w:val="30"/>
          <w:lang w:val="en-US" w:eastAsia="zh-CN"/>
        </w:rPr>
      </w:pPr>
      <w:r>
        <w:rPr>
          <w:rFonts w:hint="eastAsia"/>
          <w:sz w:val="30"/>
          <w:szCs w:val="30"/>
          <w:lang w:val="en-US" w:eastAsia="zh-CN"/>
        </w:rPr>
        <w:t>7、乙方在承包期内如违章作业，违犯国家卫生安全规定、环保要求造成感染事故，由乙方全权负责。</w:t>
      </w:r>
    </w:p>
    <w:p w14:paraId="35362DD9">
      <w:pPr>
        <w:numPr>
          <w:ilvl w:val="0"/>
          <w:numId w:val="0"/>
        </w:numPr>
        <w:ind w:firstLine="600" w:firstLineChars="200"/>
        <w:rPr>
          <w:rFonts w:hint="eastAsia"/>
          <w:sz w:val="30"/>
          <w:szCs w:val="30"/>
          <w:lang w:val="en-US" w:eastAsia="zh-CN"/>
        </w:rPr>
      </w:pPr>
      <w:r>
        <w:rPr>
          <w:rFonts w:hint="eastAsia"/>
          <w:sz w:val="30"/>
          <w:szCs w:val="30"/>
          <w:lang w:val="en-US" w:eastAsia="zh-CN"/>
        </w:rPr>
        <w:t>8、甲乙双方如要续签、价格变动、单位名称变更，应提前一个月以书面形式通知对方，经甲乙双方协商同意后方可执行。如未经任何一方同意，擅自变更，视为违约。</w:t>
      </w:r>
    </w:p>
    <w:p w14:paraId="383FDA9C">
      <w:pPr>
        <w:numPr>
          <w:ilvl w:val="0"/>
          <w:numId w:val="0"/>
        </w:numPr>
        <w:ind w:firstLine="600" w:firstLineChars="200"/>
        <w:rPr>
          <w:rFonts w:hint="eastAsia"/>
          <w:sz w:val="30"/>
          <w:szCs w:val="30"/>
          <w:lang w:val="en-US" w:eastAsia="zh-CN"/>
        </w:rPr>
      </w:pPr>
      <w:r>
        <w:rPr>
          <w:rFonts w:hint="eastAsia"/>
          <w:sz w:val="30"/>
          <w:szCs w:val="30"/>
          <w:lang w:val="en-US" w:eastAsia="zh-CN"/>
        </w:rPr>
        <w:t>七、未尽事宜双方协商解决，如双方在履行本协议过程中出现纠纷，应协商解决；如不能解决，任何一方均可向当地人民法院提出法律诉讼。</w:t>
      </w:r>
    </w:p>
    <w:p w14:paraId="13729320">
      <w:pPr>
        <w:numPr>
          <w:ilvl w:val="0"/>
          <w:numId w:val="0"/>
        </w:numPr>
        <w:ind w:firstLine="600" w:firstLineChars="200"/>
        <w:rPr>
          <w:rFonts w:hint="eastAsia"/>
          <w:sz w:val="30"/>
          <w:szCs w:val="30"/>
          <w:lang w:val="en-US" w:eastAsia="zh-CN"/>
        </w:rPr>
      </w:pPr>
      <w:r>
        <w:rPr>
          <w:rFonts w:hint="eastAsia"/>
          <w:sz w:val="30"/>
          <w:szCs w:val="30"/>
          <w:lang w:val="en-US" w:eastAsia="zh-CN"/>
        </w:rPr>
        <w:t>八、本合同一式叁份，甲方贰份，乙方壹份。由甲乙双方法定代表人或其委托代理人签名盖章正式生效。</w:t>
      </w:r>
    </w:p>
    <w:p w14:paraId="7177F742">
      <w:pPr>
        <w:numPr>
          <w:ilvl w:val="0"/>
          <w:numId w:val="0"/>
        </w:numPr>
        <w:rPr>
          <w:rFonts w:hint="eastAsia"/>
          <w:sz w:val="30"/>
          <w:szCs w:val="30"/>
          <w:lang w:val="en-US" w:eastAsia="zh-CN"/>
        </w:rPr>
      </w:pPr>
    </w:p>
    <w:p w14:paraId="6E68D2C3">
      <w:pPr>
        <w:numPr>
          <w:ilvl w:val="0"/>
          <w:numId w:val="0"/>
        </w:numPr>
        <w:rPr>
          <w:rFonts w:hint="eastAsia"/>
          <w:sz w:val="30"/>
          <w:szCs w:val="30"/>
          <w:lang w:val="en-US" w:eastAsia="zh-CN"/>
        </w:rPr>
      </w:pPr>
      <w:r>
        <w:rPr>
          <w:rFonts w:hint="eastAsia"/>
          <w:sz w:val="30"/>
          <w:szCs w:val="30"/>
          <w:lang w:val="en-US" w:eastAsia="zh-CN"/>
        </w:rPr>
        <w:t>甲    方：                     乙    方：</w:t>
      </w:r>
    </w:p>
    <w:p w14:paraId="1970B3E9">
      <w:pPr>
        <w:numPr>
          <w:ilvl w:val="0"/>
          <w:numId w:val="0"/>
        </w:numPr>
        <w:rPr>
          <w:rFonts w:hint="eastAsia"/>
          <w:sz w:val="30"/>
          <w:szCs w:val="30"/>
          <w:lang w:val="en-US" w:eastAsia="zh-CN"/>
        </w:rPr>
      </w:pPr>
      <w:r>
        <w:rPr>
          <w:rFonts w:hint="eastAsia"/>
          <w:sz w:val="30"/>
          <w:szCs w:val="30"/>
          <w:lang w:val="en-US" w:eastAsia="zh-CN"/>
        </w:rPr>
        <w:t>法人（委托代理人）：            法人（委托代理人）：</w:t>
      </w:r>
    </w:p>
    <w:p w14:paraId="18741926">
      <w:pPr>
        <w:numPr>
          <w:ilvl w:val="0"/>
          <w:numId w:val="0"/>
        </w:numPr>
        <w:rPr>
          <w:rFonts w:hint="eastAsia"/>
          <w:sz w:val="30"/>
          <w:szCs w:val="30"/>
          <w:lang w:val="en-US" w:eastAsia="zh-CN"/>
        </w:rPr>
      </w:pPr>
      <w:r>
        <w:rPr>
          <w:rFonts w:hint="eastAsia"/>
          <w:sz w:val="30"/>
          <w:szCs w:val="30"/>
          <w:lang w:val="en-US" w:eastAsia="zh-CN"/>
        </w:rPr>
        <w:t>联系电话：                     联系电话：</w:t>
      </w:r>
    </w:p>
    <w:p w14:paraId="5992ABDD">
      <w:pPr>
        <w:rPr>
          <w:rFonts w:hint="eastAsia"/>
          <w:sz w:val="30"/>
          <w:szCs w:val="30"/>
          <w:lang w:val="en-US" w:eastAsia="zh-CN"/>
        </w:rPr>
      </w:pPr>
      <w:r>
        <w:rPr>
          <w:rFonts w:hint="eastAsia"/>
          <w:sz w:val="30"/>
          <w:szCs w:val="30"/>
          <w:lang w:val="en-US" w:eastAsia="zh-CN"/>
        </w:rPr>
        <w:t xml:space="preserve">                             </w:t>
      </w:r>
    </w:p>
    <w:p w14:paraId="1A652327">
      <w:pPr>
        <w:jc w:val="right"/>
        <w:rPr>
          <w:sz w:val="30"/>
          <w:szCs w:val="30"/>
        </w:rPr>
      </w:pPr>
      <w:r>
        <w:rPr>
          <w:rFonts w:hint="eastAsia"/>
          <w:sz w:val="30"/>
          <w:szCs w:val="30"/>
          <w:lang w:val="en-US" w:eastAsia="zh-CN"/>
        </w:rPr>
        <w:t>签订日期：    年    月   日</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B6D5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65E101">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E65E101">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NTAzOGFkYTY3ODU2ZTAzMTllNGZkM2MyYzQ5OTIifQ=="/>
  </w:docVars>
  <w:rsids>
    <w:rsidRoot w:val="00000000"/>
    <w:rsid w:val="004A1AF4"/>
    <w:rsid w:val="051C7087"/>
    <w:rsid w:val="11142AD2"/>
    <w:rsid w:val="1618547E"/>
    <w:rsid w:val="219500E4"/>
    <w:rsid w:val="25CD66EE"/>
    <w:rsid w:val="27976F46"/>
    <w:rsid w:val="2A0E5EDA"/>
    <w:rsid w:val="31564781"/>
    <w:rsid w:val="372A6FD6"/>
    <w:rsid w:val="37EA7D54"/>
    <w:rsid w:val="37FE395D"/>
    <w:rsid w:val="3E6064A1"/>
    <w:rsid w:val="4C03387D"/>
    <w:rsid w:val="4C243449"/>
    <w:rsid w:val="4DA05D99"/>
    <w:rsid w:val="4F6C06BA"/>
    <w:rsid w:val="4FF84477"/>
    <w:rsid w:val="58797844"/>
    <w:rsid w:val="5B7549BB"/>
    <w:rsid w:val="64591E34"/>
    <w:rsid w:val="65C15EE3"/>
    <w:rsid w:val="66AA2164"/>
    <w:rsid w:val="68B55AF9"/>
    <w:rsid w:val="6D811663"/>
    <w:rsid w:val="6F7B3A8F"/>
    <w:rsid w:val="6F850E86"/>
    <w:rsid w:val="731A3660"/>
    <w:rsid w:val="76D975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2"/>
      <w:lang w:val="en-US" w:eastAsia="zh-CN"/>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2175</Words>
  <Characters>2261</Characters>
  <Lines>0</Lines>
  <Paragraphs>0</Paragraphs>
  <TotalTime>20</TotalTime>
  <ScaleCrop>false</ScaleCrop>
  <LinksUpToDate>false</LinksUpToDate>
  <CharactersWithSpaces>2505</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李章存</cp:lastModifiedBy>
  <cp:lastPrinted>2020-11-12T04:40:19Z</cp:lastPrinted>
  <dcterms:modified xsi:type="dcterms:W3CDTF">2025-09-05T08:35:58Z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366899AC7DAD4F01874F88F4969313A5_13</vt:lpwstr>
  </property>
</Properties>
</file>