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5FC8CB">
      <w:pPr>
        <w:ind w:firstLine="5760" w:firstLineChars="1800"/>
        <w:rPr>
          <w:rFonts w:hint="eastAsia" w:ascii="黑体" w:eastAsia="黑体"/>
          <w:bCs w:val="0"/>
          <w:sz w:val="32"/>
          <w:szCs w:val="32"/>
        </w:rPr>
      </w:pPr>
      <w:r>
        <w:rPr>
          <w:rFonts w:hint="eastAsia" w:ascii="黑体" w:eastAsia="黑体"/>
          <w:b w:val="0"/>
          <w:sz w:val="32"/>
          <w:szCs w:val="32"/>
          <w:lang w:val="en-US" w:eastAsia="zh-CN"/>
        </w:rPr>
        <w:t>编号</w:t>
      </w:r>
      <w:r>
        <w:rPr>
          <w:rFonts w:hint="eastAsia" w:ascii="黑体" w:eastAsia="黑体"/>
          <w:bCs w:val="0"/>
          <w:sz w:val="32"/>
          <w:szCs w:val="32"/>
        </w:rPr>
        <w:t>：</w:t>
      </w:r>
    </w:p>
    <w:p w14:paraId="62598884">
      <w:pPr>
        <w:ind w:firstLine="5760" w:firstLineChars="1800"/>
        <w:rPr>
          <w:rFonts w:hint="eastAsia" w:ascii="黑体" w:eastAsia="黑体"/>
          <w:bCs w:val="0"/>
          <w:sz w:val="32"/>
          <w:szCs w:val="32"/>
        </w:rPr>
      </w:pPr>
    </w:p>
    <w:p w14:paraId="3EE3938E">
      <w:pPr>
        <w:ind w:firstLine="5760" w:firstLineChars="1800"/>
        <w:rPr>
          <w:rFonts w:hint="eastAsia" w:ascii="黑体" w:eastAsia="黑体"/>
          <w:bCs w:val="0"/>
          <w:sz w:val="32"/>
          <w:szCs w:val="32"/>
        </w:rPr>
      </w:pPr>
    </w:p>
    <w:p w14:paraId="201525EF">
      <w:pPr>
        <w:ind w:firstLine="5760" w:firstLineChars="1800"/>
        <w:rPr>
          <w:rFonts w:hint="eastAsia" w:ascii="黑体" w:eastAsia="黑体"/>
          <w:bCs w:val="0"/>
          <w:sz w:val="32"/>
          <w:szCs w:val="32"/>
          <w:lang w:val="en-US" w:eastAsia="zh-CN"/>
        </w:rPr>
      </w:pPr>
      <w:r>
        <w:rPr>
          <w:rFonts w:hint="eastAsia" w:ascii="黑体" w:eastAsia="黑体"/>
          <w:bCs w:val="0"/>
          <w:sz w:val="32"/>
          <w:szCs w:val="32"/>
          <w:lang w:eastAsia="zh-CN"/>
        </w:rPr>
        <w:t>、</w:t>
      </w:r>
    </w:p>
    <w:p w14:paraId="6E517EED"/>
    <w:p w14:paraId="277DADDA">
      <w:pPr>
        <w:pStyle w:val="2"/>
        <w:spacing w:before="0" w:after="0"/>
        <w:jc w:val="center"/>
        <w:rPr>
          <w:rFonts w:ascii="黑体" w:eastAsia="黑体"/>
          <w:b w:val="0"/>
          <w:sz w:val="72"/>
          <w:szCs w:val="72"/>
        </w:rPr>
      </w:pPr>
      <w:r>
        <w:rPr>
          <w:rFonts w:hint="eastAsia" w:ascii="黑体" w:eastAsia="黑体"/>
          <w:bCs w:val="0"/>
          <w:sz w:val="72"/>
          <w:szCs w:val="72"/>
        </w:rPr>
        <w:t>政</w:t>
      </w:r>
      <w:r>
        <w:rPr>
          <w:rFonts w:hint="eastAsia" w:ascii="黑体" w:eastAsia="黑体"/>
          <w:bCs w:val="0"/>
          <w:sz w:val="72"/>
          <w:szCs w:val="72"/>
          <w:lang w:val="en-US" w:eastAsia="zh-CN"/>
        </w:rPr>
        <w:t xml:space="preserve">  </w:t>
      </w:r>
      <w:r>
        <w:rPr>
          <w:rFonts w:hint="eastAsia" w:ascii="黑体" w:eastAsia="黑体"/>
          <w:bCs w:val="0"/>
          <w:sz w:val="72"/>
          <w:szCs w:val="72"/>
        </w:rPr>
        <w:t>府</w:t>
      </w:r>
      <w:r>
        <w:rPr>
          <w:rFonts w:hint="eastAsia" w:ascii="黑体" w:eastAsia="黑体"/>
          <w:bCs w:val="0"/>
          <w:sz w:val="72"/>
          <w:szCs w:val="72"/>
          <w:lang w:val="en-US" w:eastAsia="zh-CN"/>
        </w:rPr>
        <w:t xml:space="preserve">  </w:t>
      </w:r>
      <w:r>
        <w:rPr>
          <w:rFonts w:hint="eastAsia" w:ascii="黑体" w:eastAsia="黑体"/>
          <w:bCs w:val="0"/>
          <w:sz w:val="72"/>
          <w:szCs w:val="72"/>
        </w:rPr>
        <w:t>采</w:t>
      </w:r>
      <w:r>
        <w:rPr>
          <w:rFonts w:hint="eastAsia" w:ascii="黑体" w:eastAsia="黑体"/>
          <w:bCs w:val="0"/>
          <w:sz w:val="72"/>
          <w:szCs w:val="72"/>
          <w:lang w:val="en-US" w:eastAsia="zh-CN"/>
        </w:rPr>
        <w:t xml:space="preserve">  </w:t>
      </w:r>
      <w:r>
        <w:rPr>
          <w:rFonts w:hint="eastAsia" w:ascii="黑体" w:eastAsia="黑体"/>
          <w:bCs w:val="0"/>
          <w:sz w:val="72"/>
          <w:szCs w:val="72"/>
        </w:rPr>
        <w:t>购</w:t>
      </w:r>
      <w:r>
        <w:rPr>
          <w:rFonts w:hint="eastAsia" w:ascii="黑体" w:eastAsia="黑体"/>
          <w:bCs w:val="0"/>
          <w:sz w:val="72"/>
          <w:szCs w:val="72"/>
          <w:lang w:val="en-US" w:eastAsia="zh-CN"/>
        </w:rPr>
        <w:t xml:space="preserve">  </w:t>
      </w:r>
      <w:r>
        <w:rPr>
          <w:rFonts w:hint="eastAsia" w:ascii="黑体" w:eastAsia="黑体"/>
          <w:bCs w:val="0"/>
          <w:sz w:val="72"/>
          <w:szCs w:val="72"/>
        </w:rPr>
        <w:t>合</w:t>
      </w:r>
      <w:r>
        <w:rPr>
          <w:rFonts w:hint="eastAsia" w:ascii="黑体" w:eastAsia="黑体"/>
          <w:bCs w:val="0"/>
          <w:sz w:val="72"/>
          <w:szCs w:val="72"/>
          <w:lang w:val="en-US" w:eastAsia="zh-CN"/>
        </w:rPr>
        <w:t xml:space="preserve">  </w:t>
      </w:r>
      <w:r>
        <w:rPr>
          <w:rFonts w:hint="eastAsia" w:ascii="黑体" w:eastAsia="黑体"/>
          <w:bCs w:val="0"/>
          <w:sz w:val="72"/>
          <w:szCs w:val="72"/>
        </w:rPr>
        <w:t>同</w:t>
      </w:r>
    </w:p>
    <w:p w14:paraId="7CEC1190"/>
    <w:p w14:paraId="780260DA"/>
    <w:p w14:paraId="23634E8A"/>
    <w:p w14:paraId="7A5FA8EE"/>
    <w:p w14:paraId="04A01FFB"/>
    <w:p w14:paraId="04CB8DCD">
      <w:pPr>
        <w:pStyle w:val="2"/>
        <w:rPr>
          <w:rFonts w:ascii="黑体" w:eastAsia="黑体"/>
          <w:bCs w:val="0"/>
          <w:sz w:val="44"/>
          <w:szCs w:val="44"/>
        </w:rPr>
      </w:pPr>
      <w:r>
        <w:rPr>
          <w:rFonts w:ascii="黑体" w:eastAsia="黑体"/>
          <w:b w:val="0"/>
          <w:sz w:val="28"/>
          <w:szCs w:val="28"/>
        </w:rPr>
        <w:t xml:space="preserve">      </w:t>
      </w:r>
      <w:r>
        <w:rPr>
          <w:rFonts w:ascii="黑体" w:eastAsia="黑体"/>
          <w:bCs w:val="0"/>
          <w:sz w:val="44"/>
          <w:szCs w:val="44"/>
        </w:rPr>
        <w:t xml:space="preserve"> </w:t>
      </w:r>
      <w:r>
        <w:rPr>
          <w:rFonts w:hint="eastAsia" w:ascii="黑体" w:eastAsia="黑体"/>
          <w:bCs w:val="0"/>
          <w:sz w:val="44"/>
          <w:szCs w:val="44"/>
        </w:rPr>
        <w:t>供方：</w:t>
      </w:r>
      <w:r>
        <w:rPr>
          <w:rFonts w:ascii="黑体" w:eastAsia="黑体"/>
          <w:bCs w:val="0"/>
          <w:sz w:val="44"/>
          <w:szCs w:val="44"/>
          <w:u w:val="single"/>
        </w:rPr>
        <w:t xml:space="preserve"> </w:t>
      </w:r>
      <w:r>
        <w:rPr>
          <w:rFonts w:hint="eastAsia" w:ascii="黑体" w:eastAsia="黑体"/>
          <w:bCs w:val="0"/>
          <w:sz w:val="44"/>
          <w:szCs w:val="44"/>
          <w:u w:val="single"/>
          <w:lang w:val="en-US" w:eastAsia="zh-CN"/>
        </w:rPr>
        <w:t xml:space="preserve">                    </w:t>
      </w:r>
      <w:r>
        <w:rPr>
          <w:rFonts w:ascii="黑体" w:eastAsia="黑体"/>
          <w:bCs w:val="0"/>
          <w:sz w:val="44"/>
          <w:szCs w:val="44"/>
          <w:u w:val="single"/>
        </w:rPr>
        <w:t xml:space="preserve">  </w:t>
      </w:r>
    </w:p>
    <w:p w14:paraId="2A7FCAC3">
      <w:pPr>
        <w:pStyle w:val="2"/>
        <w:rPr>
          <w:rFonts w:ascii="黑体" w:eastAsia="黑体"/>
          <w:bCs w:val="0"/>
          <w:sz w:val="44"/>
          <w:szCs w:val="44"/>
        </w:rPr>
      </w:pPr>
      <w:r>
        <w:rPr>
          <w:rFonts w:ascii="黑体" w:eastAsia="黑体"/>
          <w:b/>
          <w:sz w:val="44"/>
          <w:szCs w:val="44"/>
        </w:rPr>
        <w:t xml:space="preserve">     </w:t>
      </w:r>
      <w:r>
        <w:rPr>
          <w:rFonts w:hint="eastAsia" w:ascii="黑体" w:eastAsia="黑体"/>
          <w:b/>
          <w:sz w:val="44"/>
          <w:szCs w:val="44"/>
        </w:rPr>
        <w:t>需方</w:t>
      </w:r>
      <w:r>
        <w:rPr>
          <w:rFonts w:hint="eastAsia" w:ascii="黑体" w:eastAsia="黑体"/>
          <w:bCs w:val="0"/>
          <w:sz w:val="44"/>
          <w:szCs w:val="44"/>
        </w:rPr>
        <w:t>：</w:t>
      </w:r>
      <w:r>
        <w:rPr>
          <w:rFonts w:ascii="黑体" w:eastAsia="黑体"/>
          <w:bCs w:val="0"/>
          <w:sz w:val="44"/>
          <w:szCs w:val="44"/>
          <w:u w:val="single"/>
        </w:rPr>
        <w:t xml:space="preserve"> </w:t>
      </w:r>
      <w:r>
        <w:rPr>
          <w:rFonts w:hint="eastAsia" w:ascii="黑体" w:eastAsia="黑体"/>
          <w:bCs w:val="0"/>
          <w:sz w:val="44"/>
          <w:szCs w:val="44"/>
          <w:u w:val="single"/>
          <w:lang w:val="en-US" w:eastAsia="zh-CN"/>
        </w:rPr>
        <w:t xml:space="preserve">                    </w:t>
      </w:r>
      <w:r>
        <w:rPr>
          <w:rFonts w:ascii="黑体" w:eastAsia="黑体"/>
          <w:bCs w:val="0"/>
          <w:sz w:val="44"/>
          <w:szCs w:val="44"/>
          <w:u w:val="single"/>
        </w:rPr>
        <w:t xml:space="preserve">  </w:t>
      </w:r>
    </w:p>
    <w:p w14:paraId="51B1EE50">
      <w:pPr>
        <w:rPr>
          <w:rFonts w:hint="eastAsia" w:ascii="黑体" w:eastAsia="黑体"/>
          <w:b/>
          <w:sz w:val="44"/>
          <w:szCs w:val="44"/>
          <w:u w:val="single"/>
          <w:lang w:val="en-US" w:eastAsia="zh-CN"/>
        </w:rPr>
      </w:pPr>
    </w:p>
    <w:p w14:paraId="2B892D05">
      <w:pPr>
        <w:rPr>
          <w:rFonts w:ascii="黑体" w:eastAsia="黑体"/>
          <w:b/>
          <w:sz w:val="44"/>
          <w:szCs w:val="44"/>
          <w:u w:val="single"/>
        </w:rPr>
      </w:pPr>
    </w:p>
    <w:p w14:paraId="7A774A1C">
      <w:pPr>
        <w:spacing w:beforeLines="100" w:line="360" w:lineRule="auto"/>
        <w:jc w:val="center"/>
        <w:rPr>
          <w:rFonts w:ascii="黑体" w:eastAsia="黑体"/>
          <w:b/>
          <w:sz w:val="36"/>
          <w:szCs w:val="36"/>
        </w:rPr>
      </w:pPr>
      <w:r>
        <w:rPr>
          <w:rFonts w:hint="eastAsia" w:ascii="黑体" w:eastAsia="黑体"/>
          <w:b/>
          <w:sz w:val="44"/>
          <w:szCs w:val="44"/>
          <w:lang w:val="en-US" w:eastAsia="zh-CN"/>
        </w:rPr>
        <w:t>签订日期</w:t>
      </w:r>
      <w:r>
        <w:rPr>
          <w:rFonts w:hint="eastAsia" w:ascii="黑体" w:eastAsia="黑体"/>
          <w:bCs w:val="0"/>
          <w:sz w:val="44"/>
          <w:szCs w:val="44"/>
        </w:rPr>
        <w:t>：</w:t>
      </w:r>
      <w:r>
        <w:rPr>
          <w:rFonts w:hint="eastAsia" w:ascii="黑体" w:eastAsia="黑体"/>
          <w:b/>
          <w:sz w:val="44"/>
          <w:szCs w:val="44"/>
          <w:lang w:val="en-US" w:eastAsia="zh-CN"/>
        </w:rPr>
        <w:t xml:space="preserve">         </w:t>
      </w:r>
      <w:r>
        <w:rPr>
          <w:rFonts w:hint="eastAsia" w:ascii="黑体" w:eastAsia="黑体"/>
          <w:b/>
          <w:sz w:val="28"/>
          <w:szCs w:val="28"/>
          <w:lang w:val="en-US" w:eastAsia="zh-CN"/>
        </w:rPr>
        <w:t xml:space="preserve">       </w:t>
      </w:r>
      <w:r>
        <w:rPr>
          <w:rFonts w:hint="eastAsia" w:ascii="黑体" w:eastAsia="黑体"/>
          <w:b/>
          <w:sz w:val="36"/>
          <w:szCs w:val="36"/>
          <w:lang w:val="en-US" w:eastAsia="zh-CN"/>
        </w:rPr>
        <w:t xml:space="preserve">  </w:t>
      </w:r>
      <w:r>
        <w:rPr>
          <w:rFonts w:hint="eastAsia" w:ascii="黑体" w:eastAsia="黑体"/>
          <w:b/>
          <w:sz w:val="36"/>
          <w:szCs w:val="36"/>
        </w:rPr>
        <w:t>年</w:t>
      </w:r>
      <w:r>
        <w:rPr>
          <w:rFonts w:ascii="黑体" w:eastAsia="黑体"/>
          <w:b/>
          <w:sz w:val="36"/>
          <w:szCs w:val="36"/>
        </w:rPr>
        <w:t xml:space="preserve">   </w:t>
      </w:r>
      <w:r>
        <w:rPr>
          <w:rFonts w:hint="eastAsia" w:ascii="黑体" w:eastAsia="黑体"/>
          <w:b/>
          <w:sz w:val="36"/>
          <w:szCs w:val="36"/>
        </w:rPr>
        <w:t>月</w:t>
      </w:r>
      <w:r>
        <w:rPr>
          <w:rFonts w:ascii="黑体" w:eastAsia="黑体"/>
          <w:b/>
          <w:sz w:val="36"/>
          <w:szCs w:val="36"/>
        </w:rPr>
        <w:t xml:space="preserve">   </w:t>
      </w:r>
      <w:r>
        <w:rPr>
          <w:rFonts w:hint="eastAsia" w:ascii="黑体" w:eastAsia="黑体"/>
          <w:b/>
          <w:sz w:val="36"/>
          <w:szCs w:val="36"/>
        </w:rPr>
        <w:t>日</w:t>
      </w:r>
    </w:p>
    <w:p w14:paraId="2609621D">
      <w:pPr>
        <w:spacing w:beforeLines="100" w:line="360" w:lineRule="auto"/>
        <w:rPr>
          <w:rFonts w:ascii="黑体" w:eastAsia="黑体"/>
          <w:sz w:val="36"/>
          <w:szCs w:val="36"/>
        </w:rPr>
      </w:pPr>
    </w:p>
    <w:p w14:paraId="3E371FF6">
      <w:pPr>
        <w:spacing w:beforeLines="100" w:line="360" w:lineRule="auto"/>
        <w:rPr>
          <w:rFonts w:ascii="黑体" w:eastAsia="黑体"/>
          <w:sz w:val="36"/>
          <w:szCs w:val="36"/>
        </w:rPr>
      </w:pPr>
    </w:p>
    <w:p w14:paraId="3DB1233A">
      <w:pPr>
        <w:pStyle w:val="2"/>
        <w:spacing w:after="340" w:line="360" w:lineRule="auto"/>
        <w:jc w:val="center"/>
        <w:rPr>
          <w:rFonts w:hint="eastAsia" w:ascii="黑体" w:eastAsia="黑体"/>
          <w:b w:val="0"/>
          <w:color w:val="000000" w:themeColor="text1"/>
          <w14:textFill>
            <w14:solidFill>
              <w14:schemeClr w14:val="tx1"/>
            </w14:solidFill>
          </w14:textFill>
        </w:rPr>
      </w:pPr>
    </w:p>
    <w:p w14:paraId="3251722E">
      <w:pPr>
        <w:pStyle w:val="2"/>
        <w:spacing w:after="340" w:line="360" w:lineRule="auto"/>
        <w:jc w:val="center"/>
        <w:rPr>
          <w:rFonts w:ascii="黑体" w:eastAsia="黑体"/>
          <w:b w:val="0"/>
          <w:color w:val="000000" w:themeColor="text1"/>
          <w14:textFill>
            <w14:solidFill>
              <w14:schemeClr w14:val="tx1"/>
            </w14:solidFill>
          </w14:textFill>
        </w:rPr>
      </w:pPr>
      <w:r>
        <w:rPr>
          <w:rFonts w:hint="eastAsia" w:ascii="黑体" w:eastAsia="黑体"/>
          <w:b w:val="0"/>
          <w:color w:val="000000" w:themeColor="text1"/>
          <w14:textFill>
            <w14:solidFill>
              <w14:schemeClr w14:val="tx1"/>
            </w14:solidFill>
          </w14:textFill>
        </w:rPr>
        <w:t>政府采购协议供货合同</w:t>
      </w:r>
    </w:p>
    <w:p w14:paraId="6892459B">
      <w:pPr>
        <w:wordWrap w:val="0"/>
        <w:jc w:val="right"/>
        <w:rPr>
          <w:rFonts w:ascii="仿宋_GB2312" w:eastAsia="仿宋_GB2312" w:cs="仿宋_GB2312"/>
          <w:b/>
          <w:bCs/>
          <w:color w:val="000000" w:themeColor="text1"/>
          <w:sz w:val="24"/>
          <w14:textFill>
            <w14:solidFill>
              <w14:schemeClr w14:val="tx1"/>
            </w14:solidFill>
          </w14:textFill>
        </w:rPr>
      </w:pPr>
      <w:r>
        <w:rPr>
          <w:rFonts w:hint="eastAsia" w:ascii="仿宋_GB2312" w:eastAsia="仿宋_GB2312" w:cs="仿宋_GB2312"/>
          <w:b/>
          <w:bCs/>
          <w:color w:val="000000" w:themeColor="text1"/>
          <w:sz w:val="24"/>
          <w14:textFill>
            <w14:solidFill>
              <w14:schemeClr w14:val="tx1"/>
            </w14:solidFill>
          </w14:textFill>
        </w:rPr>
        <w:t>合同编号：</w:t>
      </w:r>
      <w:r>
        <w:rPr>
          <w:rFonts w:hint="eastAsia" w:ascii="仿宋_GB2312" w:eastAsia="仿宋_GB2312" w:cs="仿宋_GB2312"/>
          <w:b/>
          <w:bCs/>
          <w:color w:val="000000" w:themeColor="text1"/>
          <w:sz w:val="24"/>
          <w:lang w:val="en-US" w:eastAsia="zh-CN"/>
          <w14:textFill>
            <w14:solidFill>
              <w14:schemeClr w14:val="tx1"/>
            </w14:solidFill>
          </w14:textFill>
        </w:rPr>
        <w:t xml:space="preserve">    </w:t>
      </w:r>
      <w:r>
        <w:rPr>
          <w:rFonts w:ascii="仿宋_GB2312" w:eastAsia="仿宋_GB2312" w:cs="仿宋_GB2312"/>
          <w:b/>
          <w:bCs/>
          <w:color w:val="000000" w:themeColor="text1"/>
          <w:sz w:val="24"/>
          <w:u w:val="single"/>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号</w:t>
      </w:r>
    </w:p>
    <w:p w14:paraId="17E0C975">
      <w:pPr>
        <w:spacing w:beforeLines="50" w:afterLines="50" w:line="360" w:lineRule="auto"/>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供方</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r>
        <w:rPr>
          <w:rFonts w:ascii="仿宋_GB2312" w:eastAsia="仿宋_GB2312" w:cs="仿宋_GB2312"/>
          <w:color w:val="000000" w:themeColor="text1"/>
          <w:sz w:val="24"/>
          <w:u w:val="single"/>
          <w14:textFill>
            <w14:solidFill>
              <w14:schemeClr w14:val="tx1"/>
            </w14:solidFill>
          </w14:textFill>
        </w:rPr>
        <w:tab/>
      </w:r>
      <w:r>
        <w:rPr>
          <w:rFonts w:ascii="仿宋_GB2312" w:eastAsia="仿宋_GB2312" w:cs="仿宋_GB2312"/>
          <w:color w:val="000000" w:themeColor="text1"/>
          <w:sz w:val="24"/>
          <w:u w:val="single"/>
          <w14:textFill>
            <w14:solidFill>
              <w14:schemeClr w14:val="tx1"/>
            </w14:solidFill>
          </w14:textFill>
        </w:rPr>
        <w:t xml:space="preserve">          </w:t>
      </w:r>
    </w:p>
    <w:p w14:paraId="63F09301">
      <w:pPr>
        <w:spacing w:beforeLines="50" w:afterLines="50" w:line="360" w:lineRule="auto"/>
        <w:rPr>
          <w:rFonts w:ascii="仿宋_GB2312" w:eastAsia="仿宋_GB2312" w:cs="仿宋_GB2312"/>
          <w:b/>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供方授权公司</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p>
    <w:p w14:paraId="45AC228F">
      <w:pPr>
        <w:spacing w:beforeLines="50" w:afterLines="50" w:line="360" w:lineRule="auto"/>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需方</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r>
        <w:rPr>
          <w:rFonts w:ascii="仿宋_GB2312" w:eastAsia="仿宋_GB2312" w:cs="仿宋_GB2312"/>
          <w:color w:val="000000" w:themeColor="text1"/>
          <w:sz w:val="24"/>
          <w:u w:val="single"/>
          <w14:textFill>
            <w14:solidFill>
              <w14:schemeClr w14:val="tx1"/>
            </w14:solidFill>
          </w14:textFill>
        </w:rPr>
        <w:tab/>
      </w:r>
      <w:r>
        <w:rPr>
          <w:rFonts w:ascii="仿宋_GB2312" w:eastAsia="仿宋_GB2312" w:cs="仿宋_GB2312"/>
          <w:color w:val="000000" w:themeColor="text1"/>
          <w:sz w:val="24"/>
          <w:u w:val="single"/>
          <w14:textFill>
            <w14:solidFill>
              <w14:schemeClr w14:val="tx1"/>
            </w14:solidFill>
          </w14:textFill>
        </w:rPr>
        <w:t xml:space="preserve">       </w:t>
      </w:r>
    </w:p>
    <w:p w14:paraId="4B52FD12">
      <w:pPr>
        <w:spacing w:beforeLines="50" w:afterLines="50" w:line="360" w:lineRule="auto"/>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需方主管部门</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r>
        <w:rPr>
          <w:rFonts w:ascii="仿宋_GB2312" w:eastAsia="仿宋_GB2312" w:cs="仿宋_GB2312"/>
          <w:color w:val="000000" w:themeColor="text1"/>
          <w:sz w:val="24"/>
          <w:u w:val="single"/>
          <w14:textFill>
            <w14:solidFill>
              <w14:schemeClr w14:val="tx1"/>
            </w14:solidFill>
          </w14:textFill>
        </w:rPr>
        <w:tab/>
      </w:r>
      <w:r>
        <w:rPr>
          <w:rFonts w:ascii="仿宋_GB2312" w:eastAsia="仿宋_GB2312" w:cs="仿宋_GB2312"/>
          <w:color w:val="000000" w:themeColor="text1"/>
          <w:sz w:val="24"/>
          <w:u w:val="single"/>
          <w14:textFill>
            <w14:solidFill>
              <w14:schemeClr w14:val="tx1"/>
            </w14:solidFill>
          </w14:textFill>
        </w:rPr>
        <w:t xml:space="preserve">       </w:t>
      </w:r>
    </w:p>
    <w:p w14:paraId="33666F0E">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为了保护供需双方合法权益，根据《中华人民共和国政府采购法》、《中华人民共和国合同法》等相关法律法规和政府采购协议供货承诺书中的相关规定，签订本合同，并共同遵守。</w:t>
      </w:r>
    </w:p>
    <w:p w14:paraId="318A75CD">
      <w:pPr>
        <w:spacing w:afterLines="50" w:line="360" w:lineRule="auto"/>
        <w:ind w:firstLine="482"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一、采购品目、型号、数量及金额</w:t>
      </w:r>
      <w:r>
        <w:rPr>
          <w:rFonts w:hint="eastAsia" w:ascii="仿宋_GB2312" w:eastAsia="仿宋_GB2312" w:cs="仿宋_GB2312"/>
          <w:color w:val="000000" w:themeColor="text1"/>
          <w:sz w:val="24"/>
          <w14:textFill>
            <w14:solidFill>
              <w14:schemeClr w14:val="tx1"/>
            </w14:solidFill>
          </w14:textFill>
        </w:rPr>
        <w:t>（也可另附供货清单）</w:t>
      </w:r>
      <w:r>
        <w:rPr>
          <w:rFonts w:ascii="仿宋_GB2312" w:eastAsia="仿宋_GB2312" w:cs="仿宋_GB2312"/>
          <w:color w:val="000000" w:themeColor="text1"/>
          <w:sz w:val="24"/>
          <w14:textFill>
            <w14:solidFill>
              <w14:schemeClr w14:val="tx1"/>
            </w14:solidFill>
          </w14:textFill>
        </w:rPr>
        <w:t xml:space="preserve"> </w:t>
      </w:r>
    </w:p>
    <w:tbl>
      <w:tblPr>
        <w:tblStyle w:val="5"/>
        <w:tblW w:w="877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5"/>
        <w:gridCol w:w="866"/>
        <w:gridCol w:w="1909"/>
        <w:gridCol w:w="945"/>
        <w:gridCol w:w="945"/>
        <w:gridCol w:w="405"/>
        <w:gridCol w:w="405"/>
        <w:gridCol w:w="405"/>
        <w:gridCol w:w="405"/>
        <w:gridCol w:w="405"/>
        <w:gridCol w:w="408"/>
      </w:tblGrid>
      <w:tr w14:paraId="63EAC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8" w:hRule="atLeast"/>
        </w:trPr>
        <w:tc>
          <w:tcPr>
            <w:tcW w:w="1675" w:type="dxa"/>
            <w:vMerge w:val="restart"/>
            <w:vAlign w:val="center"/>
          </w:tcPr>
          <w:p w14:paraId="33C9B6EC">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品</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目</w:t>
            </w:r>
          </w:p>
        </w:tc>
        <w:tc>
          <w:tcPr>
            <w:tcW w:w="866" w:type="dxa"/>
            <w:vMerge w:val="restart"/>
            <w:vAlign w:val="center"/>
          </w:tcPr>
          <w:p w14:paraId="6C1DBFB5">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型</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号</w:t>
            </w:r>
          </w:p>
        </w:tc>
        <w:tc>
          <w:tcPr>
            <w:tcW w:w="1909" w:type="dxa"/>
            <w:vMerge w:val="restart"/>
            <w:vAlign w:val="center"/>
          </w:tcPr>
          <w:p w14:paraId="17F271E8">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主要技术</w:t>
            </w:r>
          </w:p>
          <w:p w14:paraId="4011213F">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指标</w:t>
            </w:r>
          </w:p>
        </w:tc>
        <w:tc>
          <w:tcPr>
            <w:tcW w:w="945" w:type="dxa"/>
            <w:vMerge w:val="restart"/>
            <w:vAlign w:val="center"/>
          </w:tcPr>
          <w:p w14:paraId="69D170B2">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数量（</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w:t>
            </w:r>
          </w:p>
        </w:tc>
        <w:tc>
          <w:tcPr>
            <w:tcW w:w="945" w:type="dxa"/>
            <w:vMerge w:val="restart"/>
            <w:vAlign w:val="center"/>
          </w:tcPr>
          <w:p w14:paraId="56E550BE">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单价</w:t>
            </w:r>
          </w:p>
          <w:p w14:paraId="23FB5BB9">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（元）</w:t>
            </w:r>
          </w:p>
        </w:tc>
        <w:tc>
          <w:tcPr>
            <w:tcW w:w="2433" w:type="dxa"/>
            <w:gridSpan w:val="6"/>
            <w:vAlign w:val="center"/>
          </w:tcPr>
          <w:p w14:paraId="31DB85F8">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总</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价</w:t>
            </w:r>
          </w:p>
        </w:tc>
      </w:tr>
      <w:tr w14:paraId="34059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1675" w:type="dxa"/>
            <w:vMerge w:val="continue"/>
            <w:vAlign w:val="center"/>
          </w:tcPr>
          <w:p w14:paraId="7A6D14A7">
            <w:pPr>
              <w:rPr>
                <w:color w:val="000000" w:themeColor="text1"/>
                <w14:textFill>
                  <w14:solidFill>
                    <w14:schemeClr w14:val="tx1"/>
                  </w14:solidFill>
                </w14:textFill>
              </w:rPr>
            </w:pPr>
          </w:p>
        </w:tc>
        <w:tc>
          <w:tcPr>
            <w:tcW w:w="866" w:type="dxa"/>
            <w:vMerge w:val="continue"/>
            <w:vAlign w:val="center"/>
          </w:tcPr>
          <w:p w14:paraId="66E1EE5F">
            <w:pPr>
              <w:rPr>
                <w:color w:val="000000" w:themeColor="text1"/>
                <w14:textFill>
                  <w14:solidFill>
                    <w14:schemeClr w14:val="tx1"/>
                  </w14:solidFill>
                </w14:textFill>
              </w:rPr>
            </w:pPr>
          </w:p>
        </w:tc>
        <w:tc>
          <w:tcPr>
            <w:tcW w:w="1909" w:type="dxa"/>
            <w:vMerge w:val="continue"/>
            <w:vAlign w:val="center"/>
          </w:tcPr>
          <w:p w14:paraId="590A9D8A">
            <w:pPr>
              <w:rPr>
                <w:color w:val="000000" w:themeColor="text1"/>
                <w14:textFill>
                  <w14:solidFill>
                    <w14:schemeClr w14:val="tx1"/>
                  </w14:solidFill>
                </w14:textFill>
              </w:rPr>
            </w:pPr>
          </w:p>
        </w:tc>
        <w:tc>
          <w:tcPr>
            <w:tcW w:w="945" w:type="dxa"/>
            <w:vMerge w:val="continue"/>
            <w:vAlign w:val="center"/>
          </w:tcPr>
          <w:p w14:paraId="48458B47">
            <w:pPr>
              <w:rPr>
                <w:color w:val="000000" w:themeColor="text1"/>
                <w14:textFill>
                  <w14:solidFill>
                    <w14:schemeClr w14:val="tx1"/>
                  </w14:solidFill>
                </w14:textFill>
              </w:rPr>
            </w:pPr>
          </w:p>
        </w:tc>
        <w:tc>
          <w:tcPr>
            <w:tcW w:w="945" w:type="dxa"/>
            <w:vMerge w:val="continue"/>
            <w:vAlign w:val="center"/>
          </w:tcPr>
          <w:p w14:paraId="3D70690D">
            <w:pPr>
              <w:rPr>
                <w:color w:val="000000" w:themeColor="text1"/>
                <w14:textFill>
                  <w14:solidFill>
                    <w14:schemeClr w14:val="tx1"/>
                  </w14:solidFill>
                </w14:textFill>
              </w:rPr>
            </w:pPr>
          </w:p>
        </w:tc>
        <w:tc>
          <w:tcPr>
            <w:tcW w:w="405" w:type="dxa"/>
            <w:vAlign w:val="center"/>
          </w:tcPr>
          <w:p w14:paraId="6AFF6A53">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十</w:t>
            </w:r>
          </w:p>
        </w:tc>
        <w:tc>
          <w:tcPr>
            <w:tcW w:w="405" w:type="dxa"/>
            <w:vAlign w:val="center"/>
          </w:tcPr>
          <w:p w14:paraId="24F959B3">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万</w:t>
            </w:r>
          </w:p>
        </w:tc>
        <w:tc>
          <w:tcPr>
            <w:tcW w:w="405" w:type="dxa"/>
            <w:vAlign w:val="center"/>
          </w:tcPr>
          <w:p w14:paraId="7A5FB165">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千</w:t>
            </w:r>
          </w:p>
        </w:tc>
        <w:tc>
          <w:tcPr>
            <w:tcW w:w="405" w:type="dxa"/>
            <w:vAlign w:val="center"/>
          </w:tcPr>
          <w:p w14:paraId="3DA04F17">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百</w:t>
            </w:r>
          </w:p>
        </w:tc>
        <w:tc>
          <w:tcPr>
            <w:tcW w:w="405" w:type="dxa"/>
            <w:vAlign w:val="center"/>
          </w:tcPr>
          <w:p w14:paraId="681F3AFC">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十</w:t>
            </w:r>
          </w:p>
        </w:tc>
        <w:tc>
          <w:tcPr>
            <w:tcW w:w="408" w:type="dxa"/>
            <w:vAlign w:val="center"/>
          </w:tcPr>
          <w:p w14:paraId="018BC3DC">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元</w:t>
            </w:r>
          </w:p>
        </w:tc>
      </w:tr>
      <w:tr w14:paraId="21A95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1675" w:type="dxa"/>
            <w:vAlign w:val="center"/>
          </w:tcPr>
          <w:p w14:paraId="4993ACA8">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866" w:type="dxa"/>
            <w:vAlign w:val="center"/>
          </w:tcPr>
          <w:p w14:paraId="086AADB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1909" w:type="dxa"/>
            <w:vAlign w:val="center"/>
          </w:tcPr>
          <w:p w14:paraId="196EDC1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3A1B309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072319E8">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2B3EF88D">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124D5510">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57FA5FC2">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7645CA60">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5BC0CC8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8" w:type="dxa"/>
            <w:vAlign w:val="center"/>
          </w:tcPr>
          <w:p w14:paraId="3CD1F4E6">
            <w:pPr>
              <w:spacing w:line="400" w:lineRule="exact"/>
              <w:jc w:val="center"/>
              <w:rPr>
                <w:rFonts w:ascii="仿宋_GB2312" w:eastAsia="仿宋_GB2312" w:cs="仿宋_GB2312"/>
                <w:color w:val="000000" w:themeColor="text1"/>
                <w:sz w:val="24"/>
                <w14:textFill>
                  <w14:solidFill>
                    <w14:schemeClr w14:val="tx1"/>
                  </w14:solidFill>
                </w14:textFill>
              </w:rPr>
            </w:pPr>
          </w:p>
        </w:tc>
      </w:tr>
      <w:tr w14:paraId="14B02E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675" w:type="dxa"/>
            <w:vAlign w:val="center"/>
          </w:tcPr>
          <w:p w14:paraId="697BBA1C">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866" w:type="dxa"/>
            <w:vAlign w:val="center"/>
          </w:tcPr>
          <w:p w14:paraId="609440CF">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1909" w:type="dxa"/>
            <w:vAlign w:val="center"/>
          </w:tcPr>
          <w:p w14:paraId="4560F9FD">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7A18506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07301E4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1F33770F">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1282275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41D1B163">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5EABB26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7E1DA05C">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8" w:type="dxa"/>
            <w:vAlign w:val="center"/>
          </w:tcPr>
          <w:p w14:paraId="7DF7891F">
            <w:pPr>
              <w:spacing w:line="400" w:lineRule="exact"/>
              <w:jc w:val="center"/>
              <w:rPr>
                <w:rFonts w:ascii="仿宋_GB2312" w:eastAsia="仿宋_GB2312" w:cs="仿宋_GB2312"/>
                <w:color w:val="000000" w:themeColor="text1"/>
                <w:sz w:val="24"/>
                <w14:textFill>
                  <w14:solidFill>
                    <w14:schemeClr w14:val="tx1"/>
                  </w14:solidFill>
                </w14:textFill>
              </w:rPr>
            </w:pPr>
          </w:p>
        </w:tc>
      </w:tr>
      <w:tr w14:paraId="64F13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1675" w:type="dxa"/>
            <w:vAlign w:val="center"/>
          </w:tcPr>
          <w:p w14:paraId="3EC2155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866" w:type="dxa"/>
            <w:vAlign w:val="center"/>
          </w:tcPr>
          <w:p w14:paraId="71C09295">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1909" w:type="dxa"/>
            <w:vAlign w:val="center"/>
          </w:tcPr>
          <w:p w14:paraId="24995EBF">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758D637B">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3A94690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2A2EDA04">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6D3B93F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04577B16">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467A0CF1">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3D96E8D7">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8" w:type="dxa"/>
            <w:vAlign w:val="center"/>
          </w:tcPr>
          <w:p w14:paraId="3E0302E9">
            <w:pPr>
              <w:spacing w:line="400" w:lineRule="exact"/>
              <w:jc w:val="center"/>
              <w:rPr>
                <w:rFonts w:ascii="仿宋_GB2312" w:eastAsia="仿宋_GB2312" w:cs="仿宋_GB2312"/>
                <w:color w:val="000000" w:themeColor="text1"/>
                <w:sz w:val="24"/>
                <w14:textFill>
                  <w14:solidFill>
                    <w14:schemeClr w14:val="tx1"/>
                  </w14:solidFill>
                </w14:textFill>
              </w:rPr>
            </w:pPr>
          </w:p>
        </w:tc>
      </w:tr>
      <w:tr w14:paraId="2CA2C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1675" w:type="dxa"/>
            <w:vAlign w:val="center"/>
          </w:tcPr>
          <w:p w14:paraId="11A7C9C0">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866" w:type="dxa"/>
            <w:vAlign w:val="center"/>
          </w:tcPr>
          <w:p w14:paraId="4B60D621">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1909" w:type="dxa"/>
            <w:vAlign w:val="center"/>
          </w:tcPr>
          <w:p w14:paraId="0A34D09E">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3BB6045F">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945" w:type="dxa"/>
            <w:vAlign w:val="center"/>
          </w:tcPr>
          <w:p w14:paraId="1E6F9BA1">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6F456326">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20C67D75">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38E2199D">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418B5919">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2E74CD84">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8" w:type="dxa"/>
            <w:vAlign w:val="center"/>
          </w:tcPr>
          <w:p w14:paraId="6D95A469">
            <w:pPr>
              <w:spacing w:line="400" w:lineRule="exact"/>
              <w:jc w:val="center"/>
              <w:rPr>
                <w:rFonts w:ascii="仿宋_GB2312" w:eastAsia="仿宋_GB2312" w:cs="仿宋_GB2312"/>
                <w:color w:val="000000" w:themeColor="text1"/>
                <w:sz w:val="24"/>
                <w14:textFill>
                  <w14:solidFill>
                    <w14:schemeClr w14:val="tx1"/>
                  </w14:solidFill>
                </w14:textFill>
              </w:rPr>
            </w:pPr>
          </w:p>
        </w:tc>
      </w:tr>
      <w:tr w14:paraId="2C53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1" w:hRule="atLeast"/>
        </w:trPr>
        <w:tc>
          <w:tcPr>
            <w:tcW w:w="1675" w:type="dxa"/>
            <w:vAlign w:val="center"/>
          </w:tcPr>
          <w:p w14:paraId="6D236A57">
            <w:pPr>
              <w:spacing w:line="400" w:lineRule="exact"/>
              <w:jc w:val="cente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合</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计</w:t>
            </w:r>
          </w:p>
        </w:tc>
        <w:tc>
          <w:tcPr>
            <w:tcW w:w="4665" w:type="dxa"/>
            <w:gridSpan w:val="4"/>
            <w:vAlign w:val="center"/>
          </w:tcPr>
          <w:p w14:paraId="2351E3A9">
            <w:pPr>
              <w:spacing w:line="400" w:lineRule="exact"/>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大写：</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万</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千</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百</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拾</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元</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角</w:t>
            </w:r>
          </w:p>
        </w:tc>
        <w:tc>
          <w:tcPr>
            <w:tcW w:w="405" w:type="dxa"/>
            <w:vAlign w:val="center"/>
          </w:tcPr>
          <w:p w14:paraId="7C1C64D6">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0D947323">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63E77F26">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35F48001">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5" w:type="dxa"/>
            <w:vAlign w:val="center"/>
          </w:tcPr>
          <w:p w14:paraId="4F79FDAA">
            <w:pPr>
              <w:spacing w:line="400" w:lineRule="exact"/>
              <w:jc w:val="center"/>
              <w:rPr>
                <w:rFonts w:ascii="仿宋_GB2312" w:eastAsia="仿宋_GB2312" w:cs="仿宋_GB2312"/>
                <w:color w:val="000000" w:themeColor="text1"/>
                <w:sz w:val="24"/>
                <w14:textFill>
                  <w14:solidFill>
                    <w14:schemeClr w14:val="tx1"/>
                  </w14:solidFill>
                </w14:textFill>
              </w:rPr>
            </w:pPr>
          </w:p>
        </w:tc>
        <w:tc>
          <w:tcPr>
            <w:tcW w:w="408" w:type="dxa"/>
            <w:vAlign w:val="center"/>
          </w:tcPr>
          <w:p w14:paraId="13798796">
            <w:pPr>
              <w:spacing w:line="400" w:lineRule="exact"/>
              <w:jc w:val="center"/>
              <w:rPr>
                <w:rFonts w:ascii="仿宋_GB2312" w:eastAsia="仿宋_GB2312" w:cs="仿宋_GB2312"/>
                <w:color w:val="000000" w:themeColor="text1"/>
                <w:sz w:val="24"/>
                <w14:textFill>
                  <w14:solidFill>
                    <w14:schemeClr w14:val="tx1"/>
                  </w14:solidFill>
                </w14:textFill>
              </w:rPr>
            </w:pPr>
          </w:p>
        </w:tc>
      </w:tr>
    </w:tbl>
    <w:p w14:paraId="25D34A63">
      <w:pPr>
        <w:spacing w:beforeLines="50" w:line="560" w:lineRule="exact"/>
        <w:ind w:firstLine="482"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二、保修期</w:t>
      </w:r>
      <w:r>
        <w:rPr>
          <w:rFonts w:hint="eastAsia" w:ascii="仿宋_GB2312" w:eastAsia="仿宋_GB2312" w:cs="仿宋_GB2312"/>
          <w:color w:val="000000" w:themeColor="text1"/>
          <w:sz w:val="24"/>
          <w14:textFill>
            <w14:solidFill>
              <w14:schemeClr w14:val="tx1"/>
            </w14:solidFill>
          </w14:textFill>
        </w:rPr>
        <w:t>：</w:t>
      </w:r>
    </w:p>
    <w:p w14:paraId="79342047">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产品的服务标准，与供方中国总部对外公众网站上公布的标准相一致；供方应在质保期间对该货物不定期回访，如货物出现产品质量问题，应在产品质保期内免费更换。期间产生的一切费用由中标人承担。</w:t>
      </w:r>
    </w:p>
    <w:p w14:paraId="068315C9">
      <w:pPr>
        <w:spacing w:line="560" w:lineRule="exact"/>
        <w:ind w:left="420" w:left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三、交（提）货时间、地点、方式</w:t>
      </w:r>
      <w:r>
        <w:rPr>
          <w:rFonts w:hint="eastAsia" w:ascii="仿宋_GB2312" w:eastAsia="仿宋_GB2312" w:cs="仿宋_GB2312"/>
          <w:color w:val="000000" w:themeColor="text1"/>
          <w:sz w:val="24"/>
          <w14:textFill>
            <w14:solidFill>
              <w14:schemeClr w14:val="tx1"/>
            </w14:solidFill>
          </w14:textFill>
        </w:rPr>
        <w:t>：</w:t>
      </w:r>
    </w:p>
    <w:p w14:paraId="4D299CE2">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供方于</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年</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月</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日前将货物送至</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（指定地点）交由</w:t>
      </w:r>
      <w:r>
        <w:rPr>
          <w:rFonts w:ascii="仿宋_GB2312" w:eastAsia="仿宋_GB2312" w:cs="仿宋_GB2312"/>
          <w:color w:val="000000" w:themeColor="text1"/>
          <w:sz w:val="24"/>
          <w:u w:val="single"/>
          <w14:textFill>
            <w14:solidFill>
              <w14:schemeClr w14:val="tx1"/>
            </w14:solidFill>
          </w14:textFill>
        </w:rPr>
        <w:t xml:space="preserve">           </w:t>
      </w:r>
      <w:r>
        <w:rPr>
          <w:rFonts w:ascii="仿宋_GB2312" w:eastAsia="仿宋_GB2312" w:cs="仿宋_GB2312"/>
          <w:color w:val="000000" w:themeColor="text1"/>
          <w:sz w:val="24"/>
          <w14:textFill>
            <w14:solidFill>
              <w14:schemeClr w14:val="tx1"/>
            </w14:solidFill>
          </w14:textFill>
        </w:rPr>
        <w:t>(</w:t>
      </w:r>
      <w:r>
        <w:rPr>
          <w:rFonts w:hint="eastAsia" w:ascii="仿宋_GB2312" w:eastAsia="仿宋_GB2312" w:cs="仿宋_GB2312"/>
          <w:color w:val="000000" w:themeColor="text1"/>
          <w:sz w:val="24"/>
          <w14:textFill>
            <w14:solidFill>
              <w14:schemeClr w14:val="tx1"/>
            </w14:solidFill>
          </w14:textFill>
        </w:rPr>
        <w:t>需方指定收货人</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验收。验收合格后由参加人员填写验收合格书；运输、保险和装箱的费用由供方承担。</w:t>
      </w:r>
    </w:p>
    <w:p w14:paraId="5CE13480">
      <w:pPr>
        <w:spacing w:line="560" w:lineRule="exact"/>
        <w:ind w:firstLine="482"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四、验收标准及提出异议时间：</w:t>
      </w:r>
    </w:p>
    <w:p w14:paraId="0D5B3496">
      <w:pPr>
        <w:numPr>
          <w:ilvl w:val="0"/>
          <w:numId w:val="1"/>
        </w:numPr>
        <w:spacing w:line="560" w:lineRule="exact"/>
        <w:ind w:left="0"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验收标准：</w:t>
      </w: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、装箱单；</w:t>
      </w:r>
      <w:r>
        <w:rPr>
          <w:rFonts w:ascii="仿宋_GB2312" w:eastAsia="仿宋_GB2312" w:cs="仿宋_GB2312"/>
          <w:color w:val="000000" w:themeColor="text1"/>
          <w:sz w:val="24"/>
          <w14:textFill>
            <w14:solidFill>
              <w14:schemeClr w14:val="tx1"/>
            </w14:solidFill>
          </w14:textFill>
        </w:rPr>
        <w:t>2</w:t>
      </w:r>
      <w:r>
        <w:rPr>
          <w:rFonts w:hint="eastAsia" w:ascii="仿宋_GB2312" w:eastAsia="仿宋_GB2312" w:cs="仿宋_GB2312"/>
          <w:color w:val="000000" w:themeColor="text1"/>
          <w:sz w:val="24"/>
          <w14:textFill>
            <w14:solidFill>
              <w14:schemeClr w14:val="tx1"/>
            </w14:solidFill>
          </w14:textFill>
        </w:rPr>
        <w:t>、合格证；</w:t>
      </w:r>
      <w:r>
        <w:rPr>
          <w:rFonts w:ascii="仿宋_GB2312" w:eastAsia="仿宋_GB2312" w:cs="仿宋_GB2312"/>
          <w:color w:val="000000" w:themeColor="text1"/>
          <w:sz w:val="24"/>
          <w14:textFill>
            <w14:solidFill>
              <w14:schemeClr w14:val="tx1"/>
            </w14:solidFill>
          </w14:textFill>
        </w:rPr>
        <w:t>3</w:t>
      </w:r>
      <w:r>
        <w:rPr>
          <w:rFonts w:hint="eastAsia" w:ascii="仿宋_GB2312" w:eastAsia="仿宋_GB2312" w:cs="仿宋_GB2312"/>
          <w:color w:val="000000" w:themeColor="text1"/>
          <w:sz w:val="24"/>
          <w14:textFill>
            <w14:solidFill>
              <w14:schemeClr w14:val="tx1"/>
            </w14:solidFill>
          </w14:textFill>
        </w:rPr>
        <w:t>、供方保证一次性合格率大于</w:t>
      </w:r>
      <w:r>
        <w:rPr>
          <w:rFonts w:ascii="仿宋_GB2312" w:eastAsia="仿宋_GB2312" w:cs="仿宋_GB2312"/>
          <w:color w:val="000000" w:themeColor="text1"/>
          <w:sz w:val="24"/>
          <w14:textFill>
            <w14:solidFill>
              <w14:schemeClr w14:val="tx1"/>
            </w14:solidFill>
          </w14:textFill>
        </w:rPr>
        <w:t>98%</w:t>
      </w:r>
      <w:r>
        <w:rPr>
          <w:rFonts w:hint="eastAsia" w:ascii="仿宋_GB2312" w:eastAsia="仿宋_GB2312" w:cs="仿宋_GB2312"/>
          <w:color w:val="000000" w:themeColor="text1"/>
          <w:sz w:val="24"/>
          <w14:textFill>
            <w14:solidFill>
              <w14:schemeClr w14:val="tx1"/>
            </w14:solidFill>
          </w14:textFill>
        </w:rPr>
        <w:t>（百分之九十八）。</w:t>
      </w:r>
      <w:r>
        <w:rPr>
          <w:rFonts w:ascii="仿宋_GB2312" w:eastAsia="仿宋_GB2312" w:cs="仿宋_GB2312"/>
          <w:color w:val="000000" w:themeColor="text1"/>
          <w:sz w:val="24"/>
          <w14:textFill>
            <w14:solidFill>
              <w14:schemeClr w14:val="tx1"/>
            </w14:solidFill>
          </w14:textFill>
        </w:rPr>
        <w:t xml:space="preserve">  </w:t>
      </w:r>
    </w:p>
    <w:p w14:paraId="65F81BF9">
      <w:pPr>
        <w:numPr>
          <w:ilvl w:val="0"/>
          <w:numId w:val="1"/>
        </w:numPr>
        <w:spacing w:line="560" w:lineRule="exact"/>
        <w:ind w:left="0"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提出异议时间截止</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p>
    <w:p w14:paraId="0BC870B1">
      <w:pPr>
        <w:spacing w:line="560" w:lineRule="exact"/>
        <w:ind w:left="420" w:left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五、付款方式及期限</w:t>
      </w:r>
      <w:r>
        <w:rPr>
          <w:rFonts w:hint="eastAsia" w:ascii="仿宋_GB2312" w:eastAsia="仿宋_GB2312" w:cs="仿宋_GB2312"/>
          <w:color w:val="000000" w:themeColor="text1"/>
          <w:sz w:val="24"/>
          <w14:textFill>
            <w14:solidFill>
              <w14:schemeClr w14:val="tx1"/>
            </w14:solidFill>
          </w14:textFill>
        </w:rPr>
        <w:t>：</w:t>
      </w:r>
    </w:p>
    <w:p w14:paraId="14B0094B">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供需双方签署验收单后，需方应于</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个工作日内持相关材料到财政部门办理国库支付手续。</w:t>
      </w:r>
      <w:r>
        <w:rPr>
          <w:rFonts w:ascii="仿宋_GB2312" w:eastAsia="仿宋_GB2312" w:cs="仿宋_GB2312"/>
          <w:color w:val="000000" w:themeColor="text1"/>
          <w:sz w:val="24"/>
          <w14:textFill>
            <w14:solidFill>
              <w14:schemeClr w14:val="tx1"/>
            </w14:solidFill>
          </w14:textFill>
        </w:rPr>
        <w:t xml:space="preserve">      </w:t>
      </w:r>
    </w:p>
    <w:p w14:paraId="7BFCEAF5">
      <w:pPr>
        <w:spacing w:line="560" w:lineRule="exact"/>
        <w:ind w:firstLine="480" w:firstLineChars="200"/>
        <w:rPr>
          <w:rFonts w:ascii="仿宋_GB2312" w:eastAsia="仿宋_GB2312" w:cs="仿宋_GB2312"/>
          <w:color w:val="000000" w:themeColor="text1"/>
          <w:sz w:val="24"/>
          <w:u w:val="single"/>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供方账户名称：</w:t>
      </w:r>
      <w:r>
        <w:rPr>
          <w:rFonts w:ascii="仿宋_GB2312" w:eastAsia="仿宋_GB2312" w:cs="仿宋_GB2312"/>
          <w:color w:val="000000" w:themeColor="text1"/>
          <w:sz w:val="24"/>
          <w14:textFill>
            <w14:solidFill>
              <w14:schemeClr w14:val="tx1"/>
            </w14:solidFill>
          </w14:textFill>
        </w:rPr>
        <w:t xml:space="preserve"> </w:t>
      </w:r>
      <w:r>
        <w:rPr>
          <w:rFonts w:ascii="仿宋_GB2312" w:eastAsia="仿宋_GB2312" w:cs="仿宋_GB2312"/>
          <w:color w:val="000000" w:themeColor="text1"/>
          <w:sz w:val="24"/>
          <w:u w:val="single"/>
          <w14:textFill>
            <w14:solidFill>
              <w14:schemeClr w14:val="tx1"/>
            </w14:solidFill>
          </w14:textFill>
        </w:rPr>
        <w:t xml:space="preserve">                          </w:t>
      </w:r>
    </w:p>
    <w:p w14:paraId="1F0A60A2">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供方开户行名称：</w:t>
      </w:r>
      <w:r>
        <w:rPr>
          <w:rFonts w:ascii="仿宋_GB2312" w:eastAsia="仿宋_GB2312" w:cs="仿宋_GB2312"/>
          <w:color w:val="000000" w:themeColor="text1"/>
          <w:sz w:val="24"/>
          <w:u w:val="single"/>
          <w14:textFill>
            <w14:solidFill>
              <w14:schemeClr w14:val="tx1"/>
            </w14:solidFill>
          </w14:textFill>
        </w:rPr>
        <w:t xml:space="preserve">  </w:t>
      </w:r>
    </w:p>
    <w:p w14:paraId="6E1031E5">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账号：</w:t>
      </w:r>
      <w:r>
        <w:rPr>
          <w:rFonts w:ascii="仿宋_GB2312" w:eastAsia="仿宋_GB2312" w:cs="仿宋_GB2312"/>
          <w:color w:val="000000" w:themeColor="text1"/>
          <w:sz w:val="24"/>
          <w:u w:val="single"/>
          <w14:textFill>
            <w14:solidFill>
              <w14:schemeClr w14:val="tx1"/>
            </w14:solidFill>
          </w14:textFill>
        </w:rPr>
        <w:t xml:space="preserve">                     </w:t>
      </w:r>
    </w:p>
    <w:p w14:paraId="0D80DE4E">
      <w:pPr>
        <w:spacing w:line="560" w:lineRule="exact"/>
        <w:ind w:left="420" w:left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六、违约责任</w:t>
      </w:r>
      <w:r>
        <w:rPr>
          <w:rFonts w:hint="eastAsia" w:ascii="仿宋_GB2312" w:eastAsia="仿宋_GB2312" w:cs="仿宋_GB2312"/>
          <w:color w:val="000000" w:themeColor="text1"/>
          <w:sz w:val="24"/>
          <w14:textFill>
            <w14:solidFill>
              <w14:schemeClr w14:val="tx1"/>
            </w14:solidFill>
          </w14:textFill>
        </w:rPr>
        <w:t>：</w:t>
      </w:r>
    </w:p>
    <w:p w14:paraId="02F363B7">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、如供方延期交货或需方延期付款，每逾期一日，违约方应按合同金额</w:t>
      </w: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向对方支付违约金，但该违约金累计不超过合同金额</w:t>
      </w:r>
      <w:r>
        <w:rPr>
          <w:rFonts w:ascii="仿宋_GB2312" w:eastAsia="仿宋_GB2312" w:cs="仿宋_GB2312"/>
          <w:color w:val="000000" w:themeColor="text1"/>
          <w:sz w:val="24"/>
          <w14:textFill>
            <w14:solidFill>
              <w14:schemeClr w14:val="tx1"/>
            </w14:solidFill>
          </w14:textFill>
        </w:rPr>
        <w:t>5%</w:t>
      </w:r>
      <w:r>
        <w:rPr>
          <w:rFonts w:hint="eastAsia" w:ascii="仿宋_GB2312" w:eastAsia="仿宋_GB2312" w:cs="仿宋_GB2312"/>
          <w:color w:val="000000" w:themeColor="text1"/>
          <w:sz w:val="24"/>
          <w14:textFill>
            <w14:solidFill>
              <w14:schemeClr w14:val="tx1"/>
            </w14:solidFill>
          </w14:textFill>
        </w:rPr>
        <w:t>，逾期超过</w:t>
      </w:r>
      <w:r>
        <w:rPr>
          <w:rFonts w:ascii="仿宋_GB2312" w:eastAsia="仿宋_GB2312" w:cs="仿宋_GB2312"/>
          <w:color w:val="000000" w:themeColor="text1"/>
          <w:sz w:val="24"/>
          <w14:textFill>
            <w14:solidFill>
              <w14:schemeClr w14:val="tx1"/>
            </w14:solidFill>
          </w14:textFill>
        </w:rPr>
        <w:t>5</w:t>
      </w:r>
      <w:r>
        <w:rPr>
          <w:rFonts w:hint="eastAsia" w:ascii="仿宋_GB2312" w:eastAsia="仿宋_GB2312" w:cs="仿宋_GB2312"/>
          <w:color w:val="000000" w:themeColor="text1"/>
          <w:sz w:val="24"/>
          <w14:textFill>
            <w14:solidFill>
              <w14:schemeClr w14:val="tx1"/>
            </w14:solidFill>
          </w14:textFill>
        </w:rPr>
        <w:t>日，有权解除合同。</w:t>
      </w:r>
    </w:p>
    <w:p w14:paraId="5233651E">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2</w:t>
      </w:r>
      <w:r>
        <w:rPr>
          <w:rFonts w:hint="eastAsia" w:ascii="仿宋_GB2312" w:eastAsia="仿宋_GB2312" w:cs="仿宋_GB2312"/>
          <w:color w:val="000000" w:themeColor="text1"/>
          <w:sz w:val="24"/>
          <w14:textFill>
            <w14:solidFill>
              <w14:schemeClr w14:val="tx1"/>
            </w14:solidFill>
          </w14:textFill>
        </w:rPr>
        <w:t>、如任何一方无故解除合同或有其他违约行为，应向对方支付合同金额</w:t>
      </w:r>
      <w:r>
        <w:rPr>
          <w:rFonts w:ascii="仿宋_GB2312" w:eastAsia="仿宋_GB2312" w:cs="仿宋_GB2312"/>
          <w:color w:val="000000" w:themeColor="text1"/>
          <w:sz w:val="24"/>
          <w14:textFill>
            <w14:solidFill>
              <w14:schemeClr w14:val="tx1"/>
            </w14:solidFill>
          </w14:textFill>
        </w:rPr>
        <w:t>5%</w:t>
      </w:r>
      <w:r>
        <w:rPr>
          <w:rFonts w:hint="eastAsia" w:ascii="仿宋_GB2312" w:eastAsia="仿宋_GB2312" w:cs="仿宋_GB2312"/>
          <w:color w:val="000000" w:themeColor="text1"/>
          <w:sz w:val="24"/>
          <w14:textFill>
            <w14:solidFill>
              <w14:schemeClr w14:val="tx1"/>
            </w14:solidFill>
          </w14:textFill>
        </w:rPr>
        <w:t>的违约金。</w:t>
      </w:r>
    </w:p>
    <w:p w14:paraId="34A9E0EE">
      <w:pPr>
        <w:spacing w:line="560" w:lineRule="exact"/>
        <w:ind w:firstLine="482" w:firstLineChars="200"/>
        <w:rPr>
          <w:rFonts w:ascii="仿宋_GB2312" w:eastAsia="仿宋_GB2312" w:cs="仿宋_GB2312"/>
          <w:b/>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七、解决合同纠纷方式：</w:t>
      </w:r>
    </w:p>
    <w:p w14:paraId="700048FF">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双方协商</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□；向授权厂商投诉</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□；向财政部门投诉</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□；提请仲裁</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□；向人民法院提起诉讼</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w:t>
      </w:r>
    </w:p>
    <w:p w14:paraId="16B7E038">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授权厂商投诉电话：（</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w:t>
      </w:r>
    </w:p>
    <w:p w14:paraId="56BD54D5">
      <w:pPr>
        <w:spacing w:line="560" w:lineRule="exact"/>
        <w:ind w:left="420" w:left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八、其他约定事项</w:t>
      </w:r>
      <w:r>
        <w:rPr>
          <w:rFonts w:hint="eastAsia" w:ascii="仿宋_GB2312" w:eastAsia="仿宋_GB2312" w:cs="仿宋_GB2312"/>
          <w:color w:val="000000" w:themeColor="text1"/>
          <w:sz w:val="24"/>
          <w14:textFill>
            <w14:solidFill>
              <w14:schemeClr w14:val="tx1"/>
            </w14:solidFill>
          </w14:textFill>
        </w:rPr>
        <w:t>：</w:t>
      </w:r>
    </w:p>
    <w:p w14:paraId="61F6FEFD">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、中华人民共和国政府采购法》、《中华人民共和国合同法》等相关法律法规和政府采购协议供货承诺书是本合同不可分割的部分，对采购人和供应商均具有法律效力，本合同未尽事宜从其规定。</w:t>
      </w:r>
    </w:p>
    <w:p w14:paraId="48159548">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2</w:t>
      </w:r>
      <w:r>
        <w:rPr>
          <w:rFonts w:hint="eastAsia" w:ascii="仿宋_GB2312" w:eastAsia="仿宋_GB2312" w:cs="仿宋_GB2312"/>
          <w:color w:val="000000" w:themeColor="text1"/>
          <w:sz w:val="24"/>
          <w14:textFill>
            <w14:solidFill>
              <w14:schemeClr w14:val="tx1"/>
            </w14:solidFill>
          </w14:textFill>
        </w:rPr>
        <w:t>、本合同由财政国库支付货款，经供需双方签字、盖章并报财政部门相关处室确认资金后生效。合同内容如遇国家法律法规及政策另有规定的，从其规定。</w:t>
      </w:r>
    </w:p>
    <w:p w14:paraId="08FF4501">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3</w:t>
      </w:r>
      <w:r>
        <w:rPr>
          <w:rFonts w:hint="eastAsia" w:ascii="仿宋_GB2312" w:eastAsia="仿宋_GB2312" w:cs="仿宋_GB2312"/>
          <w:color w:val="000000" w:themeColor="text1"/>
          <w:sz w:val="24"/>
          <w14:textFill>
            <w14:solidFill>
              <w14:schemeClr w14:val="tx1"/>
            </w14:solidFill>
          </w14:textFill>
        </w:rPr>
        <w:t>、本合同一式四份，供需双方、需方主管部门、财政部门各一份。</w:t>
      </w:r>
    </w:p>
    <w:p w14:paraId="5CF5A5D2">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p>
    <w:p w14:paraId="52C69FD7">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p>
    <w:p w14:paraId="2F8049B6">
      <w:pPr>
        <w:rPr>
          <w:rFonts w:ascii="仿宋_GB2312" w:eastAsia="仿宋_GB2312" w:cs="仿宋_GB2312"/>
          <w:color w:val="000000" w:themeColor="text1"/>
          <w:sz w:val="24"/>
          <w14:textFill>
            <w14:solidFill>
              <w14:schemeClr w14:val="tx1"/>
            </w14:solidFill>
          </w14:textFill>
        </w:rPr>
      </w:pPr>
    </w:p>
    <w:p w14:paraId="4EF65312">
      <w:pP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需方</w:t>
      </w:r>
      <w:r>
        <w:rPr>
          <w:rFonts w:hint="eastAsia" w:ascii="仿宋_GB2312" w:eastAsia="仿宋_GB2312" w:cs="仿宋_GB2312"/>
          <w:color w:val="000000" w:themeColor="text1"/>
          <w:sz w:val="24"/>
          <w14:textFill>
            <w14:solidFill>
              <w14:schemeClr w14:val="tx1"/>
            </w14:solidFill>
          </w14:textFill>
        </w:rPr>
        <w:t>：（签章）</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b/>
          <w:color w:val="000000" w:themeColor="text1"/>
          <w:sz w:val="24"/>
          <w14:textFill>
            <w14:solidFill>
              <w14:schemeClr w14:val="tx1"/>
            </w14:solidFill>
          </w14:textFill>
        </w:rPr>
        <w:t>供方</w:t>
      </w:r>
      <w:r>
        <w:rPr>
          <w:rFonts w:hint="eastAsia" w:ascii="仿宋_GB2312" w:eastAsia="仿宋_GB2312" w:cs="仿宋_GB2312"/>
          <w:color w:val="000000" w:themeColor="text1"/>
          <w:sz w:val="24"/>
          <w14:textFill>
            <w14:solidFill>
              <w14:schemeClr w14:val="tx1"/>
            </w14:solidFill>
          </w14:textFill>
        </w:rPr>
        <w:t>（签章）</w:t>
      </w:r>
    </w:p>
    <w:p w14:paraId="78932448">
      <w:pPr>
        <w:rPr>
          <w:rFonts w:ascii="仿宋_GB2312" w:eastAsia="仿宋_GB2312" w:cs="仿宋_GB2312"/>
          <w:b/>
          <w:color w:val="000000" w:themeColor="text1"/>
          <w:sz w:val="24"/>
          <w14:textFill>
            <w14:solidFill>
              <w14:schemeClr w14:val="tx1"/>
            </w14:solidFill>
          </w14:textFill>
        </w:rPr>
      </w:pPr>
    </w:p>
    <w:p w14:paraId="452B8BA2">
      <w:pPr>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地址</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b/>
          <w:color w:val="000000" w:themeColor="text1"/>
          <w:sz w:val="24"/>
          <w14:textFill>
            <w14:solidFill>
              <w14:schemeClr w14:val="tx1"/>
            </w14:solidFill>
          </w14:textFill>
        </w:rPr>
        <w:t>地址</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p>
    <w:p w14:paraId="1B33F966">
      <w:pPr>
        <w:ind w:left="2891" w:hanging="2891" w:hangingChars="1200"/>
        <w:rPr>
          <w:rFonts w:ascii="仿宋_GB2312" w:eastAsia="仿宋_GB2312" w:cs="仿宋_GB2312"/>
          <w:b/>
          <w:color w:val="000000" w:themeColor="text1"/>
          <w:sz w:val="24"/>
          <w14:textFill>
            <w14:solidFill>
              <w14:schemeClr w14:val="tx1"/>
            </w14:solidFill>
          </w14:textFill>
        </w:rPr>
      </w:pPr>
    </w:p>
    <w:p w14:paraId="37E647DD">
      <w:pPr>
        <w:ind w:left="2891" w:hanging="2891" w:hangingChars="1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电话</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b/>
          <w:color w:val="000000" w:themeColor="text1"/>
          <w:sz w:val="24"/>
          <w14:textFill>
            <w14:solidFill>
              <w14:schemeClr w14:val="tx1"/>
            </w14:solidFill>
          </w14:textFill>
        </w:rPr>
        <w:t>电话</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p>
    <w:p w14:paraId="0BF8C05E">
      <w:pPr>
        <w:ind w:left="2891" w:hanging="2891" w:hangingChars="1200"/>
        <w:rPr>
          <w:rFonts w:ascii="仿宋_GB2312" w:eastAsia="仿宋_GB2312" w:cs="仿宋_GB2312"/>
          <w:b/>
          <w:color w:val="000000" w:themeColor="text1"/>
          <w:sz w:val="24"/>
          <w14:textFill>
            <w14:solidFill>
              <w14:schemeClr w14:val="tx1"/>
            </w14:solidFill>
          </w14:textFill>
        </w:rPr>
      </w:pPr>
    </w:p>
    <w:p w14:paraId="6ABF08EE">
      <w:pPr>
        <w:ind w:left="2891" w:hanging="2891" w:hangingChars="1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b/>
          <w:color w:val="000000" w:themeColor="text1"/>
          <w:sz w:val="24"/>
          <w14:textFill>
            <w14:solidFill>
              <w14:schemeClr w14:val="tx1"/>
            </w14:solidFill>
          </w14:textFill>
        </w:rPr>
        <w:t>负责人</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b/>
          <w:color w:val="000000" w:themeColor="text1"/>
          <w:sz w:val="24"/>
          <w14:textFill>
            <w14:solidFill>
              <w14:schemeClr w14:val="tx1"/>
            </w14:solidFill>
          </w14:textFill>
        </w:rPr>
        <w:t>负责人</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p>
    <w:p w14:paraId="007E254C">
      <w:pPr>
        <w:ind w:left="2880" w:hanging="2880" w:hangingChars="1200"/>
        <w:rPr>
          <w:rFonts w:ascii="仿宋_GB2312" w:eastAsia="仿宋_GB2312" w:cs="仿宋_GB2312"/>
          <w:color w:val="000000" w:themeColor="text1"/>
          <w:sz w:val="24"/>
          <w14:textFill>
            <w14:solidFill>
              <w14:schemeClr w14:val="tx1"/>
            </w14:solidFill>
          </w14:textFill>
        </w:rPr>
      </w:pPr>
    </w:p>
    <w:p w14:paraId="2389531A">
      <w:pPr>
        <w:ind w:left="2880" w:hanging="2880" w:hangingChars="1200"/>
        <w:rPr>
          <w:rFonts w:ascii="仿宋_GB2312" w:eastAsia="仿宋_GB2312" w:cs="仿宋_GB2312"/>
          <w:b/>
          <w:bCs/>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账户名：</w:t>
      </w:r>
      <w:r>
        <w:rPr>
          <w:rFonts w:ascii="仿宋_GB2312" w:eastAsia="仿宋_GB2312" w:cs="仿宋_GB2312"/>
          <w:b/>
          <w:bCs/>
          <w:color w:val="000000" w:themeColor="text1"/>
          <w:sz w:val="24"/>
          <w14:textFill>
            <w14:solidFill>
              <w14:schemeClr w14:val="tx1"/>
            </w14:solidFill>
          </w14:textFill>
        </w:rPr>
        <w:t xml:space="preserve"> </w:t>
      </w:r>
    </w:p>
    <w:p w14:paraId="4D798692">
      <w:pPr>
        <w:ind w:left="2891" w:hanging="2891" w:hangingChars="1200"/>
        <w:rPr>
          <w:rFonts w:ascii="仿宋_GB2312" w:eastAsia="仿宋_GB2312" w:cs="仿宋_GB2312"/>
          <w:b/>
          <w:bCs/>
          <w:color w:val="000000" w:themeColor="text1"/>
          <w:sz w:val="24"/>
          <w14:textFill>
            <w14:solidFill>
              <w14:schemeClr w14:val="tx1"/>
            </w14:solidFill>
          </w14:textFill>
        </w:rPr>
      </w:pPr>
    </w:p>
    <w:p w14:paraId="339835AE">
      <w:pPr>
        <w:ind w:left="2891" w:hanging="2891" w:hangingChars="1200"/>
        <w:rPr>
          <w:rFonts w:ascii="仿宋_GB2312" w:eastAsia="仿宋_GB2312" w:cs="仿宋_GB2312"/>
          <w:b/>
          <w:bCs/>
          <w:color w:val="000000" w:themeColor="text1"/>
          <w:sz w:val="24"/>
          <w14:textFill>
            <w14:solidFill>
              <w14:schemeClr w14:val="tx1"/>
            </w14:solidFill>
          </w14:textFill>
        </w:rPr>
      </w:pPr>
      <w:r>
        <w:rPr>
          <w:rFonts w:ascii="仿宋_GB2312" w:eastAsia="仿宋_GB2312" w:cs="仿宋_GB2312"/>
          <w:b/>
          <w:bCs/>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账号：</w:t>
      </w:r>
      <w:r>
        <w:rPr>
          <w:rFonts w:ascii="仿宋_GB2312" w:eastAsia="仿宋_GB2312" w:cs="仿宋_GB2312"/>
          <w:b/>
          <w:bCs/>
          <w:color w:val="000000" w:themeColor="text1"/>
          <w:sz w:val="24"/>
          <w14:textFill>
            <w14:solidFill>
              <w14:schemeClr w14:val="tx1"/>
            </w14:solidFill>
          </w14:textFill>
        </w:rPr>
        <w:t xml:space="preserve"> </w:t>
      </w:r>
    </w:p>
    <w:p w14:paraId="08A2D394">
      <w:pPr>
        <w:ind w:left="2891" w:hanging="2891" w:hangingChars="1200"/>
        <w:rPr>
          <w:rFonts w:ascii="仿宋_GB2312" w:eastAsia="仿宋_GB2312" w:cs="仿宋_GB2312"/>
          <w:b/>
          <w:bCs/>
          <w:color w:val="000000" w:themeColor="text1"/>
          <w:sz w:val="24"/>
          <w14:textFill>
            <w14:solidFill>
              <w14:schemeClr w14:val="tx1"/>
            </w14:solidFill>
          </w14:textFill>
        </w:rPr>
      </w:pPr>
    </w:p>
    <w:p w14:paraId="4C3D6A82">
      <w:pPr>
        <w:ind w:left="2891" w:hanging="2891" w:hangingChars="1200"/>
        <w:rPr>
          <w:rFonts w:ascii="仿宋_GB2312" w:eastAsia="仿宋_GB2312" w:cs="仿宋_GB2312"/>
          <w:b/>
          <w:bCs/>
          <w:color w:val="000000" w:themeColor="text1"/>
          <w:sz w:val="24"/>
          <w14:textFill>
            <w14:solidFill>
              <w14:schemeClr w14:val="tx1"/>
            </w14:solidFill>
          </w14:textFill>
        </w:rPr>
      </w:pPr>
      <w:r>
        <w:rPr>
          <w:rFonts w:ascii="仿宋_GB2312" w:eastAsia="仿宋_GB2312" w:cs="仿宋_GB2312"/>
          <w:b/>
          <w:bCs/>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开户行：</w:t>
      </w:r>
      <w:r>
        <w:rPr>
          <w:rFonts w:ascii="仿宋_GB2312" w:eastAsia="仿宋_GB2312" w:cs="仿宋_GB2312"/>
          <w:b/>
          <w:bCs/>
          <w:color w:val="000000" w:themeColor="text1"/>
          <w:sz w:val="24"/>
          <w14:textFill>
            <w14:solidFill>
              <w14:schemeClr w14:val="tx1"/>
            </w14:solidFill>
          </w14:textFill>
        </w:rPr>
        <w:t xml:space="preserve"> </w:t>
      </w:r>
    </w:p>
    <w:p w14:paraId="0275076C">
      <w:pPr>
        <w:rPr>
          <w:rFonts w:ascii="仿宋_GB2312" w:eastAsia="仿宋_GB2312" w:cs="仿宋_GB2312"/>
          <w:b/>
          <w:color w:val="000000" w:themeColor="text1"/>
          <w:sz w:val="24"/>
          <w14:textFill>
            <w14:solidFill>
              <w14:schemeClr w14:val="tx1"/>
            </w14:solidFill>
          </w14:textFill>
        </w:rPr>
      </w:pPr>
    </w:p>
    <w:p w14:paraId="48E4FEA9">
      <w:pPr>
        <w:rPr>
          <w:rFonts w:ascii="仿宋_GB2312" w:eastAsia="仿宋_GB2312" w:cs="仿宋_GB2312"/>
          <w:b/>
          <w:color w:val="000000" w:themeColor="text1"/>
          <w:sz w:val="24"/>
          <w14:textFill>
            <w14:solidFill>
              <w14:schemeClr w14:val="tx1"/>
            </w14:solidFill>
          </w14:textFill>
        </w:rPr>
      </w:pPr>
    </w:p>
    <w:p w14:paraId="639F3C0E">
      <w:pPr>
        <w:rPr>
          <w:rFonts w:ascii="仿宋_GB2312" w:eastAsia="仿宋_GB2312" w:cs="仿宋_GB2312"/>
          <w:b/>
          <w:color w:val="000000" w:themeColor="text1"/>
          <w:sz w:val="24"/>
          <w14:textFill>
            <w14:solidFill>
              <w14:schemeClr w14:val="tx1"/>
            </w14:solidFill>
          </w14:textFill>
        </w:rPr>
      </w:pPr>
    </w:p>
    <w:p w14:paraId="178206AC">
      <w:pPr>
        <w:wordWrap w:val="0"/>
        <w:ind w:firstLine="2597" w:firstLineChars="1078"/>
        <w:jc w:val="right"/>
        <w:rPr>
          <w:rFonts w:ascii="仿宋_GB2312" w:eastAsia="仿宋_GB2312" w:cs="仿宋_GB2312"/>
          <w:b/>
          <w:bCs/>
          <w:color w:val="000000" w:themeColor="text1"/>
          <w:sz w:val="24"/>
          <w14:textFill>
            <w14:solidFill>
              <w14:schemeClr w14:val="tx1"/>
            </w14:solidFill>
          </w14:textFill>
        </w:rPr>
      </w:pPr>
      <w:r>
        <w:rPr>
          <w:rFonts w:hint="eastAsia" w:ascii="仿宋_GB2312" w:eastAsia="仿宋_GB2312" w:cs="仿宋_GB2312"/>
          <w:b/>
          <w:bCs/>
          <w:color w:val="000000" w:themeColor="text1"/>
          <w:sz w:val="24"/>
          <w14:textFill>
            <w14:solidFill>
              <w14:schemeClr w14:val="tx1"/>
            </w14:solidFill>
          </w14:textFill>
        </w:rPr>
        <w:t>合同签订日期：</w:t>
      </w:r>
      <w:r>
        <w:rPr>
          <w:rFonts w:ascii="仿宋_GB2312" w:eastAsia="仿宋_GB2312" w:cs="仿宋_GB2312"/>
          <w:b/>
          <w:bCs/>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年</w:t>
      </w:r>
      <w:r>
        <w:rPr>
          <w:rFonts w:ascii="仿宋_GB2312" w:eastAsia="仿宋_GB2312" w:cs="仿宋_GB2312"/>
          <w:b/>
          <w:bCs/>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月</w:t>
      </w:r>
      <w:r>
        <w:rPr>
          <w:rFonts w:ascii="仿宋_GB2312" w:eastAsia="仿宋_GB2312" w:cs="仿宋_GB2312"/>
          <w:b/>
          <w:bCs/>
          <w:color w:val="000000" w:themeColor="text1"/>
          <w:sz w:val="24"/>
          <w14:textFill>
            <w14:solidFill>
              <w14:schemeClr w14:val="tx1"/>
            </w14:solidFill>
          </w14:textFill>
        </w:rPr>
        <w:t xml:space="preserve">     </w:t>
      </w:r>
      <w:r>
        <w:rPr>
          <w:rFonts w:hint="eastAsia" w:ascii="仿宋_GB2312" w:eastAsia="仿宋_GB2312" w:cs="仿宋_GB2312"/>
          <w:b/>
          <w:bCs/>
          <w:color w:val="000000" w:themeColor="text1"/>
          <w:sz w:val="24"/>
          <w14:textFill>
            <w14:solidFill>
              <w14:schemeClr w14:val="tx1"/>
            </w14:solidFill>
          </w14:textFill>
        </w:rPr>
        <w:t>日</w:t>
      </w:r>
      <w:r>
        <w:rPr>
          <w:rFonts w:ascii="仿宋_GB2312" w:eastAsia="仿宋_GB2312" w:cs="仿宋_GB2312"/>
          <w:b/>
          <w:bCs/>
          <w:color w:val="000000" w:themeColor="text1"/>
          <w:sz w:val="24"/>
          <w14:textFill>
            <w14:solidFill>
              <w14:schemeClr w14:val="tx1"/>
            </w14:solidFill>
          </w14:textFill>
        </w:rPr>
        <w:t xml:space="preserve"> </w:t>
      </w:r>
    </w:p>
    <w:p w14:paraId="63B0633A">
      <w:pPr>
        <w:ind w:firstLine="2597" w:firstLineChars="1078"/>
        <w:rPr>
          <w:rFonts w:ascii="仿宋_GB2312" w:eastAsia="仿宋_GB2312" w:cs="仿宋_GB2312"/>
          <w:b/>
          <w:bCs/>
          <w:color w:val="000000" w:themeColor="text1"/>
          <w:sz w:val="24"/>
          <w14:textFill>
            <w14:solidFill>
              <w14:schemeClr w14:val="tx1"/>
            </w14:solidFill>
          </w14:textFill>
        </w:rPr>
      </w:pPr>
    </w:p>
    <w:p w14:paraId="7061D3D4">
      <w:pPr>
        <w:ind w:firstLine="2597" w:firstLineChars="1078"/>
        <w:rPr>
          <w:rFonts w:ascii="仿宋_GB2312" w:eastAsia="仿宋_GB2312" w:cs="仿宋_GB2312"/>
          <w:b/>
          <w:bCs/>
          <w:color w:val="000000" w:themeColor="text1"/>
          <w:sz w:val="24"/>
          <w14:textFill>
            <w14:solidFill>
              <w14:schemeClr w14:val="tx1"/>
            </w14:solidFill>
          </w14:textFill>
        </w:rPr>
      </w:pPr>
    </w:p>
    <w:p w14:paraId="7EACC9F3">
      <w:pPr>
        <w:ind w:firstLine="2597" w:firstLineChars="1078"/>
        <w:rPr>
          <w:rFonts w:ascii="仿宋_GB2312" w:eastAsia="仿宋_GB2312" w:cs="仿宋_GB2312"/>
          <w:b/>
          <w:bCs/>
          <w:color w:val="000000" w:themeColor="text1"/>
          <w:sz w:val="24"/>
          <w14:textFill>
            <w14:solidFill>
              <w14:schemeClr w14:val="tx1"/>
            </w14:solidFill>
          </w14:textFill>
        </w:rPr>
      </w:pPr>
    </w:p>
    <w:p w14:paraId="08E0673B">
      <w:pPr>
        <w:ind w:firstLine="2597" w:firstLineChars="1078"/>
        <w:rPr>
          <w:rFonts w:ascii="仿宋_GB2312" w:eastAsia="仿宋_GB2312" w:cs="仿宋_GB2312"/>
          <w:b/>
          <w:bCs/>
          <w:color w:val="000000" w:themeColor="text1"/>
          <w:sz w:val="24"/>
          <w14:textFill>
            <w14:solidFill>
              <w14:schemeClr w14:val="tx1"/>
            </w14:solidFill>
          </w14:textFill>
        </w:rPr>
      </w:pPr>
    </w:p>
    <w:p w14:paraId="4F8DA54B">
      <w:pPr>
        <w:ind w:firstLine="2597" w:firstLineChars="1078"/>
        <w:rPr>
          <w:rFonts w:ascii="仿宋_GB2312" w:eastAsia="仿宋_GB2312" w:cs="仿宋_GB2312"/>
          <w:b/>
          <w:bCs/>
          <w:color w:val="000000" w:themeColor="text1"/>
          <w:sz w:val="24"/>
          <w14:textFill>
            <w14:solidFill>
              <w14:schemeClr w14:val="tx1"/>
            </w14:solidFill>
          </w14:textFill>
        </w:rPr>
      </w:pPr>
    </w:p>
    <w:p w14:paraId="549433A9">
      <w:pPr>
        <w:ind w:firstLine="2597" w:firstLineChars="1078"/>
        <w:rPr>
          <w:rFonts w:ascii="仿宋_GB2312" w:eastAsia="仿宋_GB2312" w:cs="仿宋_GB2312"/>
          <w:b/>
          <w:bCs/>
          <w:color w:val="000000" w:themeColor="text1"/>
          <w:sz w:val="24"/>
          <w14:textFill>
            <w14:solidFill>
              <w14:schemeClr w14:val="tx1"/>
            </w14:solidFill>
          </w14:textFill>
        </w:rPr>
      </w:pPr>
    </w:p>
    <w:p w14:paraId="1A956746">
      <w:pPr>
        <w:ind w:firstLine="2597" w:firstLineChars="1078"/>
        <w:rPr>
          <w:rFonts w:ascii="仿宋_GB2312" w:eastAsia="仿宋_GB2312" w:cs="仿宋_GB2312"/>
          <w:b/>
          <w:bCs/>
          <w:color w:val="000000" w:themeColor="text1"/>
          <w:sz w:val="24"/>
          <w14:textFill>
            <w14:solidFill>
              <w14:schemeClr w14:val="tx1"/>
            </w14:solidFill>
          </w14:textFill>
        </w:rPr>
      </w:pPr>
    </w:p>
    <w:p w14:paraId="2FFB276B">
      <w:pPr>
        <w:ind w:firstLine="2597" w:firstLineChars="1078"/>
        <w:rPr>
          <w:rFonts w:ascii="仿宋_GB2312" w:eastAsia="仿宋_GB2312" w:cs="仿宋_GB2312"/>
          <w:b/>
          <w:bCs/>
          <w:color w:val="000000" w:themeColor="text1"/>
          <w:sz w:val="24"/>
          <w14:textFill>
            <w14:solidFill>
              <w14:schemeClr w14:val="tx1"/>
            </w14:solidFill>
          </w14:textFill>
        </w:rPr>
      </w:pPr>
    </w:p>
    <w:p w14:paraId="72B40389">
      <w:pPr>
        <w:ind w:firstLine="2597" w:firstLineChars="1078"/>
        <w:rPr>
          <w:rFonts w:ascii="仿宋_GB2312" w:eastAsia="仿宋_GB2312" w:cs="仿宋_GB2312"/>
          <w:b/>
          <w:bCs/>
          <w:color w:val="000000" w:themeColor="text1"/>
          <w:sz w:val="24"/>
          <w14:textFill>
            <w14:solidFill>
              <w14:schemeClr w14:val="tx1"/>
            </w14:solidFill>
          </w14:textFill>
        </w:rPr>
      </w:pPr>
    </w:p>
    <w:p w14:paraId="5C5D058A">
      <w:pPr>
        <w:ind w:firstLine="2597" w:firstLineChars="1078"/>
        <w:rPr>
          <w:rFonts w:ascii="仿宋_GB2312" w:eastAsia="仿宋_GB2312" w:cs="仿宋_GB2312"/>
          <w:b/>
          <w:bCs/>
          <w:color w:val="000000" w:themeColor="text1"/>
          <w:sz w:val="24"/>
          <w14:textFill>
            <w14:solidFill>
              <w14:schemeClr w14:val="tx1"/>
            </w14:solidFill>
          </w14:textFill>
        </w:rPr>
      </w:pPr>
    </w:p>
    <w:p w14:paraId="408C234D">
      <w:pPr>
        <w:ind w:firstLine="2597" w:firstLineChars="1078"/>
        <w:rPr>
          <w:rFonts w:ascii="仿宋_GB2312" w:eastAsia="仿宋_GB2312" w:cs="仿宋_GB2312"/>
          <w:b/>
          <w:bCs/>
          <w:color w:val="000000" w:themeColor="text1"/>
          <w:sz w:val="24"/>
          <w14:textFill>
            <w14:solidFill>
              <w14:schemeClr w14:val="tx1"/>
            </w14:solidFill>
          </w14:textFill>
        </w:rPr>
      </w:pPr>
    </w:p>
    <w:p w14:paraId="2036B58B">
      <w:pPr>
        <w:ind w:firstLine="2597" w:firstLineChars="1078"/>
        <w:rPr>
          <w:rFonts w:ascii="仿宋_GB2312" w:eastAsia="仿宋_GB2312" w:cs="仿宋_GB2312"/>
          <w:b/>
          <w:bCs/>
          <w:color w:val="000000" w:themeColor="text1"/>
          <w:sz w:val="24"/>
          <w14:textFill>
            <w14:solidFill>
              <w14:schemeClr w14:val="tx1"/>
            </w14:solidFill>
          </w14:textFill>
        </w:rPr>
      </w:pPr>
    </w:p>
    <w:p w14:paraId="60E502D6">
      <w:pPr>
        <w:ind w:firstLine="2597" w:firstLineChars="1078"/>
        <w:rPr>
          <w:rFonts w:ascii="仿宋_GB2312" w:eastAsia="仿宋_GB2312" w:cs="仿宋_GB2312"/>
          <w:b/>
          <w:bCs/>
          <w:color w:val="000000" w:themeColor="text1"/>
          <w:sz w:val="24"/>
          <w14:textFill>
            <w14:solidFill>
              <w14:schemeClr w14:val="tx1"/>
            </w14:solidFill>
          </w14:textFill>
        </w:rPr>
      </w:pPr>
    </w:p>
    <w:p w14:paraId="460A1A75">
      <w:pPr>
        <w:ind w:firstLine="2597" w:firstLineChars="1078"/>
        <w:rPr>
          <w:rFonts w:ascii="仿宋_GB2312" w:eastAsia="仿宋_GB2312" w:cs="仿宋_GB2312"/>
          <w:b/>
          <w:bCs/>
          <w:color w:val="000000" w:themeColor="text1"/>
          <w:sz w:val="24"/>
          <w14:textFill>
            <w14:solidFill>
              <w14:schemeClr w14:val="tx1"/>
            </w14:solidFill>
          </w14:textFill>
        </w:rPr>
      </w:pPr>
    </w:p>
    <w:p w14:paraId="68A45989">
      <w:pPr>
        <w:ind w:firstLine="2597" w:firstLineChars="1078"/>
        <w:rPr>
          <w:rFonts w:ascii="仿宋_GB2312" w:eastAsia="仿宋_GB2312" w:cs="仿宋_GB2312"/>
          <w:b/>
          <w:bCs/>
          <w:color w:val="000000" w:themeColor="text1"/>
          <w:sz w:val="24"/>
          <w14:textFill>
            <w14:solidFill>
              <w14:schemeClr w14:val="tx1"/>
            </w14:solidFill>
          </w14:textFill>
        </w:rPr>
      </w:pPr>
    </w:p>
    <w:p w14:paraId="6AAD2001">
      <w:pPr>
        <w:ind w:firstLine="2597" w:firstLineChars="1078"/>
        <w:rPr>
          <w:rFonts w:ascii="仿宋_GB2312" w:eastAsia="仿宋_GB2312" w:cs="仿宋_GB2312"/>
          <w:b/>
          <w:bCs/>
          <w:color w:val="000000" w:themeColor="text1"/>
          <w:sz w:val="24"/>
          <w14:textFill>
            <w14:solidFill>
              <w14:schemeClr w14:val="tx1"/>
            </w14:solidFill>
          </w14:textFill>
        </w:rPr>
      </w:pPr>
    </w:p>
    <w:p w14:paraId="081E5AF2">
      <w:pPr>
        <w:rPr>
          <w:rFonts w:ascii="仿宋_GB2312" w:eastAsia="仿宋_GB2312" w:cs="仿宋_GB2312"/>
          <w:b/>
          <w:bCs/>
          <w:color w:val="000000" w:themeColor="text1"/>
          <w:sz w:val="24"/>
          <w14:textFill>
            <w14:solidFill>
              <w14:schemeClr w14:val="tx1"/>
            </w14:solidFill>
          </w14:textFill>
        </w:rPr>
      </w:pPr>
    </w:p>
    <w:p w14:paraId="3503CF50">
      <w:pPr>
        <w:spacing w:line="240" w:lineRule="exact"/>
        <w:rPr>
          <w:rFonts w:ascii="方正小标宋简体" w:eastAsia="方正小标宋简体" w:cs="方正小标宋简体"/>
          <w:color w:val="000000" w:themeColor="text1"/>
          <w:szCs w:val="21"/>
          <w:shd w:val="clear" w:color="auto" w:fill="FFFFFF"/>
          <w14:textFill>
            <w14:solidFill>
              <w14:schemeClr w14:val="tx1"/>
            </w14:solidFill>
          </w14:textFill>
        </w:rPr>
      </w:pPr>
      <w:r>
        <w:rPr>
          <w:rFonts w:hint="eastAsia" w:ascii="方正小标宋简体" w:eastAsia="方正小标宋简体" w:cs="方正小标宋简体"/>
          <w:color w:val="000000" w:themeColor="text1"/>
          <w:szCs w:val="21"/>
          <w:shd w:val="clear" w:color="auto" w:fill="FFFFFF"/>
          <w14:textFill>
            <w14:solidFill>
              <w14:schemeClr w14:val="tx1"/>
            </w14:solidFill>
          </w14:textFill>
        </w:rPr>
        <w:t>附件</w:t>
      </w:r>
      <w:r>
        <w:rPr>
          <w:rFonts w:ascii="方正小标宋简体" w:eastAsia="方正小标宋简体" w:cs="方正小标宋简体"/>
          <w:color w:val="000000" w:themeColor="text1"/>
          <w:szCs w:val="21"/>
          <w:shd w:val="clear" w:color="auto" w:fill="FFFFFF"/>
          <w14:textFill>
            <w14:solidFill>
              <w14:schemeClr w14:val="tx1"/>
            </w14:solidFill>
          </w14:textFill>
        </w:rPr>
        <w:t>3</w:t>
      </w:r>
    </w:p>
    <w:p w14:paraId="0FC755C7">
      <w:pPr>
        <w:spacing w:beforeLines="100" w:line="360" w:lineRule="auto"/>
        <w:jc w:val="center"/>
        <w:rPr>
          <w:rFonts w:asci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eastAsia="方正小标宋简体" w:cs="方正小标宋简体"/>
          <w:color w:val="000000" w:themeColor="text1"/>
          <w:sz w:val="44"/>
          <w:szCs w:val="44"/>
          <w14:textFill>
            <w14:solidFill>
              <w14:schemeClr w14:val="tx1"/>
            </w14:solidFill>
          </w14:textFill>
        </w:rPr>
        <w:t>供货承诺书</w:t>
      </w:r>
    </w:p>
    <w:p w14:paraId="015612A1">
      <w:pPr>
        <w:pStyle w:val="3"/>
        <w:adjustRightInd w:val="0"/>
        <w:snapToGrid w:val="0"/>
        <w:spacing w:beforeLines="150" w:afterLines="50" w:line="360" w:lineRule="auto"/>
        <w:jc w:val="left"/>
        <w:rPr>
          <w:rFonts w:ascii="仿宋_GB2312" w:eastAsia="仿宋_GB2312" w:cs="仿宋_GB2312"/>
          <w:b/>
          <w:color w:val="000000" w:themeColor="text1"/>
          <w:sz w:val="24"/>
          <w:szCs w:val="24"/>
          <w14:textFill>
            <w14:solidFill>
              <w14:schemeClr w14:val="tx1"/>
            </w14:solidFill>
          </w14:textFill>
        </w:rPr>
      </w:pPr>
      <w:r>
        <w:rPr>
          <w:rFonts w:hint="eastAsia" w:ascii="仿宋_GB2312" w:eastAsia="仿宋_GB2312" w:cs="仿宋_GB2312"/>
          <w:b/>
          <w:bCs/>
          <w:color w:val="000000" w:themeColor="text1"/>
          <w:sz w:val="24"/>
          <w:szCs w:val="24"/>
          <w14:textFill>
            <w14:solidFill>
              <w14:schemeClr w14:val="tx1"/>
            </w14:solidFill>
          </w14:textFill>
        </w:rPr>
        <w:t>致：</w:t>
      </w:r>
      <w:r>
        <w:rPr>
          <w:rFonts w:ascii="仿宋_GB2312" w:eastAsia="仿宋_GB2312" w:cs="仿宋_GB2312"/>
          <w:color w:val="000000" w:themeColor="text1"/>
          <w:sz w:val="24"/>
          <w:szCs w:val="24"/>
          <w:u w:val="single"/>
          <w14:textFill>
            <w14:solidFill>
              <w14:schemeClr w14:val="tx1"/>
            </w14:solidFill>
          </w14:textFill>
        </w:rPr>
        <w:t xml:space="preserve">                         </w:t>
      </w:r>
      <w:r>
        <w:rPr>
          <w:rFonts w:ascii="仿宋_GB2312" w:eastAsia="仿宋_GB2312" w:cs="仿宋_GB2312"/>
          <w:color w:val="000000" w:themeColor="text1"/>
          <w:sz w:val="24"/>
          <w:szCs w:val="24"/>
          <w14:textFill>
            <w14:solidFill>
              <w14:schemeClr w14:val="tx1"/>
            </w14:solidFill>
          </w14:textFill>
        </w:rPr>
        <w:t>(</w:t>
      </w:r>
      <w:r>
        <w:rPr>
          <w:rFonts w:hint="eastAsia" w:ascii="仿宋_GB2312" w:eastAsia="仿宋_GB2312" w:cs="仿宋_GB2312"/>
          <w:color w:val="000000" w:themeColor="text1"/>
          <w:sz w:val="24"/>
          <w:szCs w:val="24"/>
          <w14:textFill>
            <w14:solidFill>
              <w14:schemeClr w14:val="tx1"/>
            </w14:solidFill>
          </w14:textFill>
        </w:rPr>
        <w:t>需方</w:t>
      </w:r>
      <w:r>
        <w:rPr>
          <w:rFonts w:ascii="仿宋_GB2312" w:eastAsia="仿宋_GB2312" w:cs="仿宋_GB2312"/>
          <w:color w:val="000000" w:themeColor="text1"/>
          <w:sz w:val="24"/>
          <w:szCs w:val="24"/>
          <w14:textFill>
            <w14:solidFill>
              <w14:schemeClr w14:val="tx1"/>
            </w14:solidFill>
          </w14:textFill>
        </w:rPr>
        <w:t>)</w:t>
      </w:r>
      <w:r>
        <w:rPr>
          <w:rFonts w:hint="eastAsia" w:ascii="仿宋_GB2312" w:eastAsia="仿宋_GB2312" w:cs="仿宋_GB2312"/>
          <w:color w:val="000000" w:themeColor="text1"/>
          <w:sz w:val="24"/>
          <w:szCs w:val="24"/>
          <w14:textFill>
            <w14:solidFill>
              <w14:schemeClr w14:val="tx1"/>
            </w14:solidFill>
          </w14:textFill>
        </w:rPr>
        <w:t>：</w:t>
      </w:r>
    </w:p>
    <w:p w14:paraId="647C8FD1">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根据贵方</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（项目名称、合同编号编号）的要求，为杜绝商业欺诈行为，我公司在此庄严承诺：</w:t>
      </w:r>
    </w:p>
    <w:p w14:paraId="24BB84FD">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、供应货物都有合格的《质量检测报告》和相关的产品合格证，符合国家的相关规定。</w:t>
      </w:r>
    </w:p>
    <w:p w14:paraId="6C6AEA3A">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2</w:t>
      </w:r>
      <w:r>
        <w:rPr>
          <w:rFonts w:hint="eastAsia" w:ascii="仿宋_GB2312" w:eastAsia="仿宋_GB2312" w:cs="仿宋_GB2312"/>
          <w:color w:val="000000" w:themeColor="text1"/>
          <w:sz w:val="24"/>
          <w14:textFill>
            <w14:solidFill>
              <w14:schemeClr w14:val="tx1"/>
            </w14:solidFill>
          </w14:textFill>
        </w:rPr>
        <w:t>、供应货物经贵方确认供应品牌后，不作随意更换。</w:t>
      </w:r>
    </w:p>
    <w:p w14:paraId="5DAED61F">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3</w:t>
      </w:r>
      <w:r>
        <w:rPr>
          <w:rFonts w:hint="eastAsia" w:ascii="仿宋_GB2312" w:eastAsia="仿宋_GB2312" w:cs="仿宋_GB2312"/>
          <w:color w:val="000000" w:themeColor="text1"/>
          <w:sz w:val="24"/>
          <w14:textFill>
            <w14:solidFill>
              <w14:schemeClr w14:val="tx1"/>
            </w14:solidFill>
          </w14:textFill>
        </w:rPr>
        <w:t>、供应货物的保质期不低于</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年，自货物经贵方验收合格使用之日起计算。</w:t>
      </w:r>
    </w:p>
    <w:p w14:paraId="7492F6FE">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4</w:t>
      </w:r>
      <w:r>
        <w:rPr>
          <w:rFonts w:hint="eastAsia" w:ascii="仿宋_GB2312" w:eastAsia="仿宋_GB2312" w:cs="仿宋_GB2312"/>
          <w:color w:val="000000" w:themeColor="text1"/>
          <w:sz w:val="24"/>
          <w14:textFill>
            <w14:solidFill>
              <w14:schemeClr w14:val="tx1"/>
            </w14:solidFill>
          </w14:textFill>
        </w:rPr>
        <w:t>、对未通过验收的货物，保证在贵方规定时间内补充合格的货物。</w:t>
      </w:r>
    </w:p>
    <w:p w14:paraId="054902AD">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5</w:t>
      </w:r>
      <w:r>
        <w:rPr>
          <w:rFonts w:hint="eastAsia" w:ascii="仿宋_GB2312" w:eastAsia="仿宋_GB2312" w:cs="仿宋_GB2312"/>
          <w:color w:val="000000" w:themeColor="text1"/>
          <w:sz w:val="24"/>
          <w14:textFill>
            <w14:solidFill>
              <w14:schemeClr w14:val="tx1"/>
            </w14:solidFill>
          </w14:textFill>
        </w:rPr>
        <w:t>、我方愿意用供应货物货款的</w:t>
      </w:r>
      <w:r>
        <w:rPr>
          <w:rFonts w:ascii="仿宋_GB2312" w:eastAsia="仿宋_GB2312" w:cs="仿宋_GB2312"/>
          <w:color w:val="000000" w:themeColor="text1"/>
          <w:sz w:val="24"/>
          <w14:textFill>
            <w14:solidFill>
              <w14:schemeClr w14:val="tx1"/>
            </w14:solidFill>
          </w14:textFill>
        </w:rPr>
        <w:t>5%</w:t>
      </w:r>
      <w:r>
        <w:rPr>
          <w:rFonts w:hint="eastAsia" w:ascii="仿宋_GB2312" w:eastAsia="仿宋_GB2312" w:cs="仿宋_GB2312"/>
          <w:color w:val="000000" w:themeColor="text1"/>
          <w:sz w:val="24"/>
          <w14:textFill>
            <w14:solidFill>
              <w14:schemeClr w14:val="tx1"/>
            </w14:solidFill>
          </w14:textFill>
        </w:rPr>
        <w:t>作为货物质量保证期的履约保证金，于我方承诺的最长质保期结束后进行结算。</w:t>
      </w:r>
    </w:p>
    <w:p w14:paraId="22B3B07E">
      <w:pPr>
        <w:spacing w:line="560" w:lineRule="exact"/>
        <w:ind w:firstLine="480" w:firstLineChars="200"/>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6</w:t>
      </w:r>
      <w:r>
        <w:rPr>
          <w:rFonts w:hint="eastAsia" w:ascii="仿宋_GB2312" w:eastAsia="仿宋_GB2312" w:cs="仿宋_GB2312"/>
          <w:color w:val="000000" w:themeColor="text1"/>
          <w:sz w:val="24"/>
          <w14:textFill>
            <w14:solidFill>
              <w14:schemeClr w14:val="tx1"/>
            </w14:solidFill>
          </w14:textFill>
        </w:rPr>
        <w:t>、因我方供应货物的质量问题，对贵方造成了不良影响的，我方愿承担该批货物价款</w:t>
      </w:r>
      <w:r>
        <w:rPr>
          <w:rFonts w:ascii="仿宋_GB2312" w:eastAsia="仿宋_GB2312" w:cs="仿宋_GB2312"/>
          <w:color w:val="000000" w:themeColor="text1"/>
          <w:sz w:val="24"/>
          <w14:textFill>
            <w14:solidFill>
              <w14:schemeClr w14:val="tx1"/>
            </w14:solidFill>
          </w14:textFill>
        </w:rPr>
        <w:t>1-10</w:t>
      </w:r>
      <w:r>
        <w:rPr>
          <w:rFonts w:hint="eastAsia" w:ascii="仿宋_GB2312" w:eastAsia="仿宋_GB2312" w:cs="仿宋_GB2312"/>
          <w:color w:val="000000" w:themeColor="text1"/>
          <w:sz w:val="24"/>
          <w14:textFill>
            <w14:solidFill>
              <w14:schemeClr w14:val="tx1"/>
            </w14:solidFill>
          </w14:textFill>
        </w:rPr>
        <w:t>倍的罚款，并承担由此所造成的经济损失及法律责任。</w:t>
      </w:r>
    </w:p>
    <w:p w14:paraId="6AA60355">
      <w:pPr>
        <w:spacing w:line="420" w:lineRule="exact"/>
        <w:ind w:firstLine="480" w:firstLineChars="200"/>
        <w:rPr>
          <w:rFonts w:ascii="仿宋_GB2312" w:eastAsia="仿宋_GB2312" w:cs="仿宋_GB2312"/>
          <w:color w:val="000000" w:themeColor="text1"/>
          <w:sz w:val="24"/>
          <w14:textFill>
            <w14:solidFill>
              <w14:schemeClr w14:val="tx1"/>
            </w14:solidFill>
          </w14:textFill>
        </w:rPr>
      </w:pPr>
    </w:p>
    <w:p w14:paraId="197D810E">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供应商名称</w:t>
      </w:r>
      <w:r>
        <w:rPr>
          <w:rFonts w:ascii="仿宋_GB2312" w:eastAsia="仿宋_GB2312" w:cs="仿宋_GB2312"/>
          <w:color w:val="000000" w:themeColor="text1"/>
          <w:sz w:val="24"/>
          <w14:textFill>
            <w14:solidFill>
              <w14:schemeClr w14:val="tx1"/>
            </w14:solidFill>
          </w14:textFill>
        </w:rPr>
        <w:t>(</w:t>
      </w:r>
      <w:r>
        <w:rPr>
          <w:rFonts w:hint="eastAsia" w:ascii="仿宋_GB2312" w:eastAsia="仿宋_GB2312" w:cs="仿宋_GB2312"/>
          <w:color w:val="000000" w:themeColor="text1"/>
          <w:sz w:val="24"/>
          <w14:textFill>
            <w14:solidFill>
              <w14:schemeClr w14:val="tx1"/>
            </w14:solidFill>
          </w14:textFill>
        </w:rPr>
        <w:t>盖公章</w:t>
      </w:r>
      <w:r>
        <w:rPr>
          <w:rFonts w:ascii="仿宋_GB2312" w:eastAsia="仿宋_GB2312" w:cs="仿宋_GB2312"/>
          <w:color w:val="000000" w:themeColor="text1"/>
          <w:sz w:val="24"/>
          <w14:textFill>
            <w14:solidFill>
              <w14:schemeClr w14:val="tx1"/>
            </w14:solidFill>
          </w14:textFill>
        </w:rPr>
        <w:t>)</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p>
    <w:p w14:paraId="6B55960E">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p>
    <w:p w14:paraId="16FFA662">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p>
    <w:p w14:paraId="3AEE751B">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法定代表人</w:t>
      </w:r>
      <w:r>
        <w:rPr>
          <w:rFonts w:ascii="仿宋_GB2312" w:eastAsia="仿宋_GB2312" w:cs="仿宋_GB2312"/>
          <w:color w:val="000000" w:themeColor="text1"/>
          <w:sz w:val="24"/>
          <w14:textFill>
            <w14:solidFill>
              <w14:schemeClr w14:val="tx1"/>
            </w14:solidFill>
          </w14:textFill>
        </w:rPr>
        <w:t>(</w:t>
      </w:r>
      <w:r>
        <w:rPr>
          <w:rFonts w:hint="eastAsia" w:ascii="仿宋_GB2312" w:eastAsia="仿宋_GB2312" w:cs="仿宋_GB2312"/>
          <w:color w:val="000000" w:themeColor="text1"/>
          <w:sz w:val="24"/>
          <w14:textFill>
            <w14:solidFill>
              <w14:schemeClr w14:val="tx1"/>
            </w14:solidFill>
          </w14:textFill>
        </w:rPr>
        <w:t>签字</w:t>
      </w:r>
      <w:r>
        <w:rPr>
          <w:rFonts w:ascii="仿宋_GB2312" w:eastAsia="仿宋_GB2312" w:cs="仿宋_GB2312"/>
          <w:color w:val="000000" w:themeColor="text1"/>
          <w:sz w:val="24"/>
          <w14:textFill>
            <w14:solidFill>
              <w14:schemeClr w14:val="tx1"/>
            </w14:solidFill>
          </w14:textFill>
        </w:rPr>
        <w:t>)</w:t>
      </w:r>
      <w:r>
        <w:rPr>
          <w:rFonts w:hint="eastAsia" w:asci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u w:val="single"/>
          <w14:textFill>
            <w14:solidFill>
              <w14:schemeClr w14:val="tx1"/>
            </w14:solidFill>
          </w14:textFill>
        </w:rPr>
        <w:t xml:space="preserve">                                   </w:t>
      </w:r>
    </w:p>
    <w:p w14:paraId="28A51A68">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p>
    <w:p w14:paraId="33C979E7">
      <w:pPr>
        <w:adjustRightInd w:val="0"/>
        <w:snapToGrid w:val="0"/>
        <w:spacing w:line="420" w:lineRule="exact"/>
        <w:ind w:firstLine="480" w:firstLineChars="200"/>
        <w:rPr>
          <w:rFonts w:ascii="仿宋_GB2312" w:eastAsia="仿宋_GB2312" w:cs="仿宋_GB2312"/>
          <w:color w:val="000000" w:themeColor="text1"/>
          <w:sz w:val="24"/>
          <w:u w:val="single"/>
          <w14:textFill>
            <w14:solidFill>
              <w14:schemeClr w14:val="tx1"/>
            </w14:solidFill>
          </w14:textFill>
        </w:rPr>
      </w:pPr>
    </w:p>
    <w:p w14:paraId="25759729">
      <w:pPr>
        <w:adjustRightInd w:val="0"/>
        <w:snapToGrid w:val="0"/>
        <w:spacing w:line="420" w:lineRule="exact"/>
        <w:ind w:firstLine="480" w:firstLineChars="200"/>
        <w:rPr>
          <w:rFonts w:ascii="仿宋_GB2312" w:eastAsia="仿宋_GB2312" w:cs="仿宋_GB2312"/>
          <w:color w:val="000000" w:themeColor="text1"/>
          <w:sz w:val="24"/>
          <w14:textFill>
            <w14:solidFill>
              <w14:schemeClr w14:val="tx1"/>
            </w14:solidFill>
          </w14:textFill>
        </w:rPr>
      </w:pPr>
      <w:r>
        <w:rPr>
          <w:rFonts w:hint="eastAsia" w:ascii="仿宋_GB2312" w:eastAsia="仿宋_GB2312" w:cs="仿宋_GB2312"/>
          <w:color w:val="000000" w:themeColor="text1"/>
          <w:sz w:val="24"/>
          <w14:textFill>
            <w14:solidFill>
              <w14:schemeClr w14:val="tx1"/>
            </w14:solidFill>
          </w14:textFill>
        </w:rPr>
        <w:t>日期：</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年</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月</w:t>
      </w:r>
      <w:r>
        <w:rPr>
          <w:rFonts w:ascii="仿宋_GB2312" w:eastAsia="仿宋_GB2312" w:cs="仿宋_GB2312"/>
          <w:color w:val="000000" w:themeColor="text1"/>
          <w:sz w:val="24"/>
          <w:u w:val="single"/>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日</w:t>
      </w:r>
    </w:p>
    <w:p w14:paraId="6219BA0A">
      <w:pPr>
        <w:spacing w:line="240" w:lineRule="exact"/>
        <w:rPr>
          <w:rFonts w:ascii="方正小标宋简体" w:eastAsia="方正小标宋简体" w:cs="方正小标宋简体"/>
          <w:color w:val="000000" w:themeColor="text1"/>
          <w:szCs w:val="21"/>
          <w:shd w:val="clear" w:color="auto" w:fill="FFFFFF"/>
          <w14:textFill>
            <w14:solidFill>
              <w14:schemeClr w14:val="tx1"/>
            </w14:solidFill>
          </w14:textFill>
        </w:rPr>
      </w:pPr>
    </w:p>
    <w:p w14:paraId="28007681">
      <w:pPr>
        <w:spacing w:line="240" w:lineRule="exact"/>
        <w:rPr>
          <w:rFonts w:ascii="方正小标宋简体" w:eastAsia="方正小标宋简体" w:cs="方正小标宋简体"/>
          <w:color w:val="000000" w:themeColor="text1"/>
          <w:szCs w:val="21"/>
          <w:shd w:val="clear" w:color="auto" w:fill="FFFFFF"/>
          <w14:textFill>
            <w14:solidFill>
              <w14:schemeClr w14:val="tx1"/>
            </w14:solidFill>
          </w14:textFill>
        </w:rPr>
        <w:sectPr>
          <w:footerReference r:id="rId3" w:type="default"/>
          <w:pgSz w:w="11906" w:h="16838"/>
          <w:pgMar w:top="1701" w:right="1474" w:bottom="1474" w:left="1474" w:header="851" w:footer="992" w:gutter="0"/>
          <w:pgNumType w:start="1"/>
          <w:cols w:space="720" w:num="1"/>
          <w:docGrid w:type="lines" w:linePitch="312" w:charSpace="0"/>
        </w:sectPr>
      </w:pPr>
      <w:bookmarkStart w:id="0" w:name="_GoBack"/>
      <w:bookmarkEnd w:id="0"/>
    </w:p>
    <w:p w14:paraId="1383311E">
      <w:pPr>
        <w:spacing w:line="240" w:lineRule="exact"/>
        <w:rPr>
          <w:rFonts w:ascii="方正小标宋简体" w:eastAsia="方正小标宋简体" w:cs="方正小标宋简体"/>
          <w:color w:val="000000" w:themeColor="text1"/>
          <w:szCs w:val="21"/>
          <w:shd w:val="clear" w:color="auto" w:fill="FFFFFF"/>
          <w14:textFill>
            <w14:solidFill>
              <w14:schemeClr w14:val="tx1"/>
            </w14:solidFill>
          </w14:textFill>
        </w:rPr>
      </w:pPr>
    </w:p>
    <w:p w14:paraId="34B863EB">
      <w:pPr>
        <w:spacing w:line="240" w:lineRule="exact"/>
        <w:rPr>
          <w:rFonts w:ascii="方正小标宋简体" w:eastAsia="方正小标宋简体" w:cs="方正小标宋简体"/>
          <w:color w:val="000000" w:themeColor="text1"/>
          <w:szCs w:val="21"/>
          <w:shd w:val="clear" w:color="auto" w:fill="FFFFFF"/>
          <w14:textFill>
            <w14:solidFill>
              <w14:schemeClr w14:val="tx1"/>
            </w14:solidFill>
          </w14:textFill>
        </w:rPr>
      </w:pPr>
      <w:r>
        <w:rPr>
          <w:rFonts w:hint="eastAsia" w:ascii="方正小标宋简体" w:eastAsia="方正小标宋简体" w:cs="方正小标宋简体"/>
          <w:color w:val="000000" w:themeColor="text1"/>
          <w:szCs w:val="21"/>
          <w:shd w:val="clear" w:color="auto" w:fill="FFFFFF"/>
          <w14:textFill>
            <w14:solidFill>
              <w14:schemeClr w14:val="tx1"/>
            </w14:solidFill>
          </w14:textFill>
        </w:rPr>
        <w:t>附件</w:t>
      </w:r>
      <w:r>
        <w:rPr>
          <w:rFonts w:ascii="方正小标宋简体" w:eastAsia="方正小标宋简体" w:cs="方正小标宋简体"/>
          <w:color w:val="000000" w:themeColor="text1"/>
          <w:szCs w:val="21"/>
          <w:shd w:val="clear" w:color="auto" w:fill="FFFFFF"/>
          <w14:textFill>
            <w14:solidFill>
              <w14:schemeClr w14:val="tx1"/>
            </w14:solidFill>
          </w14:textFill>
        </w:rPr>
        <w:t>3</w:t>
      </w:r>
    </w:p>
    <w:p w14:paraId="74FBBE35">
      <w:pPr>
        <w:spacing w:beforeLines="50" w:afterLines="100" w:line="360" w:lineRule="auto"/>
        <w:jc w:val="center"/>
        <w:rPr>
          <w:b/>
          <w:color w:val="000000" w:themeColor="text1"/>
          <w:sz w:val="44"/>
          <w:szCs w:val="44"/>
          <w14:textFill>
            <w14:solidFill>
              <w14:schemeClr w14:val="tx1"/>
            </w14:solidFill>
          </w14:textFill>
        </w:rPr>
      </w:pPr>
      <w:r>
        <w:rPr>
          <w:rFonts w:hint="eastAsia"/>
          <w:b/>
          <w:color w:val="000000" w:themeColor="text1"/>
          <w:sz w:val="44"/>
          <w:szCs w:val="44"/>
          <w14:textFill>
            <w14:solidFill>
              <w14:schemeClr w14:val="tx1"/>
            </w14:solidFill>
          </w14:textFill>
        </w:rPr>
        <w:t>项目名称验收书</w:t>
      </w:r>
    </w:p>
    <w:p w14:paraId="73491C5C">
      <w:pP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采购人（盖章）：</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项目编号：</w:t>
      </w:r>
    </w:p>
    <w:tbl>
      <w:tblPr>
        <w:tblStyle w:val="5"/>
        <w:tblpPr w:leftFromText="180" w:rightFromText="180" w:vertAnchor="text" w:horzAnchor="page" w:tblpX="1622" w:tblpY="14"/>
        <w:tblOverlap w:val="never"/>
        <w:tblW w:w="8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59"/>
        <w:gridCol w:w="3804"/>
        <w:gridCol w:w="1200"/>
        <w:gridCol w:w="1847"/>
      </w:tblGrid>
      <w:tr w14:paraId="7ED96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059" w:type="dxa"/>
            <w:vAlign w:val="center"/>
          </w:tcPr>
          <w:p w14:paraId="400FEE2F">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项目名称</w:t>
            </w:r>
          </w:p>
        </w:tc>
        <w:tc>
          <w:tcPr>
            <w:tcW w:w="6851" w:type="dxa"/>
            <w:gridSpan w:val="3"/>
            <w:vAlign w:val="center"/>
          </w:tcPr>
          <w:p w14:paraId="22D72DC0">
            <w:pPr>
              <w:wordWrap w:val="0"/>
              <w:jc w:val="right"/>
              <w:rPr>
                <w:color w:val="000000" w:themeColor="text1"/>
                <w:sz w:val="24"/>
                <w14:textFill>
                  <w14:solidFill>
                    <w14:schemeClr w14:val="tx1"/>
                  </w14:solidFill>
                </w14:textFill>
              </w:rPr>
            </w:pPr>
          </w:p>
        </w:tc>
      </w:tr>
      <w:tr w14:paraId="09B44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059" w:type="dxa"/>
            <w:vAlign w:val="center"/>
          </w:tcPr>
          <w:p w14:paraId="3A352453">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供应商名称</w:t>
            </w:r>
          </w:p>
        </w:tc>
        <w:tc>
          <w:tcPr>
            <w:tcW w:w="3804" w:type="dxa"/>
            <w:vAlign w:val="center"/>
          </w:tcPr>
          <w:p w14:paraId="6A21CC44">
            <w:pPr>
              <w:jc w:val="center"/>
              <w:rPr>
                <w:color w:val="000000" w:themeColor="text1"/>
                <w:sz w:val="24"/>
                <w14:textFill>
                  <w14:solidFill>
                    <w14:schemeClr w14:val="tx1"/>
                  </w14:solidFill>
                </w14:textFill>
              </w:rPr>
            </w:pPr>
          </w:p>
        </w:tc>
        <w:tc>
          <w:tcPr>
            <w:tcW w:w="1200" w:type="dxa"/>
            <w:vAlign w:val="center"/>
          </w:tcPr>
          <w:p w14:paraId="5017DDBF">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供货时间</w:t>
            </w:r>
          </w:p>
        </w:tc>
        <w:tc>
          <w:tcPr>
            <w:tcW w:w="1847" w:type="dxa"/>
            <w:vAlign w:val="center"/>
          </w:tcPr>
          <w:p w14:paraId="3D0A06F8">
            <w:pPr>
              <w:wordWrap w:val="0"/>
              <w:rPr>
                <w:color w:val="000000" w:themeColor="text1"/>
                <w:sz w:val="24"/>
                <w14:textFill>
                  <w14:solidFill>
                    <w14:schemeClr w14:val="tx1"/>
                  </w14:solidFill>
                </w14:textFill>
              </w:rPr>
            </w:pP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年</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月</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日</w:t>
            </w:r>
          </w:p>
        </w:tc>
      </w:tr>
      <w:tr w14:paraId="617D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trPr>
        <w:tc>
          <w:tcPr>
            <w:tcW w:w="2059" w:type="dxa"/>
            <w:vAlign w:val="center"/>
          </w:tcPr>
          <w:p w14:paraId="3DF8FD2C">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合同标的名称</w:t>
            </w:r>
          </w:p>
          <w:p w14:paraId="39DC28E1">
            <w:pPr>
              <w:jc w:val="center"/>
              <w:rPr>
                <w:rFonts w:ascii="宋体"/>
                <w:color w:val="000000" w:themeColor="text1"/>
                <w:sz w:val="24"/>
                <w14:textFill>
                  <w14:solidFill>
                    <w14:schemeClr w14:val="tx1"/>
                  </w14:solidFill>
                </w14:textFill>
              </w:rPr>
            </w:pPr>
            <w:r>
              <w:rPr>
                <w:rFonts w:ascii="宋体"/>
                <w:color w:val="000000" w:themeColor="text1"/>
                <w:sz w:val="24"/>
                <w14:textFill>
                  <w14:solidFill>
                    <w14:schemeClr w14:val="tx1"/>
                  </w14:solidFill>
                </w14:textFill>
              </w:rPr>
              <w:t>(</w:t>
            </w:r>
            <w:r>
              <w:rPr>
                <w:rFonts w:hint="eastAsia" w:ascii="宋体"/>
                <w:color w:val="000000" w:themeColor="text1"/>
                <w:sz w:val="24"/>
                <w14:textFill>
                  <w14:solidFill>
                    <w14:schemeClr w14:val="tx1"/>
                  </w14:solidFill>
                </w14:textFill>
              </w:rPr>
              <w:t>品牌、型号、</w:t>
            </w:r>
          </w:p>
          <w:p w14:paraId="45CA0D90">
            <w:pPr>
              <w:jc w:val="center"/>
              <w:rPr>
                <w:rFonts w:ascii="宋体"/>
                <w:color w:val="000000" w:themeColor="text1"/>
                <w:sz w:val="24"/>
                <w14:textFill>
                  <w14:solidFill>
                    <w14:schemeClr w14:val="tx1"/>
                  </w14:solidFill>
                </w14:textFill>
              </w:rPr>
            </w:pPr>
            <w:r>
              <w:rPr>
                <w:rFonts w:hint="eastAsia" w:ascii="宋体"/>
                <w:color w:val="000000" w:themeColor="text1"/>
                <w:sz w:val="24"/>
                <w14:textFill>
                  <w14:solidFill>
                    <w14:schemeClr w14:val="tx1"/>
                  </w14:solidFill>
                </w14:textFill>
              </w:rPr>
              <w:t>配置、数量）</w:t>
            </w:r>
          </w:p>
        </w:tc>
        <w:tc>
          <w:tcPr>
            <w:tcW w:w="6851" w:type="dxa"/>
            <w:gridSpan w:val="3"/>
            <w:vAlign w:val="center"/>
          </w:tcPr>
          <w:p w14:paraId="07C4D458">
            <w:pPr>
              <w:jc w:val="center"/>
              <w:rPr>
                <w:color w:val="000000" w:themeColor="text1"/>
                <w:sz w:val="24"/>
                <w14:textFill>
                  <w14:solidFill>
                    <w14:schemeClr w14:val="tx1"/>
                  </w14:solidFill>
                </w14:textFill>
              </w:rPr>
            </w:pPr>
          </w:p>
        </w:tc>
      </w:tr>
      <w:tr w14:paraId="15236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059" w:type="dxa"/>
            <w:vAlign w:val="center"/>
          </w:tcPr>
          <w:p w14:paraId="2B7CB92A">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实际供货名称</w:t>
            </w:r>
          </w:p>
          <w:p w14:paraId="21CCAA6C">
            <w:pPr>
              <w:jc w:val="center"/>
              <w:rPr>
                <w:rFonts w:ascii="宋体"/>
                <w:color w:val="000000" w:themeColor="text1"/>
                <w:sz w:val="24"/>
                <w14:textFill>
                  <w14:solidFill>
                    <w14:schemeClr w14:val="tx1"/>
                  </w14:solidFill>
                </w14:textFill>
              </w:rPr>
            </w:pPr>
            <w:r>
              <w:rPr>
                <w:rFonts w:ascii="宋体"/>
                <w:color w:val="000000" w:themeColor="text1"/>
                <w:sz w:val="24"/>
                <w14:textFill>
                  <w14:solidFill>
                    <w14:schemeClr w14:val="tx1"/>
                  </w14:solidFill>
                </w14:textFill>
              </w:rPr>
              <w:t>(</w:t>
            </w:r>
            <w:r>
              <w:rPr>
                <w:rFonts w:hint="eastAsia" w:ascii="宋体"/>
                <w:color w:val="000000" w:themeColor="text1"/>
                <w:sz w:val="24"/>
                <w14:textFill>
                  <w14:solidFill>
                    <w14:schemeClr w14:val="tx1"/>
                  </w14:solidFill>
                </w14:textFill>
              </w:rPr>
              <w:t>品牌、型号、</w:t>
            </w:r>
          </w:p>
          <w:p w14:paraId="12327C64">
            <w:pPr>
              <w:jc w:val="center"/>
              <w:rPr>
                <w:color w:val="000000" w:themeColor="text1"/>
                <w:sz w:val="24"/>
                <w14:textFill>
                  <w14:solidFill>
                    <w14:schemeClr w14:val="tx1"/>
                  </w14:solidFill>
                </w14:textFill>
              </w:rPr>
            </w:pPr>
            <w:r>
              <w:rPr>
                <w:rFonts w:hint="eastAsia" w:ascii="宋体"/>
                <w:color w:val="000000" w:themeColor="text1"/>
                <w:sz w:val="24"/>
                <w14:textFill>
                  <w14:solidFill>
                    <w14:schemeClr w14:val="tx1"/>
                  </w14:solidFill>
                </w14:textFill>
              </w:rPr>
              <w:t>配置、数量）</w:t>
            </w:r>
          </w:p>
        </w:tc>
        <w:tc>
          <w:tcPr>
            <w:tcW w:w="6851" w:type="dxa"/>
            <w:gridSpan w:val="3"/>
            <w:vAlign w:val="center"/>
          </w:tcPr>
          <w:p w14:paraId="5E9B2C3C">
            <w:pPr>
              <w:jc w:val="center"/>
              <w:rPr>
                <w:color w:val="000000" w:themeColor="text1"/>
                <w:sz w:val="24"/>
                <w14:textFill>
                  <w14:solidFill>
                    <w14:schemeClr w14:val="tx1"/>
                  </w14:solidFill>
                </w14:textFill>
              </w:rPr>
            </w:pPr>
          </w:p>
        </w:tc>
      </w:tr>
      <w:tr w14:paraId="075B2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1" w:hRule="atLeast"/>
        </w:trPr>
        <w:tc>
          <w:tcPr>
            <w:tcW w:w="2059" w:type="dxa"/>
            <w:vAlign w:val="center"/>
          </w:tcPr>
          <w:p w14:paraId="5E4B7DDE">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验收质量状况</w:t>
            </w:r>
          </w:p>
        </w:tc>
        <w:tc>
          <w:tcPr>
            <w:tcW w:w="6851" w:type="dxa"/>
            <w:gridSpan w:val="3"/>
            <w:vAlign w:val="center"/>
          </w:tcPr>
          <w:p w14:paraId="5B338D8A">
            <w:pPr>
              <w:jc w:val="center"/>
              <w:rPr>
                <w:color w:val="000000" w:themeColor="text1"/>
                <w:sz w:val="24"/>
                <w14:textFill>
                  <w14:solidFill>
                    <w14:schemeClr w14:val="tx1"/>
                  </w14:solidFill>
                </w14:textFill>
              </w:rPr>
            </w:pPr>
          </w:p>
        </w:tc>
      </w:tr>
      <w:tr w14:paraId="42FB0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trPr>
        <w:tc>
          <w:tcPr>
            <w:tcW w:w="2059" w:type="dxa"/>
            <w:vAlign w:val="center"/>
          </w:tcPr>
          <w:p w14:paraId="75C5F6FF">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采购项目验收</w:t>
            </w:r>
          </w:p>
          <w:p w14:paraId="0C33471F">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小组成员</w:t>
            </w:r>
          </w:p>
          <w:p w14:paraId="35C8BAF9">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（签字）</w:t>
            </w:r>
          </w:p>
        </w:tc>
        <w:tc>
          <w:tcPr>
            <w:tcW w:w="6851" w:type="dxa"/>
            <w:gridSpan w:val="3"/>
            <w:vAlign w:val="center"/>
          </w:tcPr>
          <w:p w14:paraId="18A8A2FB">
            <w:pPr>
              <w:rPr>
                <w:color w:val="000000" w:themeColor="text1"/>
                <w:sz w:val="24"/>
                <w14:textFill>
                  <w14:solidFill>
                    <w14:schemeClr w14:val="tx1"/>
                  </w14:solidFill>
                </w14:textFill>
              </w:rPr>
            </w:pPr>
          </w:p>
          <w:p w14:paraId="14E6CA5D">
            <w:pPr>
              <w:wordWrap w:val="0"/>
              <w:jc w:val="righ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年</w:t>
            </w:r>
            <w:r>
              <w:rPr>
                <w:rFonts w:cs="Calibri"/>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月</w:t>
            </w:r>
            <w:r>
              <w:rPr>
                <w:rFonts w:cs="Calibri"/>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日</w:t>
            </w:r>
          </w:p>
        </w:tc>
      </w:tr>
      <w:tr w14:paraId="033D1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2059" w:type="dxa"/>
            <w:vAlign w:val="center"/>
          </w:tcPr>
          <w:p w14:paraId="76310FBB">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采购项目</w:t>
            </w:r>
          </w:p>
          <w:p w14:paraId="5A21C3AC">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验收负责人</w:t>
            </w:r>
          </w:p>
          <w:p w14:paraId="3F1C2DF6">
            <w:pPr>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（签字）</w:t>
            </w:r>
          </w:p>
        </w:tc>
        <w:tc>
          <w:tcPr>
            <w:tcW w:w="6851" w:type="dxa"/>
            <w:gridSpan w:val="3"/>
            <w:vAlign w:val="center"/>
          </w:tcPr>
          <w:p w14:paraId="1120A8C4">
            <w:pPr>
              <w:rPr>
                <w:color w:val="000000" w:themeColor="text1"/>
                <w:sz w:val="24"/>
                <w14:textFill>
                  <w14:solidFill>
                    <w14:schemeClr w14:val="tx1"/>
                  </w14:solidFill>
                </w14:textFill>
              </w:rPr>
            </w:pPr>
          </w:p>
          <w:p w14:paraId="5006CF43">
            <w:pPr>
              <w:jc w:val="right"/>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年</w:t>
            </w:r>
            <w:r>
              <w:rPr>
                <w:rFonts w:cs="Calibri"/>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月</w:t>
            </w:r>
            <w:r>
              <w:rPr>
                <w:rFonts w:cs="Calibri"/>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日</w:t>
            </w:r>
          </w:p>
        </w:tc>
      </w:tr>
    </w:tbl>
    <w:p w14:paraId="0ACCB99A">
      <w:pPr>
        <w:rPr>
          <w:color w:val="000000" w:themeColor="text1"/>
          <w:szCs w:val="21"/>
          <w14:textFill>
            <w14:solidFill>
              <w14:schemeClr w14:val="tx1"/>
            </w14:solidFill>
          </w14:textFill>
        </w:rPr>
      </w:pPr>
    </w:p>
    <w:p w14:paraId="017348C7">
      <w:pPr>
        <w:rPr>
          <w:rFonts w:ascii="仿宋_GB2312" w:eastAsia="仿宋_GB2312" w:cs="仿宋_GB2312"/>
          <w:color w:val="000000" w:themeColor="text1"/>
          <w:sz w:val="24"/>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 xml:space="preserve"> </w:t>
      </w:r>
      <w:r>
        <w:rPr>
          <w:rFonts w:hint="eastAsia" w:ascii="仿宋_GB2312" w:eastAsia="仿宋_GB2312" w:cs="仿宋_GB2312"/>
          <w:color w:val="000000" w:themeColor="text1"/>
          <w:sz w:val="24"/>
          <w14:textFill>
            <w14:solidFill>
              <w14:schemeClr w14:val="tx1"/>
            </w14:solidFill>
          </w14:textFill>
        </w:rPr>
        <w:t>注：</w:t>
      </w:r>
      <w:r>
        <w:rPr>
          <w:rFonts w:ascii="仿宋_GB2312" w:eastAsia="仿宋_GB2312" w:cs="仿宋_GB2312"/>
          <w:color w:val="000000" w:themeColor="text1"/>
          <w:sz w:val="24"/>
          <w14:textFill>
            <w14:solidFill>
              <w14:schemeClr w14:val="tx1"/>
            </w14:solidFill>
          </w14:textFill>
        </w:rPr>
        <w:t>1.</w:t>
      </w:r>
      <w:r>
        <w:rPr>
          <w:rFonts w:hint="eastAsia" w:ascii="仿宋_GB2312" w:eastAsia="仿宋_GB2312" w:cs="仿宋_GB2312"/>
          <w:color w:val="000000" w:themeColor="text1"/>
          <w:sz w:val="24"/>
          <w14:textFill>
            <w14:solidFill>
              <w14:schemeClr w14:val="tx1"/>
            </w14:solidFill>
          </w14:textFill>
        </w:rPr>
        <w:t>实际供货与合同不符的须附详细的说明；</w:t>
      </w:r>
    </w:p>
    <w:p w14:paraId="08695F2D">
      <w:pPr>
        <w:rPr>
          <w:rFonts w:asci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w:t>
      </w:r>
      <w:r>
        <w:rPr>
          <w:rFonts w:ascii="仿宋_GB2312" w:eastAsia="仿宋_GB2312" w:cs="仿宋_GB2312"/>
          <w:color w:val="000000" w:themeColor="text1"/>
          <w:sz w:val="24"/>
          <w14:textFill>
            <w14:solidFill>
              <w14:schemeClr w14:val="tx1"/>
            </w14:solidFill>
          </w14:textFill>
        </w:rPr>
        <w:t>2.</w:t>
      </w:r>
      <w:r>
        <w:rPr>
          <w:rFonts w:hint="eastAsia" w:ascii="仿宋_GB2312" w:eastAsia="仿宋_GB2312" w:cs="仿宋_GB2312"/>
          <w:color w:val="000000" w:themeColor="text1"/>
          <w:sz w:val="24"/>
          <w14:textFill>
            <w14:solidFill>
              <w14:schemeClr w14:val="tx1"/>
            </w14:solidFill>
          </w14:textFill>
        </w:rPr>
        <w:t>本报告所列项目内容应如实填报；</w:t>
      </w:r>
    </w:p>
    <w:p w14:paraId="763C6923">
      <w:pPr>
        <w:rPr>
          <w:color w:val="000000" w:themeColor="text1"/>
          <w:shd w:val="clear" w:color="auto" w:fill="FFFFFF"/>
          <w14:textFill>
            <w14:solidFill>
              <w14:schemeClr w14:val="tx1"/>
            </w14:solidFill>
          </w14:textFill>
        </w:rPr>
      </w:pPr>
      <w:r>
        <w:rPr>
          <w:rFonts w:ascii="仿宋_GB2312" w:eastAsia="仿宋_GB2312" w:cs="仿宋_GB2312"/>
          <w:color w:val="000000" w:themeColor="text1"/>
          <w:sz w:val="24"/>
          <w14:textFill>
            <w14:solidFill>
              <w14:schemeClr w14:val="tx1"/>
            </w14:solidFill>
          </w14:textFill>
        </w:rPr>
        <w:t xml:space="preserve">     3.</w:t>
      </w:r>
      <w:r>
        <w:rPr>
          <w:rFonts w:hint="eastAsia" w:ascii="仿宋_GB2312" w:eastAsia="仿宋_GB2312" w:cs="仿宋_GB2312"/>
          <w:color w:val="000000" w:themeColor="text1"/>
          <w:sz w:val="24"/>
          <w14:textFill>
            <w14:solidFill>
              <w14:schemeClr w14:val="tx1"/>
            </w14:solidFill>
          </w14:textFill>
        </w:rPr>
        <w:t>本报告一式三份，采购单位、采购办、供应商各一份。</w:t>
      </w:r>
    </w:p>
    <w:p w14:paraId="6687608B"/>
    <w:sectPr>
      <w:footerReference r:id="rId4" w:type="default"/>
      <w:pgSz w:w="11906" w:h="16838"/>
      <w:pgMar w:top="1701" w:right="1474" w:bottom="147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Microsoft YaHei UI"/>
    <w:panose1 w:val="02010601030101010101"/>
    <w:charset w:val="86"/>
    <w:family w:val="auto"/>
    <w:pitch w:val="default"/>
    <w:sig w:usb0="00000000" w:usb1="00000000" w:usb2="00000010" w:usb3="00000000" w:csb0="00040000" w:csb1="00000000"/>
  </w:font>
  <w:font w:name="Microsoft YaHei U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E5C1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67360" cy="1847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67360" cy="184785"/>
                      </a:xfrm>
                      <a:prstGeom prst="rect">
                        <a:avLst/>
                      </a:prstGeom>
                      <a:noFill/>
                      <a:ln w="6350">
                        <a:noFill/>
                      </a:ln>
                    </wps:spPr>
                    <wps:txbx>
                      <w:txbxContent>
                        <w:p w14:paraId="71E61F20">
                          <w:pPr>
                            <w:snapToGrid w:val="0"/>
                            <w:rPr>
                              <w:szCs w:val="21"/>
                            </w:rPr>
                          </w:pPr>
                          <w:r>
                            <w:rPr>
                              <w:rFonts w:hint="eastAsia"/>
                              <w:szCs w:val="21"/>
                            </w:rPr>
                            <w:t>第</w:t>
                          </w:r>
                          <w:r>
                            <w:rPr>
                              <w:szCs w:val="21"/>
                            </w:rPr>
                            <w:t xml:space="preserve"> </w:t>
                          </w:r>
                          <w:r>
                            <w:rPr>
                              <w:szCs w:val="21"/>
                            </w:rPr>
                            <w:fldChar w:fldCharType="begin"/>
                          </w:r>
                          <w:r>
                            <w:rPr>
                              <w:szCs w:val="21"/>
                            </w:rPr>
                            <w:instrText xml:space="preserve"> PAGE  \* MERGEFORMAT </w:instrText>
                          </w:r>
                          <w:r>
                            <w:rPr>
                              <w:szCs w:val="21"/>
                            </w:rPr>
                            <w:fldChar w:fldCharType="separate"/>
                          </w:r>
                          <w:r>
                            <w:t>1</w:t>
                          </w:r>
                          <w:r>
                            <w:rPr>
                              <w:szCs w:val="21"/>
                            </w:rPr>
                            <w:fldChar w:fldCharType="end"/>
                          </w:r>
                          <w:r>
                            <w:rPr>
                              <w:szCs w:val="21"/>
                            </w:rPr>
                            <w:t xml:space="preserve"> </w:t>
                          </w:r>
                          <w:r>
                            <w:rPr>
                              <w:rFonts w:hint="eastAsia"/>
                              <w:szCs w:val="21"/>
                            </w:rPr>
                            <w:t>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55pt;width:36.8pt;mso-position-horizontal:center;mso-position-horizontal-relative:margin;mso-wrap-style:none;z-index:251659264;mso-width-relative:page;mso-height-relative:page;" filled="f" stroked="f" coordsize="21600,21600" o:gfxdata="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CSQ8Rc0gAAAAMBAAAPAAAAAAAAAAEAIAAAACIA&#10;AABkcnMvZG93bnJldi54bWxQSwECFAAUAAAACACHTuJAkKuQsdYBAACgAwAADgAAAAAAAAABACAA&#10;AAAhAQAAZHJzL2Uyb0RvYy54bWxQSwUGAAAAAAYABgBZAQAAaQUAAAAA&#10;">
              <v:fill on="f" focussize="0,0"/>
              <v:stroke on="f" weight="0.5pt"/>
              <v:imagedata o:title=""/>
              <o:lock v:ext="edit" aspectratio="f"/>
              <v:textbox inset="0mm,0mm,0mm,0mm" style="mso-fit-shape-to-text:t;">
                <w:txbxContent>
                  <w:p w14:paraId="71E61F20">
                    <w:pPr>
                      <w:snapToGrid w:val="0"/>
                      <w:rPr>
                        <w:szCs w:val="21"/>
                      </w:rPr>
                    </w:pPr>
                    <w:r>
                      <w:rPr>
                        <w:rFonts w:hint="eastAsia"/>
                        <w:szCs w:val="21"/>
                      </w:rPr>
                      <w:t>第</w:t>
                    </w:r>
                    <w:r>
                      <w:rPr>
                        <w:szCs w:val="21"/>
                      </w:rPr>
                      <w:t xml:space="preserve"> </w:t>
                    </w:r>
                    <w:r>
                      <w:rPr>
                        <w:szCs w:val="21"/>
                      </w:rPr>
                      <w:fldChar w:fldCharType="begin"/>
                    </w:r>
                    <w:r>
                      <w:rPr>
                        <w:szCs w:val="21"/>
                      </w:rPr>
                      <w:instrText xml:space="preserve"> PAGE  \* MERGEFORMAT </w:instrText>
                    </w:r>
                    <w:r>
                      <w:rPr>
                        <w:szCs w:val="21"/>
                      </w:rPr>
                      <w:fldChar w:fldCharType="separate"/>
                    </w:r>
                    <w:r>
                      <w:t>1</w:t>
                    </w:r>
                    <w:r>
                      <w:rPr>
                        <w:szCs w:val="21"/>
                      </w:rPr>
                      <w:fldChar w:fldCharType="end"/>
                    </w:r>
                    <w:r>
                      <w:rPr>
                        <w:szCs w:val="21"/>
                      </w:rPr>
                      <w:t xml:space="preserve"> </w:t>
                    </w:r>
                    <w:r>
                      <w:rPr>
                        <w:rFonts w:hint="eastAsia"/>
                        <w:szCs w:val="21"/>
                      </w:rPr>
                      <w:t>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D1A4EC">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D042AD"/>
    <w:multiLevelType w:val="multilevel"/>
    <w:tmpl w:val="31D042AD"/>
    <w:lvl w:ilvl="0" w:tentative="0">
      <w:start w:val="1"/>
      <w:numFmt w:val="japaneseCounting"/>
      <w:lvlText w:val="(%1)"/>
      <w:lvlJc w:val="left"/>
      <w:pPr>
        <w:tabs>
          <w:tab w:val="left" w:pos="0"/>
        </w:tabs>
        <w:ind w:left="1155" w:hanging="630"/>
      </w:pPr>
      <w:rPr>
        <w:rFonts w:hint="eastAsia" w:cs="Times New Roman"/>
      </w:rPr>
    </w:lvl>
    <w:lvl w:ilvl="1" w:tentative="0">
      <w:start w:val="1"/>
      <w:numFmt w:val="lowerLetter"/>
      <w:lvlText w:val="%2)"/>
      <w:lvlJc w:val="left"/>
      <w:pPr>
        <w:tabs>
          <w:tab w:val="left" w:pos="0"/>
        </w:tabs>
        <w:ind w:left="1365" w:hanging="420"/>
      </w:pPr>
      <w:rPr>
        <w:rFonts w:cs="Times New Roman"/>
      </w:rPr>
    </w:lvl>
    <w:lvl w:ilvl="2" w:tentative="0">
      <w:start w:val="1"/>
      <w:numFmt w:val="lowerRoman"/>
      <w:lvlText w:val="%3."/>
      <w:lvlJc w:val="right"/>
      <w:pPr>
        <w:tabs>
          <w:tab w:val="left" w:pos="0"/>
        </w:tabs>
        <w:ind w:left="1785" w:hanging="420"/>
      </w:pPr>
      <w:rPr>
        <w:rFonts w:cs="Times New Roman"/>
      </w:rPr>
    </w:lvl>
    <w:lvl w:ilvl="3" w:tentative="0">
      <w:start w:val="1"/>
      <w:numFmt w:val="decimal"/>
      <w:lvlText w:val="%4."/>
      <w:lvlJc w:val="left"/>
      <w:pPr>
        <w:tabs>
          <w:tab w:val="left" w:pos="0"/>
        </w:tabs>
        <w:ind w:left="2205" w:hanging="420"/>
      </w:pPr>
      <w:rPr>
        <w:rFonts w:cs="Times New Roman"/>
      </w:rPr>
    </w:lvl>
    <w:lvl w:ilvl="4" w:tentative="0">
      <w:start w:val="1"/>
      <w:numFmt w:val="lowerLetter"/>
      <w:lvlText w:val="%5)"/>
      <w:lvlJc w:val="left"/>
      <w:pPr>
        <w:tabs>
          <w:tab w:val="left" w:pos="0"/>
        </w:tabs>
        <w:ind w:left="2625" w:hanging="420"/>
      </w:pPr>
      <w:rPr>
        <w:rFonts w:cs="Times New Roman"/>
      </w:rPr>
    </w:lvl>
    <w:lvl w:ilvl="5" w:tentative="0">
      <w:start w:val="1"/>
      <w:numFmt w:val="lowerRoman"/>
      <w:lvlText w:val="%6."/>
      <w:lvlJc w:val="right"/>
      <w:pPr>
        <w:tabs>
          <w:tab w:val="left" w:pos="0"/>
        </w:tabs>
        <w:ind w:left="3045" w:hanging="420"/>
      </w:pPr>
      <w:rPr>
        <w:rFonts w:cs="Times New Roman"/>
      </w:rPr>
    </w:lvl>
    <w:lvl w:ilvl="6" w:tentative="0">
      <w:start w:val="1"/>
      <w:numFmt w:val="decimal"/>
      <w:lvlText w:val="%7."/>
      <w:lvlJc w:val="left"/>
      <w:pPr>
        <w:tabs>
          <w:tab w:val="left" w:pos="0"/>
        </w:tabs>
        <w:ind w:left="3465" w:hanging="420"/>
      </w:pPr>
      <w:rPr>
        <w:rFonts w:cs="Times New Roman"/>
      </w:rPr>
    </w:lvl>
    <w:lvl w:ilvl="7" w:tentative="0">
      <w:start w:val="1"/>
      <w:numFmt w:val="lowerLetter"/>
      <w:lvlText w:val="%8)"/>
      <w:lvlJc w:val="left"/>
      <w:pPr>
        <w:tabs>
          <w:tab w:val="left" w:pos="0"/>
        </w:tabs>
        <w:ind w:left="3885" w:hanging="420"/>
      </w:pPr>
      <w:rPr>
        <w:rFonts w:cs="Times New Roman"/>
      </w:rPr>
    </w:lvl>
    <w:lvl w:ilvl="8" w:tentative="0">
      <w:start w:val="1"/>
      <w:numFmt w:val="lowerRoman"/>
      <w:lvlText w:val="%9."/>
      <w:lvlJc w:val="right"/>
      <w:pPr>
        <w:tabs>
          <w:tab w:val="left" w:pos="0"/>
        </w:tabs>
        <w:ind w:left="4305"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497A90"/>
    <w:rsid w:val="01323CE1"/>
    <w:rsid w:val="10497A90"/>
    <w:rsid w:val="21C44B72"/>
    <w:rsid w:val="3A5C7762"/>
    <w:rsid w:val="4C4C6FD2"/>
    <w:rsid w:val="56C8194B"/>
    <w:rsid w:val="7DCE51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paragraph" w:styleId="2">
    <w:name w:val="heading 1"/>
    <w:next w:val="1"/>
    <w:qFormat/>
    <w:uiPriority w:val="99"/>
    <w:pPr>
      <w:keepNext/>
      <w:keepLines/>
      <w:widowControl w:val="0"/>
      <w:spacing w:before="340" w:after="330" w:line="578" w:lineRule="auto"/>
      <w:jc w:val="both"/>
      <w:outlineLvl w:val="0"/>
    </w:pPr>
    <w:rPr>
      <w:rFonts w:ascii="Calibri" w:hAnsi="Calibri" w:eastAsia="宋体" w:cs="Arial"/>
      <w:b/>
      <w:bCs/>
      <w:kern w:val="44"/>
      <w:sz w:val="44"/>
      <w:szCs w:val="4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qFormat/>
    <w:uiPriority w:val="99"/>
    <w:pPr>
      <w:widowControl w:val="0"/>
      <w:jc w:val="both"/>
    </w:pPr>
    <w:rPr>
      <w:rFonts w:ascii="宋体" w:hAnsi="Calibri" w:eastAsia="宋体" w:cs="Arial"/>
      <w:kern w:val="2"/>
      <w:sz w:val="21"/>
      <w:szCs w:val="20"/>
      <w:lang w:val="en-US" w:eastAsia="zh-CN" w:bidi="ar-SA"/>
    </w:rPr>
  </w:style>
  <w:style w:type="paragraph" w:styleId="4">
    <w:name w:val="footer"/>
    <w:qFormat/>
    <w:uiPriority w:val="99"/>
    <w:pPr>
      <w:widowControl w:val="0"/>
      <w:tabs>
        <w:tab w:val="center" w:pos="4153"/>
        <w:tab w:val="right" w:pos="8306"/>
      </w:tabs>
      <w:snapToGrid w:val="0"/>
      <w:jc w:val="left"/>
    </w:pPr>
    <w:rPr>
      <w:rFonts w:ascii="Calibri" w:hAnsi="Calibri" w:eastAsia="宋体" w:cs="Arial"/>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3644\AppData\Roaming\kingsoft\office6\templates\download\817ab2d5-917b-4d11-8967-2ddb8ef9d1f5\&#25919;&#24220;&#37319;&#36141;&#21512;&#2151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政府采购合同.docx</Template>
  <Pages>6</Pages>
  <Words>1456</Words>
  <Characters>1476</Characters>
  <Lines>0</Lines>
  <Paragraphs>0</Paragraphs>
  <TotalTime>6</TotalTime>
  <ScaleCrop>false</ScaleCrop>
  <LinksUpToDate>false</LinksUpToDate>
  <CharactersWithSpaces>2339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2025-08-12T09:26:00Z</dcterms:created>
  <dc:creator>Ascetic monk</dc:creator>
  <cp:lastModifiedBy>Ascetic monk</cp:lastModifiedBy>
  <dcterms:modified xsi:type="dcterms:W3CDTF">2025-08-12T09:29:42Z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UUID">
    <vt:lpwstr>v1.0_mb_MK7vCKaw5io/L8ncNb1Jrg==</vt:lpwstr>
  </property>
  <property fmtid="{D5CDD505-2E9C-101B-9397-08002B2CF9AE}" pid="4" name="ICV">
    <vt:lpwstr>441BA22B4D5C4C4C84E72729DDC85528_11</vt:lpwstr>
  </property>
  <property fmtid="{D5CDD505-2E9C-101B-9397-08002B2CF9AE}" pid="5" name="KSOTemplateDocerSaveRecord">
    <vt:lpwstr>eyJoZGlkIjoiMzEwNTM5NzYwMDRjMzkwZTVkZjY2ODkwMGIxNGU0OTUiLCJ1c2VySWQiOiIxOTYzMjE5MjMifQ==</vt:lpwstr>
  </property>
</Properties>
</file>