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09D5B">
      <w:pPr>
        <w:ind w:left="0" w:leftChars="0" w:firstLine="786" w:firstLineChars="262"/>
        <w:jc w:val="center"/>
        <w:rPr>
          <w:rFonts w:hint="eastAsia" w:ascii="仿宋" w:hAnsi="仿宋" w:eastAsia="仿宋" w:cs="仿宋"/>
          <w:color w:val="auto"/>
          <w:sz w:val="30"/>
          <w:szCs w:val="30"/>
        </w:rPr>
      </w:pPr>
      <w:bookmarkStart w:id="0" w:name="_GoBack"/>
    </w:p>
    <w:bookmarkEnd w:id="0"/>
    <w:p w14:paraId="5FD718EB">
      <w:pPr>
        <w:tabs>
          <w:tab w:val="left" w:pos="2940"/>
        </w:tabs>
        <w:ind w:left="0" w:leftChars="0" w:firstLine="786" w:firstLineChars="262"/>
        <w:jc w:val="center"/>
        <w:rPr>
          <w:rFonts w:hint="eastAsia" w:ascii="仿宋" w:hAnsi="仿宋" w:eastAsia="仿宋" w:cs="仿宋"/>
          <w:color w:val="auto"/>
          <w:sz w:val="30"/>
          <w:szCs w:val="30"/>
        </w:rPr>
      </w:pPr>
    </w:p>
    <w:p w14:paraId="2B2DEC48">
      <w:pPr>
        <w:tabs>
          <w:tab w:val="left" w:pos="2940"/>
        </w:tabs>
        <w:ind w:left="0" w:leftChars="0" w:firstLine="786" w:firstLineChars="262"/>
        <w:jc w:val="center"/>
        <w:rPr>
          <w:rFonts w:hint="eastAsia" w:ascii="仿宋" w:hAnsi="仿宋" w:eastAsia="仿宋" w:cs="仿宋"/>
          <w:color w:val="auto"/>
          <w:sz w:val="30"/>
          <w:szCs w:val="30"/>
        </w:rPr>
      </w:pPr>
    </w:p>
    <w:p w14:paraId="0C265FD7">
      <w:pPr>
        <w:tabs>
          <w:tab w:val="left" w:pos="2940"/>
        </w:tabs>
        <w:ind w:left="0" w:leftChars="0" w:firstLine="786" w:firstLineChars="262"/>
        <w:jc w:val="center"/>
        <w:rPr>
          <w:rFonts w:hint="eastAsia" w:ascii="仿宋" w:hAnsi="仿宋" w:eastAsia="仿宋" w:cs="仿宋"/>
          <w:color w:val="auto"/>
          <w:sz w:val="30"/>
          <w:szCs w:val="30"/>
        </w:rPr>
      </w:pPr>
    </w:p>
    <w:p w14:paraId="7E2771D8">
      <w:pPr>
        <w:keepNext w:val="0"/>
        <w:keepLines w:val="0"/>
        <w:pageBreakBefore w:val="0"/>
        <w:widowControl w:val="0"/>
        <w:kinsoku/>
        <w:wordWrap/>
        <w:overflowPunct/>
        <w:topLinePunct w:val="0"/>
        <w:autoSpaceDE/>
        <w:autoSpaceDN/>
        <w:bidi w:val="0"/>
        <w:adjustRightInd/>
        <w:snapToGrid/>
        <w:spacing w:line="1680" w:lineRule="auto"/>
        <w:ind w:left="0" w:leftChars="0" w:firstLine="0" w:firstLineChars="0"/>
        <w:jc w:val="center"/>
        <w:textAlignment w:val="auto"/>
        <w:rPr>
          <w:rFonts w:hint="eastAsia" w:ascii="仿宋" w:hAnsi="仿宋" w:eastAsia="仿宋" w:cs="仿宋"/>
          <w:b/>
          <w:bCs/>
          <w:color w:val="auto"/>
          <w:sz w:val="44"/>
          <w:szCs w:val="44"/>
          <w:lang w:val="en-US" w:eastAsia="zh-CN"/>
        </w:rPr>
      </w:pPr>
      <w:r>
        <w:rPr>
          <w:rFonts w:hint="eastAsia" w:ascii="仿宋" w:hAnsi="仿宋" w:eastAsia="仿宋" w:cs="仿宋"/>
          <w:b/>
          <w:bCs/>
          <w:color w:val="auto"/>
          <w:sz w:val="44"/>
          <w:szCs w:val="44"/>
          <w:lang w:val="en-US" w:eastAsia="zh-CN"/>
        </w:rPr>
        <w:t xml:space="preserve">合 </w:t>
      </w:r>
    </w:p>
    <w:p w14:paraId="1AEAA58A">
      <w:pPr>
        <w:keepNext w:val="0"/>
        <w:keepLines w:val="0"/>
        <w:pageBreakBefore w:val="0"/>
        <w:widowControl w:val="0"/>
        <w:kinsoku/>
        <w:wordWrap/>
        <w:overflowPunct/>
        <w:topLinePunct w:val="0"/>
        <w:autoSpaceDE/>
        <w:autoSpaceDN/>
        <w:bidi w:val="0"/>
        <w:adjustRightInd/>
        <w:snapToGrid/>
        <w:spacing w:line="1680" w:lineRule="auto"/>
        <w:ind w:left="0" w:leftChars="0" w:firstLine="0" w:firstLineChars="0"/>
        <w:jc w:val="center"/>
        <w:textAlignment w:val="auto"/>
        <w:rPr>
          <w:rFonts w:hint="eastAsia" w:ascii="仿宋" w:hAnsi="仿宋" w:eastAsia="仿宋" w:cs="仿宋"/>
          <w:b/>
          <w:bCs/>
          <w:color w:val="auto"/>
          <w:sz w:val="44"/>
          <w:szCs w:val="44"/>
          <w:lang w:val="en-US" w:eastAsia="zh-CN"/>
        </w:rPr>
      </w:pPr>
      <w:r>
        <w:rPr>
          <w:rFonts w:hint="eastAsia" w:ascii="仿宋" w:hAnsi="仿宋" w:eastAsia="仿宋" w:cs="仿宋"/>
          <w:b/>
          <w:bCs/>
          <w:color w:val="auto"/>
          <w:sz w:val="44"/>
          <w:szCs w:val="44"/>
          <w:lang w:val="en-US" w:eastAsia="zh-CN"/>
        </w:rPr>
        <w:t>同</w:t>
      </w:r>
    </w:p>
    <w:p w14:paraId="6C6575FA">
      <w:pPr>
        <w:keepNext w:val="0"/>
        <w:keepLines w:val="0"/>
        <w:pageBreakBefore w:val="0"/>
        <w:widowControl w:val="0"/>
        <w:kinsoku/>
        <w:wordWrap/>
        <w:overflowPunct/>
        <w:topLinePunct w:val="0"/>
        <w:autoSpaceDE/>
        <w:autoSpaceDN/>
        <w:bidi w:val="0"/>
        <w:adjustRightInd/>
        <w:snapToGrid/>
        <w:spacing w:line="1680" w:lineRule="auto"/>
        <w:ind w:left="0" w:leftChars="0" w:firstLine="0" w:firstLineChars="0"/>
        <w:jc w:val="center"/>
        <w:textAlignment w:val="auto"/>
        <w:rPr>
          <w:rFonts w:hint="eastAsia" w:ascii="仿宋" w:hAnsi="仿宋" w:eastAsia="仿宋" w:cs="仿宋"/>
          <w:b/>
          <w:bCs/>
          <w:color w:val="auto"/>
          <w:sz w:val="44"/>
          <w:szCs w:val="44"/>
          <w:lang w:val="en-US" w:eastAsia="zh-CN"/>
        </w:rPr>
      </w:pPr>
      <w:r>
        <w:rPr>
          <w:rFonts w:hint="eastAsia" w:ascii="仿宋" w:hAnsi="仿宋" w:eastAsia="仿宋" w:cs="仿宋"/>
          <w:b/>
          <w:bCs/>
          <w:color w:val="auto"/>
          <w:sz w:val="44"/>
          <w:szCs w:val="44"/>
          <w:lang w:val="en-US" w:eastAsia="zh-CN"/>
        </w:rPr>
        <w:t xml:space="preserve">书 </w:t>
      </w:r>
    </w:p>
    <w:p w14:paraId="43E5F065">
      <w:pPr>
        <w:ind w:left="0" w:leftChars="0" w:firstLine="0" w:firstLineChars="0"/>
        <w:jc w:val="center"/>
        <w:rPr>
          <w:rFonts w:hint="eastAsia" w:ascii="仿宋" w:hAnsi="仿宋" w:eastAsia="仿宋" w:cs="仿宋"/>
          <w:color w:val="auto"/>
          <w:sz w:val="30"/>
          <w:szCs w:val="30"/>
          <w:lang w:eastAsia="zh-CN"/>
        </w:rPr>
      </w:pPr>
    </w:p>
    <w:p w14:paraId="41781D0B">
      <w:pPr>
        <w:ind w:left="141" w:leftChars="67" w:firstLine="450" w:firstLineChars="150"/>
        <w:rPr>
          <w:rFonts w:hint="eastAsia" w:ascii="仿宋" w:hAnsi="仿宋" w:eastAsia="仿宋" w:cs="仿宋"/>
          <w:color w:val="auto"/>
          <w:sz w:val="30"/>
          <w:szCs w:val="30"/>
          <w:u w:val="none"/>
          <w:lang w:val="en-US" w:eastAsia="zh-CN"/>
        </w:rPr>
      </w:pPr>
    </w:p>
    <w:p w14:paraId="13EADEF4">
      <w:pPr>
        <w:keepNext w:val="0"/>
        <w:keepLines w:val="0"/>
        <w:pageBreakBefore w:val="0"/>
        <w:widowControl w:val="0"/>
        <w:kinsoku/>
        <w:wordWrap/>
        <w:overflowPunct/>
        <w:topLinePunct w:val="0"/>
        <w:autoSpaceDE/>
        <w:autoSpaceDN/>
        <w:bidi w:val="0"/>
        <w:adjustRightInd/>
        <w:snapToGrid/>
        <w:spacing w:line="720" w:lineRule="auto"/>
        <w:ind w:left="0" w:leftChars="0" w:firstLine="1581" w:firstLineChars="525"/>
        <w:jc w:val="left"/>
        <w:textAlignment w:val="auto"/>
        <w:rPr>
          <w:rFonts w:hint="eastAsia" w:ascii="仿宋" w:hAnsi="仿宋" w:eastAsia="仿宋" w:cs="仿宋"/>
          <w:b/>
          <w:bCs/>
          <w:color w:val="auto"/>
          <w:sz w:val="30"/>
          <w:szCs w:val="30"/>
          <w:u w:val="single"/>
          <w:lang w:val="en-US" w:eastAsia="zh-CN"/>
        </w:rPr>
      </w:pPr>
      <w:r>
        <w:rPr>
          <w:rFonts w:hint="eastAsia" w:ascii="仿宋" w:hAnsi="仿宋" w:eastAsia="仿宋" w:cs="仿宋"/>
          <w:b/>
          <w:bCs/>
          <w:color w:val="auto"/>
          <w:sz w:val="30"/>
          <w:szCs w:val="30"/>
          <w:u w:val="none"/>
          <w:lang w:val="en-US" w:eastAsia="zh-CN"/>
        </w:rPr>
        <w:t>甲方：</w:t>
      </w:r>
      <w:r>
        <w:rPr>
          <w:rFonts w:hint="eastAsia" w:ascii="仿宋" w:hAnsi="仿宋" w:eastAsia="仿宋" w:cs="仿宋"/>
          <w:b/>
          <w:bCs/>
          <w:color w:val="auto"/>
          <w:sz w:val="30"/>
          <w:szCs w:val="30"/>
          <w:u w:val="single"/>
          <w:lang w:val="en-US" w:eastAsia="zh-CN"/>
        </w:rPr>
        <w:t xml:space="preserve">   榆林市榆阳区融媒体中心    </w:t>
      </w:r>
    </w:p>
    <w:p w14:paraId="0BBDC5F0">
      <w:pPr>
        <w:keepNext w:val="0"/>
        <w:keepLines w:val="0"/>
        <w:pageBreakBefore w:val="0"/>
        <w:widowControl w:val="0"/>
        <w:kinsoku/>
        <w:wordWrap/>
        <w:overflowPunct/>
        <w:topLinePunct w:val="0"/>
        <w:autoSpaceDE/>
        <w:autoSpaceDN/>
        <w:bidi w:val="0"/>
        <w:adjustRightInd/>
        <w:snapToGrid/>
        <w:spacing w:line="720" w:lineRule="auto"/>
        <w:ind w:left="0" w:leftChars="0" w:firstLine="1506" w:firstLineChars="500"/>
        <w:jc w:val="left"/>
        <w:textAlignment w:val="auto"/>
        <w:rPr>
          <w:rFonts w:hint="default" w:ascii="仿宋" w:hAnsi="仿宋" w:eastAsia="仿宋" w:cs="仿宋"/>
          <w:b/>
          <w:bCs/>
          <w:color w:val="auto"/>
          <w:sz w:val="30"/>
          <w:szCs w:val="30"/>
          <w:u w:val="single"/>
          <w:lang w:val="en-US" w:eastAsia="zh-CN"/>
        </w:rPr>
      </w:pPr>
      <w:r>
        <w:rPr>
          <w:rFonts w:hint="eastAsia" w:ascii="仿宋" w:hAnsi="仿宋" w:eastAsia="仿宋" w:cs="仿宋"/>
          <w:b/>
          <w:bCs/>
          <w:color w:val="auto"/>
          <w:sz w:val="30"/>
          <w:szCs w:val="30"/>
          <w:u w:val="none"/>
        </w:rPr>
        <w:t>乙方：</w:t>
      </w:r>
      <w:r>
        <w:rPr>
          <w:rFonts w:hint="eastAsia" w:ascii="仿宋" w:hAnsi="仿宋" w:eastAsia="仿宋" w:cs="仿宋"/>
          <w:b/>
          <w:bCs/>
          <w:color w:val="auto"/>
          <w:sz w:val="30"/>
          <w:szCs w:val="30"/>
          <w:u w:val="single"/>
          <w:lang w:val="en-US" w:eastAsia="zh-CN"/>
        </w:rPr>
        <w:t xml:space="preserve">                              </w:t>
      </w:r>
    </w:p>
    <w:p w14:paraId="7F25667D">
      <w:pPr>
        <w:keepNext w:val="0"/>
        <w:keepLines w:val="0"/>
        <w:pageBreakBefore w:val="0"/>
        <w:widowControl w:val="0"/>
        <w:kinsoku/>
        <w:wordWrap/>
        <w:overflowPunct/>
        <w:topLinePunct w:val="0"/>
        <w:autoSpaceDE/>
        <w:autoSpaceDN/>
        <w:bidi w:val="0"/>
        <w:adjustRightInd/>
        <w:snapToGrid/>
        <w:spacing w:line="720" w:lineRule="auto"/>
        <w:ind w:firstLine="1506" w:firstLineChars="500"/>
        <w:jc w:val="both"/>
        <w:textAlignment w:val="auto"/>
        <w:rPr>
          <w:rFonts w:hint="eastAsia" w:ascii="仿宋" w:hAnsi="仿宋" w:eastAsia="仿宋" w:cs="仿宋"/>
          <w:b/>
          <w:bCs/>
          <w:color w:val="auto"/>
          <w:sz w:val="30"/>
          <w:szCs w:val="30"/>
          <w:lang w:eastAsia="zh-CN"/>
        </w:rPr>
      </w:pPr>
      <w:r>
        <w:rPr>
          <w:rFonts w:hint="eastAsia" w:ascii="仿宋" w:hAnsi="仿宋" w:eastAsia="仿宋" w:cs="仿宋"/>
          <w:b/>
          <w:bCs/>
          <w:color w:val="auto"/>
          <w:sz w:val="30"/>
          <w:szCs w:val="30"/>
          <w:u w:val="none"/>
          <w:lang w:val="en-US" w:eastAsia="zh-CN"/>
        </w:rPr>
        <w:t>签订日期：</w:t>
      </w:r>
    </w:p>
    <w:p w14:paraId="4506A95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b/>
          <w:bCs/>
          <w:color w:val="auto"/>
          <w:sz w:val="30"/>
          <w:szCs w:val="30"/>
        </w:rPr>
      </w:pPr>
    </w:p>
    <w:p w14:paraId="58EFC72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b/>
          <w:bCs/>
          <w:color w:val="auto"/>
          <w:sz w:val="30"/>
          <w:szCs w:val="30"/>
        </w:rPr>
      </w:pPr>
    </w:p>
    <w:p w14:paraId="6527A2C2">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b/>
          <w:bCs/>
          <w:color w:val="auto"/>
          <w:sz w:val="30"/>
          <w:szCs w:val="30"/>
        </w:rPr>
        <w:sectPr>
          <w:footerReference r:id="rId3" w:type="default"/>
          <w:pgSz w:w="11906" w:h="16838"/>
          <w:pgMar w:top="1440" w:right="1531" w:bottom="1157" w:left="1644" w:header="851" w:footer="992" w:gutter="0"/>
          <w:pgNumType w:fmt="decimal" w:start="1"/>
          <w:cols w:space="0" w:num="1"/>
          <w:rtlGutter w:val="0"/>
          <w:docGrid w:type="lines" w:linePitch="312" w:charSpace="0"/>
        </w:sectPr>
      </w:pPr>
    </w:p>
    <w:p w14:paraId="3227EED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b/>
          <w:bCs/>
          <w:color w:val="auto"/>
          <w:sz w:val="30"/>
          <w:szCs w:val="30"/>
        </w:rPr>
      </w:pPr>
    </w:p>
    <w:p w14:paraId="700CE01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jc w:val="center"/>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w:t>
      </w:r>
      <w:r>
        <w:rPr>
          <w:rFonts w:hint="eastAsia" w:ascii="仿宋" w:hAnsi="仿宋" w:eastAsia="仿宋" w:cs="仿宋"/>
          <w:b/>
          <w:bCs/>
          <w:color w:val="auto"/>
          <w:sz w:val="30"/>
          <w:szCs w:val="30"/>
          <w:lang w:val="en-US" w:eastAsia="zh-CN"/>
        </w:rPr>
        <w:t>榆阳</w:t>
      </w:r>
      <w:r>
        <w:rPr>
          <w:rFonts w:hint="eastAsia" w:ascii="仿宋" w:hAnsi="仿宋" w:eastAsia="仿宋" w:cs="仿宋"/>
          <w:b/>
          <w:bCs/>
          <w:color w:val="auto"/>
          <w:sz w:val="30"/>
          <w:szCs w:val="30"/>
        </w:rPr>
        <w:t>报》印刷合同</w:t>
      </w:r>
    </w:p>
    <w:p w14:paraId="1E0B266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color w:val="auto"/>
          <w:sz w:val="30"/>
          <w:szCs w:val="30"/>
        </w:rPr>
      </w:pPr>
    </w:p>
    <w:p w14:paraId="78473C6A">
      <w:pPr>
        <w:keepNext w:val="0"/>
        <w:keepLines w:val="0"/>
        <w:pageBreakBefore w:val="0"/>
        <w:widowControl w:val="0"/>
        <w:tabs>
          <w:tab w:val="left" w:pos="1561"/>
        </w:tabs>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甲方</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榆林市榆阳区融媒体中心</w:t>
      </w:r>
    </w:p>
    <w:p w14:paraId="4A14531E">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乙方：</w:t>
      </w:r>
    </w:p>
    <w:p w14:paraId="7D41F934">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甲、乙双方遵循平等自愿、互惠互利原则，友好协商，就乙方承印甲方</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年</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月</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日至</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年</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月</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日的《</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榆阳</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报》事宜达成如下协议：</w:t>
      </w:r>
    </w:p>
    <w:p w14:paraId="37556E97">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一、该服务项目总服务期限为</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三</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年</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合同期限为一年，金额为一年合同金额，每年到期考核后续签）项</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目</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明细</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p>
    <w:p w14:paraId="048DF873">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default" w:ascii="仿宋" w:hAnsi="仿宋" w:eastAsia="仿宋" w:cs="仿宋"/>
          <w:color w:val="000000" w:themeColor="text1"/>
          <w:sz w:val="30"/>
          <w:szCs w:val="30"/>
          <w:u w:val="thick"/>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项目名称：</w:t>
      </w:r>
      <w:r>
        <w:rPr>
          <w:rFonts w:hint="eastAsia" w:ascii="仿宋" w:hAnsi="仿宋" w:eastAsia="仿宋" w:cs="仿宋"/>
          <w:color w:val="000000" w:themeColor="text1"/>
          <w:sz w:val="30"/>
          <w:szCs w:val="30"/>
          <w:u w:val="single"/>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color w:val="000000" w:themeColor="text1"/>
          <w:sz w:val="30"/>
          <w:szCs w:val="30"/>
          <w:u w:val="singl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榆阳</w:t>
      </w:r>
      <w:r>
        <w:rPr>
          <w:rFonts w:hint="eastAsia" w:ascii="仿宋" w:hAnsi="仿宋" w:eastAsia="仿宋" w:cs="仿宋"/>
          <w:color w:val="000000" w:themeColor="text1"/>
          <w:sz w:val="30"/>
          <w:szCs w:val="30"/>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报</w:t>
      </w:r>
      <w:r>
        <w:rPr>
          <w:rFonts w:hint="eastAsia" w:ascii="仿宋" w:hAnsi="仿宋" w:eastAsia="仿宋" w:cs="仿宋"/>
          <w:color w:val="000000" w:themeColor="text1"/>
          <w:sz w:val="30"/>
          <w:szCs w:val="30"/>
          <w:u w:val="single"/>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尺寸：</w:t>
      </w:r>
      <w:r>
        <w:rPr>
          <w:rFonts w:hint="eastAsia" w:ascii="仿宋" w:hAnsi="仿宋" w:eastAsia="仿宋" w:cs="仿宋"/>
          <w:color w:val="000000" w:themeColor="text1"/>
          <w:sz w:val="30"/>
          <w:szCs w:val="30"/>
          <w:u w:val="thick"/>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p>
    <w:p w14:paraId="1011020E">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材料：</w:t>
      </w:r>
      <w:r>
        <w:rPr>
          <w:rFonts w:hint="eastAsia" w:ascii="仿宋" w:hAnsi="仿宋" w:eastAsia="仿宋" w:cs="仿宋"/>
          <w:color w:val="000000" w:themeColor="text1"/>
          <w:sz w:val="30"/>
          <w:szCs w:val="30"/>
          <w:u w:val="thick"/>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每期印刷</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数量：</w:t>
      </w:r>
      <w:r>
        <w:rPr>
          <w:rFonts w:hint="eastAsia" w:ascii="仿宋" w:hAnsi="仿宋" w:eastAsia="仿宋" w:cs="仿宋"/>
          <w:color w:val="000000" w:themeColor="text1"/>
          <w:sz w:val="30"/>
          <w:szCs w:val="30"/>
          <w:u w:val="thick"/>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张</w:t>
      </w:r>
    </w:p>
    <w:p w14:paraId="2C77ADB5">
      <w:pPr>
        <w:keepNext w:val="0"/>
        <w:keepLines w:val="0"/>
        <w:pageBreakBefore w:val="0"/>
        <w:widowControl w:val="0"/>
        <w:kinsoku/>
        <w:wordWrap/>
        <w:overflowPunct/>
        <w:topLinePunct w:val="0"/>
        <w:autoSpaceDE/>
        <w:autoSpaceDN/>
        <w:bidi w:val="0"/>
        <w:adjustRightInd/>
        <w:snapToGrid/>
        <w:spacing w:line="640" w:lineRule="exact"/>
        <w:ind w:right="0" w:rightChars="0" w:firstLine="600" w:firstLineChars="200"/>
        <w:jc w:val="both"/>
        <w:textAlignment w:val="auto"/>
        <w:outlineLvl w:val="9"/>
        <w:rPr>
          <w:rFonts w:hint="eastAsia" w:ascii="仿宋" w:hAnsi="仿宋" w:eastAsia="仿宋" w:cs="仿宋"/>
          <w:color w:val="000000" w:themeColor="text1"/>
          <w:sz w:val="30"/>
          <w:szCs w:val="30"/>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期数：</w:t>
      </w:r>
      <w:r>
        <w:rPr>
          <w:rFonts w:hint="eastAsia" w:ascii="仿宋" w:hAnsi="仿宋" w:eastAsia="仿宋" w:cs="仿宋"/>
          <w:color w:val="000000" w:themeColor="text1"/>
          <w:sz w:val="30"/>
          <w:szCs w:val="30"/>
          <w:u w:val="thick"/>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ab/>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ab/>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每期</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单</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价</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u w:val="singl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u w:val="singl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元</w:t>
      </w:r>
    </w:p>
    <w:p w14:paraId="0F2185D9">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b w:val="0"/>
          <w:bCs w:val="0"/>
          <w:color w:val="000000" w:themeColor="text1"/>
          <w:sz w:val="30"/>
          <w:szCs w:val="30"/>
          <w:highlight w:val="none"/>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highlight w:val="none"/>
          <w:u w:color="000000" w:themeColor="text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含税总金额（税率   %）：</w:t>
      </w:r>
      <w:r>
        <w:rPr>
          <w:rFonts w:hint="eastAsia" w:ascii="仿宋" w:hAnsi="仿宋" w:eastAsia="仿宋" w:cs="仿宋"/>
          <w:color w:val="000000" w:themeColor="text1"/>
          <w:sz w:val="30"/>
          <w:szCs w:val="30"/>
          <w:highlight w:val="none"/>
          <w:u w:val="single" w:color="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highlight w:val="none"/>
          <w:u w:color="000000" w:themeColor="text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元（大写：</w:t>
      </w:r>
      <w:r>
        <w:rPr>
          <w:rFonts w:hint="eastAsia" w:ascii="仿宋" w:hAnsi="仿宋" w:eastAsia="仿宋" w:cs="仿宋"/>
          <w:color w:val="000000" w:themeColor="text1"/>
          <w:sz w:val="30"/>
          <w:szCs w:val="30"/>
          <w:highlight w:val="none"/>
          <w:u w:val="single" w:color="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highlight w:val="none"/>
          <w:u w:color="000000" w:themeColor="text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color w:val="000000" w:themeColor="text1"/>
          <w:sz w:val="30"/>
          <w:szCs w:val="30"/>
          <w:highlight w:val="none"/>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p>
    <w:p w14:paraId="02764BDA">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二</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印刷质量标准</w:t>
      </w:r>
    </w:p>
    <w:p w14:paraId="453CB18C">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shd w:val="clear" w:color="auto" w:fill="auto"/>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乙</w:t>
      </w:r>
      <w:r>
        <w:rPr>
          <w:rFonts w:hint="eastAsia" w:ascii="仿宋" w:hAnsi="仿宋" w:eastAsia="仿宋" w:cs="仿宋"/>
          <w:color w:val="000000" w:themeColor="text1"/>
          <w:sz w:val="30"/>
          <w:szCs w:val="30"/>
          <w:shd w:val="clear" w:color="auto" w:fill="auto"/>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方</w:t>
      </w:r>
      <w:r>
        <w:rPr>
          <w:rFonts w:hint="eastAsia" w:ascii="仿宋" w:hAnsi="仿宋" w:eastAsia="仿宋" w:cs="仿宋"/>
          <w:color w:val="000000" w:themeColor="text1"/>
          <w:sz w:val="30"/>
          <w:szCs w:val="30"/>
          <w:shd w:val="clear" w:color="auto" w:fil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应</w:t>
      </w:r>
      <w:r>
        <w:rPr>
          <w:rFonts w:hint="eastAsia" w:ascii="仿宋" w:hAnsi="仿宋" w:eastAsia="仿宋" w:cs="仿宋"/>
          <w:color w:val="000000" w:themeColor="text1"/>
          <w:sz w:val="30"/>
          <w:szCs w:val="30"/>
          <w:shd w:val="clear" w:color="auto" w:fill="auto"/>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严格按照招投标书中所载的相关内容及要求，切实保证报纸质量。</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榆阳</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报》印刷质量以陕西省报协报纸印刷质量标准为依据，达到精品报。</w:t>
      </w:r>
    </w:p>
    <w:p w14:paraId="0AA3AEE3">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三</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付款方式</w:t>
      </w:r>
    </w:p>
    <w:p w14:paraId="64CBA966">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从签</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订</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合同并完成试运行后，每半年支付一次</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（具体金额以实际印刷期数乘以每期单价计算为准）</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，经采购方及相关单位工作人员验收合格后方可付款。每6个月结束后的</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第</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10个工作日内</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甲方</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以转账的方式一次性支付</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前</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半年的印刷费用，乙方须按甲方要求提供正规税务发票，否则甲方有权拒付</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，且不视为违约。</w:t>
      </w:r>
    </w:p>
    <w:p w14:paraId="2F795887">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b/>
          <w:bCs/>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四</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交货地点和方式</w:t>
      </w:r>
    </w:p>
    <w:p w14:paraId="6A27EA13">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2"/>
          <w:szCs w:val="32"/>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1、</w:t>
      </w:r>
      <w:r>
        <w:rPr>
          <w:rFonts w:hint="eastAsia" w:ascii="仿宋" w:hAnsi="仿宋" w:eastAsia="仿宋" w:cs="仿宋"/>
          <w:color w:val="000000" w:themeColor="text1"/>
          <w:sz w:val="32"/>
          <w:szCs w:val="32"/>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乙方将按照甲方规定的时间，保质保量将</w:t>
      </w:r>
      <w:r>
        <w:rPr>
          <w:rFonts w:hint="eastAsia" w:ascii="仿宋" w:hAnsi="仿宋" w:eastAsia="仿宋" w:cs="仿宋"/>
          <w:color w:val="000000" w:themeColor="text1"/>
          <w:sz w:val="32"/>
          <w:szCs w:val="32"/>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每期</w:t>
      </w:r>
      <w:r>
        <w:rPr>
          <w:rFonts w:hint="eastAsia" w:ascii="仿宋" w:hAnsi="仿宋" w:eastAsia="仿宋" w:cs="仿宋"/>
          <w:color w:val="000000" w:themeColor="text1"/>
          <w:sz w:val="32"/>
          <w:szCs w:val="32"/>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产品按时送至甲方指定地点。</w:t>
      </w:r>
      <w:r>
        <w:rPr>
          <w:rFonts w:hint="eastAsia" w:ascii="仿宋" w:hAnsi="仿宋" w:eastAsia="仿宋" w:cs="仿宋"/>
          <w:color w:val="000000" w:themeColor="text1"/>
          <w:sz w:val="32"/>
          <w:szCs w:val="32"/>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color w:val="000000" w:themeColor="text1"/>
          <w:sz w:val="32"/>
          <w:szCs w:val="32"/>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地点为：</w:t>
      </w:r>
      <w:r>
        <w:rPr>
          <w:rFonts w:hint="eastAsia" w:ascii="仿宋" w:hAnsi="仿宋" w:eastAsia="仿宋" w:cs="仿宋"/>
          <w:color w:val="000000" w:themeColor="text1"/>
          <w:sz w:val="32"/>
          <w:szCs w:val="32"/>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榆阳区委</w:t>
      </w:r>
      <w:r>
        <w:rPr>
          <w:rFonts w:hint="eastAsia" w:ascii="仿宋" w:hAnsi="仿宋" w:eastAsia="仿宋" w:cs="仿宋"/>
          <w:color w:val="000000" w:themeColor="text1"/>
          <w:sz w:val="32"/>
          <w:szCs w:val="32"/>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153份、</w:t>
      </w:r>
      <w:r>
        <w:rPr>
          <w:rFonts w:hint="eastAsia" w:ascii="仿宋" w:hAnsi="仿宋" w:eastAsia="仿宋" w:cs="仿宋"/>
          <w:color w:val="000000" w:themeColor="text1"/>
          <w:sz w:val="32"/>
          <w:szCs w:val="32"/>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融媒体中心77份、甲方指定地点</w:t>
      </w:r>
      <w:r>
        <w:rPr>
          <w:rFonts w:hint="eastAsia" w:ascii="仿宋" w:hAnsi="仿宋" w:eastAsia="仿宋" w:cs="仿宋"/>
          <w:color w:val="000000" w:themeColor="text1"/>
          <w:sz w:val="32"/>
          <w:szCs w:val="32"/>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5170份，乙方留100份&lt;年终装订合订本&gt;）。</w:t>
      </w:r>
    </w:p>
    <w:p w14:paraId="1F7F7DDD">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2、乙方接到印刷任务后，应将印刷的报纸于次日早8点前送达到指定地点。</w:t>
      </w:r>
    </w:p>
    <w:p w14:paraId="3D1829A6">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五</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、双方权利与义务</w:t>
      </w:r>
    </w:p>
    <w:p w14:paraId="2F6C7B27">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1、</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乙方需配合甲方随时</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对报纸版面.内容进行</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变更</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或</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调整。</w:t>
      </w:r>
    </w:p>
    <w:p w14:paraId="5DD0739E">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2、</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甲方如需加印报纸，</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需</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提前一天以书面或电话通知的形式向乙方告知报纸印刷数量</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p>
    <w:p w14:paraId="1B9590E7">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3、</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每期</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报纸</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乙方必须在甲方</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规</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定时间之前将报纸交付于甲方指定的发行单位</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p>
    <w:p w14:paraId="528379F1">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4、</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甲方指定的发行单位派专人在乙方报纸交接单上签字确认当天报纸数量和交接时间。</w:t>
      </w:r>
    </w:p>
    <w:p w14:paraId="3312237E">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5、如遇市场原料上涨，乙方需调整价格的需根据实际情况提出申请，甲方根据其实际情况及时在价格方面做出调整。如价格重新调整需另行签订补充协议。</w:t>
      </w:r>
    </w:p>
    <w:p w14:paraId="31B7281B">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6、乙方在印刷质量和印后服务方面得到甲方好评和认可，甲方可委托乙方长期印刷本报，并签订长期印刷合同。</w:t>
      </w:r>
    </w:p>
    <w:p w14:paraId="2AAF4CB6">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b w:val="0"/>
          <w:bCs w:val="0"/>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六、</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违约责任</w:t>
      </w:r>
    </w:p>
    <w:p w14:paraId="62632E14">
      <w:pPr>
        <w:keepNext w:val="0"/>
        <w:keepLines w:val="0"/>
        <w:pageBreakBefore w:val="0"/>
        <w:widowControl w:val="0"/>
        <w:numPr>
          <w:ilvl w:val="-1"/>
          <w:numId w:val="0"/>
        </w:numPr>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1、如乙方未按照甲方要求的时间送达每期报纸或乙方</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印刷</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的报纸存在重大</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质量问题</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的</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，甲方有</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权</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拒付当期</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的</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印刷费</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且有权要求乙方承担违约责任</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如</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甲方的文本</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出现</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错误</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导致该期报纸已经印刷完毕需</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重</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新印刷的，重新印刷的费用</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由甲方承担。</w:t>
      </w:r>
    </w:p>
    <w:p w14:paraId="7F90B2BE">
      <w:pPr>
        <w:keepNext w:val="0"/>
        <w:keepLines w:val="0"/>
        <w:pageBreakBefore w:val="0"/>
        <w:widowControl w:val="0"/>
        <w:numPr>
          <w:ilvl w:val="-1"/>
          <w:numId w:val="0"/>
        </w:numPr>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2、</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任何一方违反本合同约定</w:t>
      </w:r>
      <w:r>
        <w:rPr>
          <w:rFonts w:hint="eastAsia" w:ascii="仿宋" w:hAnsi="仿宋" w:eastAsia="仿宋" w:cs="仿宋"/>
          <w:b w:val="0"/>
          <w:bCs w:val="0"/>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的，</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由责任方承担违约责任，违约金为合同</w:t>
      </w:r>
      <w:r>
        <w:rPr>
          <w:rFonts w:hint="eastAsia" w:ascii="仿宋" w:hAnsi="仿宋" w:eastAsia="仿宋" w:cs="仿宋"/>
          <w:b w:val="0"/>
          <w:bCs w:val="0"/>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总金额的3</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0﹪</w:t>
      </w:r>
      <w:r>
        <w:rPr>
          <w:rFonts w:hint="eastAsia" w:ascii="仿宋" w:hAnsi="仿宋" w:eastAsia="仿宋" w:cs="仿宋"/>
          <w:b w:val="0"/>
          <w:bCs w:val="0"/>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除了承担违约金之外，还应承担守约方向违约方追究违约责任所支付的一切费用，包括但不限于律师费</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诉讼费</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保全费</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公告费</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鉴定费</w:t>
      </w:r>
      <w:r>
        <w:rPr>
          <w:rFonts w:hint="eastAsia" w:ascii="仿宋" w:hAnsi="仿宋" w:eastAsia="仿宋" w:cs="仿宋"/>
          <w:b w:val="0"/>
          <w:bCs w:val="0"/>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b w:val="0"/>
          <w:bCs w:val="0"/>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交通食宿费等。</w:t>
      </w:r>
    </w:p>
    <w:p w14:paraId="431E880F">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3、</w:t>
      </w:r>
      <w:r>
        <w:rPr>
          <w:rFonts w:hint="eastAsia" w:ascii="仿宋" w:hAnsi="仿宋" w:eastAsia="仿宋" w:cs="仿宋"/>
          <w:color w:val="000000" w:themeColor="text1"/>
          <w:sz w:val="30"/>
          <w:szCs w:val="3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因不可抗拒因素出现合同无法执行的情况，双方应友好协商延期履行，协商不成或确实无法继续履行的，任何一方均不承担违约责任。</w:t>
      </w:r>
    </w:p>
    <w:p w14:paraId="4ACF3A7A">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七、争议解决方式</w:t>
      </w:r>
    </w:p>
    <w:p w14:paraId="6BE8D7D8">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本合同未尽事项双方友好协商，协商不成的，应向甲方所在地人民法院提起诉讼。在争议解决期间，合同中未涉及争议部分的条款仍须履行。</w:t>
      </w:r>
    </w:p>
    <w:p w14:paraId="30CBA06A">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八、附则</w:t>
      </w:r>
    </w:p>
    <w:p w14:paraId="7BD0391B">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8.1本合同经双方法定代表人或授权的代理人签字并盖章之日起生效，本合同如有未尽事宜，需经双方共同协商补充，补充协定与本合同具有同等法律效力</w:t>
      </w:r>
    </w:p>
    <w:p w14:paraId="05032C03">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8.2为更好的履行本合同，双方方确认合同尾部的联系方式及地址为指定联系方式，同时作为有效司法送达地址。</w:t>
      </w:r>
    </w:p>
    <w:p w14:paraId="2CF3567E">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8.3本合同生效后,双方履行完规定的义务后,本合同即行终止本合同一式肆份，双方各执贰份，具有同等法律效力。</w:t>
      </w:r>
    </w:p>
    <w:p w14:paraId="5B5335B7">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00" w:firstLineChars="20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（以下无正文）</w:t>
      </w:r>
    </w:p>
    <w:p w14:paraId="4128EC1C">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right="0" w:rightChars="0"/>
        <w:jc w:val="both"/>
        <w:textAlignment w:val="auto"/>
        <w:outlineLvl w:val="9"/>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14:paraId="0CF4609E">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right="0" w:rightChars="0"/>
        <w:jc w:val="both"/>
        <w:textAlignment w:val="auto"/>
        <w:outlineLvl w:val="9"/>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14:paraId="608768D1">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甲方：（</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盖章</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乙方（</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盖章</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p>
    <w:p w14:paraId="0A0140CC">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榆林市榆阳区融媒体中心      </w:t>
      </w:r>
    </w:p>
    <w:p w14:paraId="39FC858A">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代表签字：</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w:t>
      </w:r>
      <w:r>
        <w:rPr>
          <w:rFonts w:hint="eastAsia" w:ascii="仿宋" w:hAnsi="仿宋" w:eastAsia="仿宋" w:cs="仿宋"/>
          <w:color w:val="000000" w:themeColor="text1"/>
          <w:sz w:val="30"/>
          <w:szCs w:val="30"/>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代表人签字</w:t>
      </w: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w:t>
      </w:r>
    </w:p>
    <w:p w14:paraId="67FA0B79">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地址：                      地址：</w:t>
      </w:r>
    </w:p>
    <w:p w14:paraId="133F91EA">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联系方式：                  联系方式：</w:t>
      </w:r>
    </w:p>
    <w:p w14:paraId="194151B6">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14:paraId="030A8600">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14:paraId="5CA3D46A">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p w14:paraId="39CEF098">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right="0" w:rightChars="0" w:firstLine="4800" w:firstLineChars="1600"/>
        <w:jc w:val="right"/>
        <w:textAlignment w:val="auto"/>
        <w:outlineLvl w:val="9"/>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仿宋" w:hAnsi="仿宋" w:eastAsia="仿宋" w:cs="仿宋"/>
          <w:color w:val="000000" w:themeColor="text1"/>
          <w:sz w:val="30"/>
          <w:szCs w:val="30"/>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年　　月　　日</w:t>
      </w:r>
    </w:p>
    <w:sectPr>
      <w:footerReference r:id="rId4" w:type="default"/>
      <w:pgSz w:w="11906" w:h="16838"/>
      <w:pgMar w:top="1440" w:right="1531" w:bottom="1157" w:left="164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FC149">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C2D3C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C2D3C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8B02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6DBF4E">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C6DBF4E">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lNjNkZTMwZmU5Zjg4MGIyOTY0ZDExNDBmZTlkZWUifQ=="/>
  </w:docVars>
  <w:rsids>
    <w:rsidRoot w:val="00000000"/>
    <w:rsid w:val="017A6E8E"/>
    <w:rsid w:val="067960C9"/>
    <w:rsid w:val="06A15E64"/>
    <w:rsid w:val="08086E43"/>
    <w:rsid w:val="09335F6B"/>
    <w:rsid w:val="0AC22789"/>
    <w:rsid w:val="0C913FB2"/>
    <w:rsid w:val="0F20161D"/>
    <w:rsid w:val="0F3C5C4D"/>
    <w:rsid w:val="0FCE09FB"/>
    <w:rsid w:val="11ED7175"/>
    <w:rsid w:val="16E97B24"/>
    <w:rsid w:val="16F6713D"/>
    <w:rsid w:val="18163D3A"/>
    <w:rsid w:val="18F61B14"/>
    <w:rsid w:val="190D413C"/>
    <w:rsid w:val="19C67ACE"/>
    <w:rsid w:val="1B02327B"/>
    <w:rsid w:val="1D250ECB"/>
    <w:rsid w:val="1FB420A0"/>
    <w:rsid w:val="21E33869"/>
    <w:rsid w:val="22A063F9"/>
    <w:rsid w:val="25661DC7"/>
    <w:rsid w:val="25EB4B24"/>
    <w:rsid w:val="2A8A604C"/>
    <w:rsid w:val="2F2142D4"/>
    <w:rsid w:val="32F65D8D"/>
    <w:rsid w:val="3481369F"/>
    <w:rsid w:val="34B844D5"/>
    <w:rsid w:val="357355F6"/>
    <w:rsid w:val="35CE4BAE"/>
    <w:rsid w:val="35DC0654"/>
    <w:rsid w:val="399318D2"/>
    <w:rsid w:val="39951EB3"/>
    <w:rsid w:val="3B165818"/>
    <w:rsid w:val="3C7B1D1C"/>
    <w:rsid w:val="3CF4529F"/>
    <w:rsid w:val="414E52DA"/>
    <w:rsid w:val="41C10419"/>
    <w:rsid w:val="423F37CD"/>
    <w:rsid w:val="42A07DD3"/>
    <w:rsid w:val="45142BA0"/>
    <w:rsid w:val="45F82CF1"/>
    <w:rsid w:val="46B74638"/>
    <w:rsid w:val="485349DB"/>
    <w:rsid w:val="48FD385A"/>
    <w:rsid w:val="4BF029F3"/>
    <w:rsid w:val="4CF31CCE"/>
    <w:rsid w:val="4D013842"/>
    <w:rsid w:val="4F8A32D6"/>
    <w:rsid w:val="501D0A8B"/>
    <w:rsid w:val="506228E3"/>
    <w:rsid w:val="5166324A"/>
    <w:rsid w:val="5168768B"/>
    <w:rsid w:val="51A208F7"/>
    <w:rsid w:val="53EB3131"/>
    <w:rsid w:val="54F9581D"/>
    <w:rsid w:val="56156C04"/>
    <w:rsid w:val="5AE2235E"/>
    <w:rsid w:val="5BBB1E63"/>
    <w:rsid w:val="5F1A3BC7"/>
    <w:rsid w:val="5F225469"/>
    <w:rsid w:val="5F784827"/>
    <w:rsid w:val="604A1D97"/>
    <w:rsid w:val="632E4BE8"/>
    <w:rsid w:val="69F00A33"/>
    <w:rsid w:val="6B24407E"/>
    <w:rsid w:val="74D83DA4"/>
    <w:rsid w:val="74E30993"/>
    <w:rsid w:val="7569785B"/>
    <w:rsid w:val="7C26489A"/>
    <w:rsid w:val="7D117D45"/>
    <w:rsid w:val="7E0B0F4A"/>
    <w:rsid w:val="7F785A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1395</Words>
  <Characters>1411</Characters>
  <Lines>0</Lines>
  <Paragraphs>0</Paragraphs>
  <TotalTime>5</TotalTime>
  <ScaleCrop>false</ScaleCrop>
  <LinksUpToDate>false</LinksUpToDate>
  <CharactersWithSpaces>1630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葱</cp:lastModifiedBy>
  <cp:lastPrinted>2023-09-11T01:20:00Z</cp:lastPrinted>
  <dcterms:modified xsi:type="dcterms:W3CDTF">2026-01-09T01:51:07Z</dcterms:modified>
  <dc:title>《神木报》印刷合同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B9DB4745AD98427FB2135B5626409C86_13</vt:lpwstr>
  </property>
  <property fmtid="{D5CDD505-2E9C-101B-9397-08002B2CF9AE}" pid="4" name="KSOTemplateDocerSaveRecord">
    <vt:lpwstr>eyJoZGlkIjoiYzc2YzAwOWMxMzljOWVmNjNmZTliM2QxYmVmMGE5MjUiLCJ1c2VySWQiOiIyODAzMTM4ODkifQ==</vt:lpwstr>
  </property>
</Properties>
</file>