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B6B5">
      <w:pPr>
        <w:autoSpaceDE w:val="0"/>
        <w:autoSpaceDN w:val="0"/>
        <w:adjustRightInd w:val="0"/>
        <w:snapToGrid w:val="0"/>
        <w:spacing w:line="360" w:lineRule="auto"/>
        <w:jc w:val="cente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t>绥德县文化和旅游文物广电局绥德县扶苏文化苑室外加装电梯工程及电梯设备采购项目竞争性谈判公告</w:t>
      </w:r>
    </w:p>
    <w:p w14:paraId="1189F42D">
      <w:pPr>
        <w:widowControl/>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绥德县政府采购中心受</w:t>
      </w:r>
      <w:r>
        <w:rPr>
          <w:rFonts w:hint="eastAsia" w:ascii="仿宋" w:hAnsi="仿宋" w:eastAsia="仿宋" w:cs="仿宋"/>
          <w:color w:val="auto"/>
          <w:kern w:val="0"/>
          <w:sz w:val="32"/>
          <w:szCs w:val="32"/>
          <w:lang w:eastAsia="zh-CN"/>
        </w:rPr>
        <w:t>绥德县文化和旅游文物广电局</w:t>
      </w:r>
      <w:r>
        <w:rPr>
          <w:rFonts w:hint="eastAsia" w:ascii="仿宋" w:hAnsi="仿宋" w:eastAsia="仿宋" w:cs="仿宋"/>
          <w:color w:val="auto"/>
          <w:kern w:val="0"/>
          <w:sz w:val="32"/>
          <w:szCs w:val="32"/>
        </w:rPr>
        <w:t>的委托，经政府采购管理部门批准，按照政府采购程序，拟就</w:t>
      </w:r>
      <w:r>
        <w:rPr>
          <w:rFonts w:hint="eastAsia" w:ascii="仿宋" w:hAnsi="仿宋" w:eastAsia="仿宋" w:cs="仿宋"/>
          <w:color w:val="auto"/>
          <w:kern w:val="0"/>
          <w:sz w:val="32"/>
          <w:szCs w:val="32"/>
          <w:lang w:eastAsia="zh-CN"/>
        </w:rPr>
        <w:t>绥德县文化和旅游文物广电局绥德县扶苏文化苑室外加装电梯工程及电梯设备采购项目</w:t>
      </w:r>
      <w:r>
        <w:rPr>
          <w:rFonts w:hint="eastAsia" w:ascii="仿宋" w:hAnsi="仿宋" w:eastAsia="仿宋" w:cs="仿宋"/>
          <w:color w:val="auto"/>
          <w:kern w:val="0"/>
          <w:sz w:val="32"/>
          <w:szCs w:val="32"/>
        </w:rPr>
        <w:t>进行竞争性谈判，欢迎符合条件的的供应商参加谈判。</w:t>
      </w:r>
    </w:p>
    <w:p w14:paraId="6D4E71A5">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一、采购项目名称：</w:t>
      </w:r>
      <w:r>
        <w:rPr>
          <w:rFonts w:hint="eastAsia" w:ascii="仿宋" w:hAnsi="仿宋" w:eastAsia="仿宋" w:cs="仿宋"/>
          <w:color w:val="auto"/>
          <w:kern w:val="0"/>
          <w:sz w:val="32"/>
          <w:szCs w:val="32"/>
          <w:lang w:eastAsia="zh-CN"/>
        </w:rPr>
        <w:t>绥德县文化和旅游文物广电局绥德县扶苏文化苑室外加装电梯工程及电梯设备采购项目</w:t>
      </w:r>
    </w:p>
    <w:p w14:paraId="660516AC">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二、采购项目编号：</w:t>
      </w:r>
      <w:r>
        <w:rPr>
          <w:rFonts w:hint="eastAsia" w:ascii="仿宋" w:hAnsi="仿宋" w:eastAsia="仿宋" w:cs="仿宋"/>
          <w:color w:val="auto"/>
          <w:kern w:val="0"/>
          <w:sz w:val="32"/>
          <w:szCs w:val="32"/>
          <w:lang w:eastAsia="zh-CN"/>
        </w:rPr>
        <w:t>SYSWT20241003</w:t>
      </w:r>
    </w:p>
    <w:p w14:paraId="32E17295">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三、采购人名称：</w:t>
      </w:r>
      <w:r>
        <w:rPr>
          <w:rFonts w:hint="eastAsia" w:ascii="仿宋" w:hAnsi="仿宋" w:eastAsia="仿宋" w:cs="仿宋"/>
          <w:color w:val="auto"/>
          <w:kern w:val="0"/>
          <w:sz w:val="32"/>
          <w:szCs w:val="32"/>
          <w:lang w:eastAsia="zh-CN"/>
        </w:rPr>
        <w:t>绥德县文化和旅游文物广电局</w:t>
      </w:r>
    </w:p>
    <w:p w14:paraId="5CE7098B">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地址：</w:t>
      </w:r>
      <w:r>
        <w:rPr>
          <w:rFonts w:hint="eastAsia" w:ascii="仿宋" w:hAnsi="仿宋" w:eastAsia="仿宋" w:cs="仿宋"/>
          <w:color w:val="auto"/>
          <w:kern w:val="0"/>
          <w:sz w:val="32"/>
          <w:szCs w:val="32"/>
          <w:lang w:val="en-US" w:eastAsia="zh-CN"/>
        </w:rPr>
        <w:t>绥德县名州小街4号</w:t>
      </w:r>
    </w:p>
    <w:p w14:paraId="50AED049">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lang w:val="zh-CN" w:eastAsia="zh-CN"/>
        </w:rPr>
      </w:pPr>
      <w:r>
        <w:rPr>
          <w:rFonts w:hint="eastAsia" w:ascii="仿宋" w:hAnsi="仿宋" w:eastAsia="仿宋" w:cs="仿宋"/>
          <w:color w:val="auto"/>
          <w:kern w:val="0"/>
          <w:sz w:val="32"/>
          <w:szCs w:val="32"/>
          <w:lang w:eastAsia="zh-CN"/>
        </w:rPr>
        <w:t>联系方式：</w:t>
      </w:r>
      <w:r>
        <w:rPr>
          <w:rFonts w:hint="eastAsia" w:ascii="仿宋" w:hAnsi="仿宋" w:eastAsia="仿宋" w:cs="仿宋"/>
          <w:color w:val="auto"/>
          <w:kern w:val="0"/>
          <w:sz w:val="32"/>
          <w:szCs w:val="32"/>
          <w:lang w:val="en-US" w:eastAsia="zh-CN"/>
        </w:rPr>
        <w:t>15319665301</w:t>
      </w:r>
      <w:r>
        <w:rPr>
          <w:rFonts w:hint="eastAsia" w:ascii="仿宋" w:hAnsi="仿宋" w:eastAsia="仿宋" w:cs="仿宋"/>
          <w:color w:val="auto"/>
          <w:kern w:val="0"/>
          <w:sz w:val="32"/>
          <w:szCs w:val="32"/>
          <w:lang w:val="zh-CN" w:eastAsia="zh-CN"/>
        </w:rPr>
        <w:t>（</w:t>
      </w:r>
      <w:r>
        <w:rPr>
          <w:rFonts w:hint="eastAsia" w:ascii="仿宋" w:hAnsi="仿宋" w:eastAsia="仿宋" w:cs="仿宋"/>
          <w:color w:val="auto"/>
          <w:kern w:val="0"/>
          <w:sz w:val="32"/>
          <w:szCs w:val="32"/>
          <w:lang w:val="en-US" w:eastAsia="zh-CN"/>
        </w:rPr>
        <w:t>贾先生</w:t>
      </w:r>
      <w:r>
        <w:rPr>
          <w:rFonts w:hint="eastAsia" w:ascii="仿宋" w:hAnsi="仿宋" w:eastAsia="仿宋" w:cs="仿宋"/>
          <w:color w:val="auto"/>
          <w:kern w:val="0"/>
          <w:sz w:val="32"/>
          <w:szCs w:val="32"/>
          <w:lang w:val="zh-CN" w:eastAsia="zh-CN"/>
        </w:rPr>
        <w:t>）</w:t>
      </w:r>
    </w:p>
    <w:p w14:paraId="02CBC212">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四、采购代理机构名称：绥德县政府采购中心</w:t>
      </w:r>
    </w:p>
    <w:p w14:paraId="1EA3A25A">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地址：绥德县永乐大道政务服务中心三楼303室</w:t>
      </w:r>
    </w:p>
    <w:p w14:paraId="4603A655">
      <w:pPr>
        <w:widowControl/>
        <w:tabs>
          <w:tab w:val="left" w:pos="1620"/>
        </w:tabs>
        <w:snapToGrid w:val="0"/>
        <w:spacing w:line="336" w:lineRule="auto"/>
        <w:ind w:right="-197" w:rightChars="-94" w:firstLine="1440" w:firstLineChars="45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联系方式：</w:t>
      </w:r>
      <w:r>
        <w:rPr>
          <w:rFonts w:hint="eastAsia" w:ascii="仿宋" w:hAnsi="仿宋" w:eastAsia="仿宋" w:cs="仿宋"/>
          <w:color w:val="auto"/>
          <w:sz w:val="32"/>
          <w:szCs w:val="32"/>
        </w:rPr>
        <w:t>0912—5629222</w:t>
      </w:r>
    </w:p>
    <w:p w14:paraId="6D9CE0E8">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shd w:val="clear" w:color="auto" w:fill="F3780B"/>
          <w:lang w:val="en-US"/>
        </w:rPr>
      </w:pPr>
      <w:r>
        <w:rPr>
          <w:rFonts w:hint="eastAsia" w:ascii="仿宋" w:hAnsi="仿宋" w:eastAsia="仿宋" w:cs="仿宋"/>
          <w:color w:val="auto"/>
          <w:kern w:val="0"/>
          <w:sz w:val="32"/>
          <w:szCs w:val="32"/>
        </w:rPr>
        <w:t>五、采购内容和要求</w:t>
      </w:r>
      <w:r>
        <w:rPr>
          <w:rFonts w:hint="eastAsia" w:ascii="仿宋" w:hAnsi="仿宋" w:eastAsia="仿宋" w:cs="仿宋"/>
          <w:color w:val="auto"/>
          <w:kern w:val="0"/>
          <w:sz w:val="32"/>
          <w:szCs w:val="32"/>
          <w:lang w:eastAsia="zh-CN"/>
        </w:rPr>
        <w:t>：绥德县扶苏文化苑室外加装电梯工程及电梯设备采购一批</w:t>
      </w:r>
    </w:p>
    <w:p w14:paraId="7E3F2DE8">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项目预算</w:t>
      </w:r>
      <w:r>
        <w:rPr>
          <w:rFonts w:hint="eastAsia" w:ascii="仿宋" w:hAnsi="仿宋" w:eastAsia="仿宋" w:cs="仿宋"/>
          <w:color w:val="auto"/>
          <w:kern w:val="0"/>
          <w:sz w:val="32"/>
          <w:szCs w:val="32"/>
          <w:lang w:val="en-US" w:eastAsia="zh-CN"/>
        </w:rPr>
        <w:t>:480000.00</w:t>
      </w:r>
      <w:r>
        <w:rPr>
          <w:rFonts w:hint="eastAsia" w:ascii="仿宋" w:hAnsi="仿宋" w:eastAsia="仿宋" w:cs="仿宋"/>
          <w:color w:val="auto"/>
          <w:kern w:val="0"/>
          <w:sz w:val="32"/>
          <w:szCs w:val="32"/>
        </w:rPr>
        <w:t>元</w:t>
      </w:r>
    </w:p>
    <w:p w14:paraId="16D58AAB">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六、供应商资质要求：</w:t>
      </w:r>
    </w:p>
    <w:p w14:paraId="57616E25">
      <w:pPr>
        <w:pStyle w:val="7"/>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（一）基本资格条件：符合《中华人民共和国政府采购法》第二十二条的规定；</w:t>
      </w:r>
    </w:p>
    <w:p w14:paraId="56C692E5">
      <w:pPr>
        <w:pStyle w:val="7"/>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（二）特定资格条件：</w:t>
      </w:r>
    </w:p>
    <w:p w14:paraId="4BB9BA5E">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1、满足《中华人民共和国政府采购法》第二十二条规定。</w:t>
      </w:r>
    </w:p>
    <w:p w14:paraId="09E8FD5F">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2、落实政府采购政策需满足的资格要求：根据相关政策落实。</w:t>
      </w:r>
    </w:p>
    <w:p w14:paraId="711980AF">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3、本项目的特定资格要求：</w:t>
      </w:r>
    </w:p>
    <w:p w14:paraId="1259D549">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3-1、具有独立承担民事责任的能力：</w:t>
      </w:r>
    </w:p>
    <w:p w14:paraId="7C40CD15">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（1）具有独立承担民事责任能力的法人、其他组织或自然人，并出具合法有效的营业执照或事业单位法人证书等国家规定的相关证明，自然人参与的提供其身份证明。</w:t>
      </w:r>
    </w:p>
    <w:p w14:paraId="5EE0B577">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（2）法定代表人授权书及被授权人身份证（法定代表人直接参加投标只须提交法定代表人身份证）。</w:t>
      </w:r>
    </w:p>
    <w:p w14:paraId="058FCA53">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3-2、提供具有良好的商业信誉和健全的财务状况的相关材料:</w:t>
      </w:r>
    </w:p>
    <w:p w14:paraId="496F33B9">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商业信誉：投标供应商提供近三年内，在经营活动中没有重大犯罪记录的书面声明；供应商提供“信用中国”网站（www.creditchina.gov.cn）和中国政府采购（www.ccgp.gov.cn）查询相关主体信用记录（查询日期为从招标文件发售之日起至投标截止日前），以网页截图及信用中国报告加盖投标人公章为准。</w:t>
      </w:r>
    </w:p>
    <w:p w14:paraId="7A5E1DDC">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w:t>
      </w:r>
      <w:r>
        <w:rPr>
          <w:rFonts w:hint="eastAsia" w:ascii="仿宋" w:hAnsi="仿宋" w:eastAsia="仿宋" w:cs="仿宋"/>
          <w:color w:val="auto"/>
          <w:kern w:val="0"/>
          <w:sz w:val="30"/>
          <w:szCs w:val="30"/>
          <w:shd w:val="clear" w:color="auto" w:fill="FFFFFF"/>
        </w:rPr>
        <w:t>）</w:t>
      </w:r>
      <w:r>
        <w:rPr>
          <w:rFonts w:hint="eastAsia" w:ascii="仿宋" w:hAnsi="仿宋" w:eastAsia="仿宋" w:cs="仿宋"/>
          <w:color w:val="auto"/>
          <w:kern w:val="0"/>
          <w:sz w:val="30"/>
          <w:szCs w:val="30"/>
        </w:rPr>
        <w:t>财务状况：供应商提供提供2023年度</w:t>
      </w:r>
      <w:r>
        <w:rPr>
          <w:rFonts w:hint="eastAsia" w:ascii="仿宋" w:hAnsi="仿宋" w:eastAsia="仿宋" w:cs="仿宋"/>
          <w:color w:val="auto"/>
          <w:kern w:val="0"/>
          <w:sz w:val="30"/>
          <w:szCs w:val="30"/>
          <w:lang w:eastAsia="zh-CN"/>
        </w:rPr>
        <w:t>完整的</w:t>
      </w:r>
      <w:r>
        <w:rPr>
          <w:rFonts w:hint="eastAsia" w:ascii="仿宋" w:hAnsi="仿宋" w:eastAsia="仿宋" w:cs="仿宋"/>
          <w:color w:val="auto"/>
          <w:kern w:val="0"/>
          <w:sz w:val="30"/>
          <w:szCs w:val="30"/>
        </w:rPr>
        <w:t>财务审计报告（成立时间至提交投标文件截止时间不足一年的供应商可提供成立后任意时段的资产负债表）或其开标前三个月内基本存款账户开户银行出具的资信证明。</w:t>
      </w:r>
    </w:p>
    <w:p w14:paraId="720DB7F3">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3-3、提供具有履行合同所必需的设备和专业技术能力的书面声明;</w:t>
      </w:r>
    </w:p>
    <w:p w14:paraId="0571FADA">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3-4、具有依法缴纳税收和社会保障资金的良好记录：</w:t>
      </w:r>
    </w:p>
    <w:p w14:paraId="77B1ADD8">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（1）税收缴纳证明：提供</w:t>
      </w:r>
      <w:r>
        <w:rPr>
          <w:rFonts w:hint="eastAsia" w:ascii="仿宋" w:hAnsi="仿宋" w:eastAsia="仿宋" w:cs="仿宋"/>
          <w:color w:val="auto"/>
          <w:kern w:val="0"/>
          <w:sz w:val="30"/>
          <w:szCs w:val="30"/>
          <w:lang w:val="en-US" w:eastAsia="zh-CN"/>
        </w:rPr>
        <w:t>2024年1月1日</w:t>
      </w:r>
      <w:r>
        <w:rPr>
          <w:rFonts w:hint="eastAsia" w:ascii="仿宋" w:hAnsi="仿宋" w:eastAsia="仿宋" w:cs="仿宋"/>
          <w:color w:val="auto"/>
          <w:kern w:val="0"/>
          <w:sz w:val="30"/>
          <w:szCs w:val="30"/>
        </w:rPr>
        <w:t>至今已缴纳的至少一个月的纳税证明（银行缴费凭证）或完税证明，依法免税的单位应提供相关证明材料。</w:t>
      </w:r>
    </w:p>
    <w:p w14:paraId="6B50ACC4">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（2）社会养老保障资金缴纳证明：提供</w:t>
      </w:r>
      <w:r>
        <w:rPr>
          <w:rFonts w:hint="eastAsia" w:ascii="仿宋" w:hAnsi="仿宋" w:eastAsia="仿宋" w:cs="仿宋"/>
          <w:color w:val="auto"/>
          <w:kern w:val="0"/>
          <w:sz w:val="30"/>
          <w:szCs w:val="30"/>
          <w:lang w:val="en-US" w:eastAsia="zh-CN"/>
        </w:rPr>
        <w:t>2024年1月1日</w:t>
      </w:r>
      <w:r>
        <w:rPr>
          <w:rFonts w:hint="eastAsia" w:ascii="仿宋" w:hAnsi="仿宋" w:eastAsia="仿宋" w:cs="仿宋"/>
          <w:color w:val="auto"/>
          <w:kern w:val="0"/>
          <w:sz w:val="30"/>
          <w:szCs w:val="30"/>
        </w:rPr>
        <w:t>至今已缴存的至少一个月的社会养老保障资金银行缴费单据或社保机构开具的社会养老保险参保缴费情况证明，依法不需要缴纳社会保障资金的单位应提供相关证明材料。</w:t>
      </w:r>
    </w:p>
    <w:p w14:paraId="6EC532DC">
      <w:pPr>
        <w:ind w:firstLine="900" w:firstLineChars="300"/>
        <w:rPr>
          <w:rFonts w:hint="eastAsia" w:ascii="仿宋" w:hAnsi="仿宋" w:eastAsia="仿宋" w:cs="仿宋"/>
          <w:color w:val="auto"/>
          <w:sz w:val="30"/>
          <w:szCs w:val="30"/>
        </w:rPr>
      </w:pPr>
      <w:r>
        <w:rPr>
          <w:rFonts w:hint="eastAsia" w:ascii="仿宋" w:hAnsi="仿宋" w:eastAsia="仿宋" w:cs="仿宋"/>
          <w:color w:val="auto"/>
          <w:sz w:val="30"/>
          <w:szCs w:val="30"/>
        </w:rPr>
        <w:t>3-5、法律、行政法规规定的其他条件。</w:t>
      </w:r>
    </w:p>
    <w:p w14:paraId="7BE4E113">
      <w:pPr>
        <w:ind w:firstLine="900" w:firstLineChars="300"/>
        <w:rPr>
          <w:rFonts w:hint="eastAsia" w:ascii="仿宋" w:hAnsi="仿宋" w:eastAsia="仿宋" w:cs="仿宋"/>
          <w:color w:val="auto"/>
          <w:sz w:val="30"/>
          <w:szCs w:val="30"/>
        </w:rPr>
      </w:pPr>
      <w:r>
        <w:rPr>
          <w:rFonts w:hint="eastAsia" w:ascii="仿宋" w:hAnsi="仿宋" w:eastAsia="仿宋" w:cs="仿宋"/>
          <w:color w:val="auto"/>
          <w:sz w:val="30"/>
          <w:szCs w:val="30"/>
        </w:rPr>
        <w:t>3-5-1、本次招标项目不接受联合体投标，并出具声明函。</w:t>
      </w:r>
    </w:p>
    <w:p w14:paraId="0061C53E">
      <w:pPr>
        <w:pStyle w:val="4"/>
        <w:ind w:firstLine="900" w:firstLineChars="300"/>
        <w:rPr>
          <w:rFonts w:hint="eastAsia" w:ascii="仿宋" w:hAnsi="仿宋" w:eastAsia="仿宋" w:cs="仿宋"/>
          <w:color w:val="auto"/>
          <w:lang w:val="en-US" w:eastAsia="zh-CN"/>
        </w:rPr>
      </w:pPr>
      <w:r>
        <w:rPr>
          <w:rFonts w:hint="eastAsia" w:ascii="仿宋" w:hAnsi="仿宋" w:eastAsia="仿宋" w:cs="仿宋"/>
          <w:color w:val="auto"/>
          <w:sz w:val="30"/>
          <w:szCs w:val="30"/>
        </w:rPr>
        <w:t>3-5-</w:t>
      </w:r>
      <w:r>
        <w:rPr>
          <w:rFonts w:hint="eastAsia" w:ascii="仿宋" w:hAnsi="仿宋" w:eastAsia="仿宋" w:cs="仿宋"/>
          <w:color w:val="auto"/>
          <w:sz w:val="30"/>
          <w:szCs w:val="30"/>
          <w:lang w:val="en-US" w:eastAsia="zh-CN"/>
        </w:rPr>
        <w:t>2</w:t>
      </w:r>
      <w:r>
        <w:rPr>
          <w:rFonts w:hint="eastAsia" w:ascii="仿宋" w:hAnsi="仿宋" w:eastAsia="仿宋" w:cs="仿宋"/>
          <w:color w:val="auto"/>
          <w:lang w:val="en-US" w:eastAsia="zh-CN"/>
        </w:rPr>
        <w:t>投标人为制造商：应具备有效的制造、安装、修理和改造资质：《中华人民共和国特种设备生产许可证》（许可参数V≥0.5m/s）资质；</w:t>
      </w:r>
    </w:p>
    <w:p w14:paraId="711CCE12">
      <w:pPr>
        <w:pStyle w:val="4"/>
        <w:rPr>
          <w:rFonts w:hint="eastAsia" w:ascii="仿宋" w:hAnsi="仿宋" w:eastAsia="仿宋" w:cs="仿宋"/>
          <w:color w:val="auto"/>
          <w:lang w:val="en-US" w:eastAsia="zh-CN"/>
        </w:rPr>
      </w:pPr>
      <w:r>
        <w:rPr>
          <w:rFonts w:hint="eastAsia" w:ascii="仿宋" w:hAnsi="仿宋" w:eastAsia="仿宋" w:cs="仿宋"/>
          <w:color w:val="auto"/>
          <w:lang w:val="en-US" w:eastAsia="zh-CN"/>
        </w:rPr>
        <w:t>投标人为代理商：应具备有效的安装、修理和改造资质：《中华人民共和国特种设备生产许可证》（许可参数V≥1.0m/s）资质证书。需提供所投产品品牌的制造商的《中华人民共和国特种设备生产许可证》（电梯制造许可参数V≥1.0m/s）资质。</w:t>
      </w:r>
    </w:p>
    <w:p w14:paraId="0246BF81">
      <w:pPr>
        <w:ind w:firstLine="900" w:firstLineChars="3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3-5-</w:t>
      </w:r>
      <w:r>
        <w:rPr>
          <w:rFonts w:hint="eastAsia" w:ascii="仿宋" w:hAnsi="仿宋" w:eastAsia="仿宋" w:cs="仿宋"/>
          <w:color w:val="auto"/>
          <w:sz w:val="30"/>
          <w:szCs w:val="30"/>
          <w:lang w:val="en-US" w:eastAsia="zh-CN"/>
        </w:rPr>
        <w:t>3、本项目专门面向中小企业采购，预留份额为整体预留。供应商须填写《中小企业声明函》。残疾人福利性单位、监狱企业投标视同为中小型企业，不再单独享受价格扣除，大型和微型企业不可参与。</w:t>
      </w:r>
    </w:p>
    <w:p w14:paraId="68AFFC86">
      <w:pPr>
        <w:pStyle w:val="7"/>
        <w:ind w:firstLine="600" w:firstLineChars="200"/>
        <w:rPr>
          <w:rFonts w:hint="eastAsia" w:ascii="仿宋" w:hAnsi="仿宋" w:eastAsia="仿宋" w:cs="仿宋"/>
          <w:color w:val="auto"/>
          <w:sz w:val="32"/>
          <w:szCs w:val="32"/>
        </w:rPr>
      </w:pPr>
      <w:r>
        <w:rPr>
          <w:rFonts w:hint="eastAsia" w:ascii="仿宋" w:hAnsi="仿宋" w:eastAsia="仿宋" w:cs="仿宋"/>
          <w:color w:val="auto"/>
          <w:sz w:val="30"/>
          <w:szCs w:val="30"/>
          <w:lang w:bidi="ar"/>
        </w:rPr>
        <w:t>七、</w:t>
      </w:r>
      <w:r>
        <w:rPr>
          <w:rFonts w:hint="eastAsia" w:ascii="仿宋" w:hAnsi="仿宋" w:eastAsia="仿宋" w:cs="仿宋"/>
          <w:color w:val="auto"/>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auto"/>
          <w:sz w:val="32"/>
          <w:szCs w:val="32"/>
        </w:rPr>
        <w:t xml:space="preserve"> </w:t>
      </w:r>
    </w:p>
    <w:p w14:paraId="4A7D3765">
      <w:pPr>
        <w:pStyle w:val="7"/>
        <w:ind w:firstLine="480"/>
        <w:rPr>
          <w:rFonts w:hint="eastAsia" w:ascii="仿宋" w:hAnsi="仿宋" w:eastAsia="仿宋" w:cs="仿宋"/>
          <w:color w:val="auto"/>
          <w:sz w:val="30"/>
          <w:szCs w:val="30"/>
        </w:rPr>
      </w:pPr>
      <w:r>
        <w:rPr>
          <w:rFonts w:hint="eastAsia" w:ascii="仿宋" w:hAnsi="仿宋" w:eastAsia="仿宋" w:cs="仿宋"/>
          <w:color w:val="auto"/>
          <w:sz w:val="30"/>
          <w:szCs w:val="30"/>
        </w:rPr>
        <w:t>1、《政府采购促进中小企业发展管理办法》（财库〔2020〕46号）、《关于政府采购支持监狱企业发展有关问题的通知》（财库〔2014〕68号）以及《关于促进残疾人就业政府采购政策的通知》（财库〔2017〕141号）。</w:t>
      </w:r>
    </w:p>
    <w:p w14:paraId="5896BB44">
      <w:pPr>
        <w:pStyle w:val="7"/>
        <w:ind w:firstLine="480"/>
        <w:rPr>
          <w:rFonts w:hint="eastAsia" w:ascii="仿宋" w:hAnsi="仿宋" w:eastAsia="仿宋" w:cs="仿宋"/>
          <w:color w:val="auto"/>
          <w:sz w:val="30"/>
          <w:szCs w:val="30"/>
        </w:rPr>
      </w:pPr>
      <w:r>
        <w:rPr>
          <w:rFonts w:hint="eastAsia" w:ascii="仿宋" w:hAnsi="仿宋" w:eastAsia="仿宋" w:cs="仿宋"/>
          <w:color w:val="auto"/>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1F1118AA">
      <w:pPr>
        <w:widowControl/>
        <w:tabs>
          <w:tab w:val="left" w:pos="1620"/>
        </w:tabs>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八、竞争性谈判文件领取：</w:t>
      </w:r>
    </w:p>
    <w:p w14:paraId="198668E9">
      <w:pPr>
        <w:widowControl/>
        <w:tabs>
          <w:tab w:val="left" w:pos="1620"/>
        </w:tabs>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1、领取时间：202</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29</w:t>
      </w:r>
      <w:r>
        <w:rPr>
          <w:rFonts w:hint="eastAsia" w:ascii="仿宋" w:hAnsi="仿宋" w:eastAsia="仿宋" w:cs="仿宋"/>
          <w:color w:val="auto"/>
          <w:kern w:val="0"/>
          <w:sz w:val="32"/>
          <w:szCs w:val="32"/>
        </w:rPr>
        <w:t>日至202</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31</w:t>
      </w:r>
      <w:r>
        <w:rPr>
          <w:rFonts w:hint="eastAsia" w:ascii="仿宋" w:hAnsi="仿宋" w:eastAsia="仿宋" w:cs="仿宋"/>
          <w:color w:val="auto"/>
          <w:kern w:val="0"/>
          <w:sz w:val="32"/>
          <w:szCs w:val="32"/>
        </w:rPr>
        <w:t>日</w:t>
      </w:r>
    </w:p>
    <w:p w14:paraId="140F1AA9">
      <w:pPr>
        <w:pStyle w:val="7"/>
        <w:ind w:firstLine="480"/>
        <w:rPr>
          <w:rFonts w:hint="eastAsia" w:ascii="仿宋" w:hAnsi="仿宋" w:eastAsia="仿宋" w:cs="仿宋"/>
          <w:color w:val="auto"/>
          <w:sz w:val="32"/>
          <w:szCs w:val="32"/>
        </w:rPr>
      </w:pPr>
      <w:r>
        <w:rPr>
          <w:rFonts w:hint="eastAsia" w:ascii="仿宋" w:hAnsi="仿宋" w:eastAsia="仿宋" w:cs="仿宋"/>
          <w:color w:val="auto"/>
          <w:sz w:val="32"/>
          <w:szCs w:val="32"/>
        </w:rPr>
        <w:t>上午8:00至11:30  下午0</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至5:</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0（节假日除外）</w:t>
      </w:r>
    </w:p>
    <w:p w14:paraId="55A9CCE5">
      <w:pPr>
        <w:pStyle w:val="7"/>
        <w:ind w:firstLine="480"/>
        <w:rPr>
          <w:rFonts w:hint="eastAsia" w:ascii="仿宋" w:hAnsi="仿宋" w:eastAsia="仿宋" w:cs="仿宋"/>
          <w:color w:val="auto"/>
          <w:sz w:val="32"/>
          <w:szCs w:val="32"/>
        </w:rPr>
      </w:pPr>
      <w:r>
        <w:rPr>
          <w:rFonts w:hint="eastAsia" w:ascii="仿宋" w:hAnsi="仿宋" w:eastAsia="仿宋" w:cs="仿宋"/>
          <w:color w:val="auto"/>
          <w:sz w:val="32"/>
          <w:szCs w:val="32"/>
        </w:rPr>
        <w:t>2、领取地点:绥德县永乐大道政务服务中心三楼303室</w:t>
      </w:r>
    </w:p>
    <w:p w14:paraId="3106E276">
      <w:pPr>
        <w:pStyle w:val="7"/>
        <w:ind w:firstLine="480"/>
        <w:rPr>
          <w:rFonts w:hint="eastAsia" w:ascii="仿宋" w:hAnsi="仿宋" w:eastAsia="仿宋" w:cs="仿宋"/>
          <w:color w:val="auto"/>
          <w:sz w:val="32"/>
          <w:szCs w:val="32"/>
        </w:rPr>
      </w:pPr>
      <w:r>
        <w:rPr>
          <w:rFonts w:hint="eastAsia" w:ascii="仿宋" w:hAnsi="仿宋" w:eastAsia="仿宋" w:cs="仿宋"/>
          <w:color w:val="auto"/>
          <w:sz w:val="32"/>
          <w:szCs w:val="32"/>
        </w:rPr>
        <w:t>3、（1）领取谈判文件时，</w:t>
      </w:r>
      <w:r>
        <w:rPr>
          <w:rFonts w:hint="eastAsia" w:ascii="仿宋" w:hAnsi="仿宋" w:eastAsia="仿宋" w:cs="仿宋"/>
          <w:color w:val="auto"/>
          <w:sz w:val="32"/>
          <w:szCs w:val="32"/>
          <w:lang w:eastAsia="zh-CN"/>
        </w:rPr>
        <w:t>经办人</w:t>
      </w:r>
      <w:r>
        <w:rPr>
          <w:rFonts w:hint="eastAsia" w:ascii="仿宋" w:hAnsi="仿宋" w:eastAsia="仿宋" w:cs="仿宋"/>
          <w:color w:val="auto"/>
          <w:sz w:val="32"/>
          <w:szCs w:val="32"/>
        </w:rPr>
        <w:t>需携带公司介绍信、本人身份证原件及复印件并加盖企业红色公章</w:t>
      </w:r>
      <w:r>
        <w:rPr>
          <w:rFonts w:hint="eastAsia" w:ascii="仿宋" w:hAnsi="仿宋" w:eastAsia="仿宋" w:cs="仿宋"/>
          <w:color w:val="auto"/>
          <w:sz w:val="32"/>
          <w:szCs w:val="32"/>
          <w:lang w:eastAsia="zh-CN"/>
        </w:rPr>
        <w:t>、经办人在本单位（截止至开标时间前六个月内至少一个月）的养老保险缴纳证明</w:t>
      </w:r>
      <w:r>
        <w:rPr>
          <w:rFonts w:hint="eastAsia" w:ascii="仿宋" w:hAnsi="仿宋" w:eastAsia="仿宋" w:cs="仿宋"/>
          <w:color w:val="auto"/>
          <w:sz w:val="32"/>
          <w:szCs w:val="32"/>
        </w:rPr>
        <w:t>。（谢绝邮寄）；</w:t>
      </w:r>
    </w:p>
    <w:p w14:paraId="52D2CA49">
      <w:pPr>
        <w:pStyle w:val="7"/>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（2）各供应商领取谈判文件后，按照陕西省财政厅《关于政府采购供应商注册登记有关事项的通知》要求，通过陕西省政府采购网（http://www.ccgp-shaanxi.gov.cn/）注册登记加入陕西省政府采购供应商库。</w:t>
      </w:r>
    </w:p>
    <w:p w14:paraId="44EC86D6">
      <w:pPr>
        <w:pStyle w:val="7"/>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九、谈判响应文件的提交：</w:t>
      </w:r>
    </w:p>
    <w:p w14:paraId="559B4D4B">
      <w:pPr>
        <w:pStyle w:val="7"/>
        <w:ind w:firstLine="480"/>
        <w:rPr>
          <w:rFonts w:hint="eastAsia" w:ascii="仿宋" w:hAnsi="仿宋" w:eastAsia="仿宋" w:cs="仿宋"/>
          <w:color w:val="auto"/>
          <w:sz w:val="32"/>
          <w:szCs w:val="32"/>
        </w:rPr>
      </w:pPr>
      <w:r>
        <w:rPr>
          <w:rFonts w:hint="eastAsia" w:ascii="仿宋" w:hAnsi="仿宋" w:eastAsia="仿宋" w:cs="仿宋"/>
          <w:color w:val="auto"/>
          <w:sz w:val="32"/>
          <w:szCs w:val="32"/>
        </w:rPr>
        <w:t>1、谈判文件截止时间：202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   上午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w:t>
      </w:r>
    </w:p>
    <w:p w14:paraId="4C1579BF">
      <w:pPr>
        <w:pStyle w:val="7"/>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2、谈判时间：202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     上午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w:t>
      </w:r>
    </w:p>
    <w:p w14:paraId="05FC7116">
      <w:pPr>
        <w:ind w:firstLine="480" w:firstLineChars="15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3、谈判地点：绥德县永乐大道政务服务中心三楼306会议室</w:t>
      </w:r>
    </w:p>
    <w:p w14:paraId="02DFDD5D">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rPr>
        <w:t>十、</w:t>
      </w:r>
      <w:r>
        <w:rPr>
          <w:rFonts w:hint="eastAsia" w:ascii="仿宋" w:hAnsi="仿宋" w:eastAsia="仿宋" w:cs="仿宋"/>
          <w:color w:val="auto"/>
          <w:kern w:val="0"/>
          <w:sz w:val="32"/>
          <w:szCs w:val="32"/>
        </w:rPr>
        <w:t>其他应说明的事项：</w:t>
      </w:r>
    </w:p>
    <w:p w14:paraId="59315C76">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采购项目联系人：</w:t>
      </w:r>
      <w:r>
        <w:rPr>
          <w:rFonts w:hint="eastAsia" w:ascii="仿宋" w:hAnsi="仿宋" w:eastAsia="仿宋" w:cs="仿宋"/>
          <w:color w:val="auto"/>
          <w:kern w:val="0"/>
          <w:sz w:val="32"/>
          <w:szCs w:val="32"/>
          <w:lang w:val="en-US" w:eastAsia="zh-CN"/>
        </w:rPr>
        <w:t>郝</w:t>
      </w:r>
      <w:r>
        <w:rPr>
          <w:rFonts w:hint="eastAsia" w:ascii="仿宋" w:hAnsi="仿宋" w:eastAsia="仿宋" w:cs="仿宋"/>
          <w:color w:val="auto"/>
          <w:kern w:val="0"/>
          <w:sz w:val="32"/>
          <w:szCs w:val="32"/>
        </w:rPr>
        <w:t>先生</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联系方式：0912—5629222</w:t>
      </w:r>
    </w:p>
    <w:p w14:paraId="5D87F18C">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绥德县政府采购中心</w:t>
      </w:r>
    </w:p>
    <w:p w14:paraId="142672F0">
      <w:pPr>
        <w:widowControl/>
        <w:shd w:val="clear" w:color="auto" w:fill="auto"/>
        <w:snapToGrid w:val="0"/>
        <w:spacing w:line="360" w:lineRule="auto"/>
        <w:ind w:right="-197" w:rightChars="-94"/>
        <w:jc w:val="left"/>
        <w:rPr>
          <w:rFonts w:hint="default" w:ascii="仿宋" w:hAnsi="仿宋" w:eastAsia="仿宋" w:cs="仿宋"/>
          <w:b/>
          <w:bCs/>
          <w:color w:val="auto"/>
          <w:sz w:val="32"/>
          <w:szCs w:val="32"/>
          <w:lang w:val="en-US"/>
        </w:rPr>
        <w:sectPr>
          <w:headerReference r:id="rId3" w:type="default"/>
          <w:footerReference r:id="rId4" w:type="default"/>
          <w:pgSz w:w="11906" w:h="16838"/>
          <w:pgMar w:top="1091" w:right="1418" w:bottom="1418" w:left="1418" w:header="851" w:footer="992" w:gutter="0"/>
          <w:cols w:space="720" w:num="1"/>
          <w:docGrid w:linePitch="312" w:charSpace="0"/>
        </w:sectPr>
      </w:pPr>
      <w:r>
        <w:rPr>
          <w:rFonts w:hint="eastAsia" w:ascii="仿宋" w:hAnsi="仿宋" w:eastAsia="仿宋" w:cs="仿宋"/>
          <w:color w:val="auto"/>
          <w:kern w:val="0"/>
          <w:sz w:val="32"/>
          <w:szCs w:val="32"/>
        </w:rPr>
        <w:t xml:space="preserve">                                    202</w:t>
      </w:r>
      <w:r>
        <w:rPr>
          <w:rFonts w:hint="eastAsia" w:ascii="仿宋" w:hAnsi="仿宋" w:eastAsia="仿宋" w:cs="仿宋"/>
          <w:color w:val="auto"/>
          <w:kern w:val="0"/>
          <w:sz w:val="32"/>
          <w:szCs w:val="32"/>
          <w:lang w:val="en-US" w:eastAsia="zh-CN"/>
        </w:rPr>
        <w:t>4</w:t>
      </w:r>
      <w:bookmarkStart w:id="0" w:name="_GoBack"/>
      <w:bookmarkEnd w:id="0"/>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28日</w:t>
      </w:r>
    </w:p>
    <w:p w14:paraId="3AEE03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91157">
    <w:pPr>
      <w:pStyle w:val="5"/>
      <w:tabs>
        <w:tab w:val="right" w:pos="8820"/>
        <w:tab w:val="clear" w:pos="8306"/>
      </w:tabs>
      <w:ind w:right="775"/>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4646BD">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14646BD">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w:t>
                    </w:r>
                  </w:p>
                </w:txbxContent>
              </v:textbox>
            </v:shape>
          </w:pict>
        </mc:Fallback>
      </mc:AlternateContent>
    </w:r>
    <w:r>
      <w:rPr>
        <w:b/>
        <w:bCs/>
        <w:i/>
        <w:i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pt;height:0pt;width:451.5pt;z-index:251659264;mso-width-relative:page;mso-height-relative:page;" filled="f"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fXnlh9AEAAOQDAAAOAAAAZHJzL2Uyb0RvYy54bWytU0uOEzEQ&#10;3SNxB8t70kkgfFrpzIIwbBCMNHCAiu3utuSfXE46uQQXQGIHK5bsuQ3DMSi7MxkYNlnQC3fZVX5V&#10;71V5ebG3hu1URO1dw2eTKWfKCS+16xr+4f3lo+ecYQInwXinGn5QyC9WDx8sh1Crue+9kSoyAnFY&#10;D6HhfUqhrioUvbKAEx+UI2fro4VE29hVMsJA6NZU8+n0aTX4KEP0QiHS6Xp08iNiPAfQt60Wau3F&#10;1iqXRtSoDCSihL0OyFel2rZVIr1rW1SJmYYT01RWSkL2Jq/Vagl1FyH0WhxLgHNKuMfJgnaU9AS1&#10;hgRsG/U/UFaL6NG3aSK8rUYiRRFiMZve0+a6h6AKF5Iaw0l0/H+w4u3uKjItGz7nzIGlht98+v7z&#10;45dfPz7TevPtK5tnkYaANcVeh6t43CGZmfG+jTb/iQvbF2EPJ2HVPjFBh4tnj59MF6S5uPVVdxdD&#10;xPRaecuy0XCjXeYMNezeYKJkFHobko+NY0PDXyzmC4IDGsCWGk+mDUQCXVfuojdaXmpj8g2M3eal&#10;iWwHeQjKlykR7l9hOckasB/jimscj16BfOUkS4dA8jh6FTyXYJXkzCh6RNkiQKgTaHNOJKU2jirI&#10;qo46Zmvj5YGasQ1Rdz0pMStVZg81v9R7HNQ8XX/uC9Ld4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6X57UAAAABgEAAA8AAAAAAAAAAQAgAAAAIgAAAGRycy9kb3ducmV2LnhtbFBLAQIUABQA&#10;AAAIAIdO4kBfXnlh9AEAAOQDAAAOAAAAAAAAAAEAIAAAACMBAABkcnMvZTJvRG9jLnhtbFBLBQYA&#10;AAAABgAGAFkBAACJBQAAAAA=&#10;">
              <v:path arrowok="t"/>
              <v:fill on="f" focussize="0,0"/>
              <v:stroke/>
              <v:imagedata o:title=""/>
              <o:lock v:ext="edit"/>
            </v:line>
          </w:pict>
        </mc:Fallback>
      </mc:AlternateContent>
    </w:r>
    <w:r>
      <w:rPr>
        <w:rFonts w:hint="eastAsia"/>
        <w:b/>
        <w:bCs/>
        <w:i/>
        <w:iCs/>
        <w:sz w:val="20"/>
      </w:rPr>
      <w:t xml:space="preserve">绥德县政府采购中心                      </w:t>
    </w:r>
  </w:p>
  <w:p w14:paraId="0AA8EDE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DEA7">
    <w:pPr>
      <w:pStyle w:val="6"/>
      <w:ind w:right="90"/>
      <w:jc w:val="right"/>
      <w:rPr>
        <w:rFonts w:hint="eastAsia"/>
        <w:szCs w:val="18"/>
      </w:rPr>
    </w:pPr>
    <w:r>
      <w:rPr>
        <w:rFonts w:hint="eastAsia"/>
        <w:b/>
        <w:bCs/>
        <w:i/>
        <w:iCs/>
        <w:szCs w:val="18"/>
        <w:lang w:eastAsia="zh-CN"/>
      </w:rPr>
      <w:t>绥德县文化和旅游文物广电局绥德县扶苏文化苑室外加装电梯工程及电梯设备采购项目</w:t>
    </w:r>
    <w:r>
      <w:rPr>
        <w:rFonts w:hint="eastAsia"/>
        <w:b/>
        <w:bCs/>
        <w:i/>
        <w:iCs/>
        <w:szCs w:val="18"/>
      </w:rPr>
      <w:t>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jE5YjJiZjEzODAwNWIzNWE0ZTc0MTQyYjA3ZWYifQ=="/>
  </w:docVars>
  <w:rsids>
    <w:rsidRoot w:val="00000000"/>
    <w:rsid w:val="0709363D"/>
    <w:rsid w:val="0F145E5B"/>
    <w:rsid w:val="1D022F80"/>
    <w:rsid w:val="27D453BC"/>
    <w:rsid w:val="291E09D0"/>
    <w:rsid w:val="389B5618"/>
    <w:rsid w:val="3B7349F9"/>
    <w:rsid w:val="3CBA447A"/>
    <w:rsid w:val="4CAA5D76"/>
    <w:rsid w:val="4EE05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Body Text"/>
    <w:basedOn w:val="1"/>
    <w:next w:val="1"/>
    <w:uiPriority w:val="0"/>
    <w:pPr>
      <w:jc w:val="left"/>
    </w:pPr>
    <w:rPr>
      <w:rFonts w:ascii="Copperplate Gothic Bold" w:hAnsi="Copperplate Gothic Bold"/>
      <w:sz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0">
    <w:name w:val="List Paragraph"/>
    <w:basedOn w:val="1"/>
    <w:autoRedefine/>
    <w:qFormat/>
    <w:uiPriority w:val="34"/>
    <w:pPr>
      <w:ind w:firstLine="420" w:firstLineChars="200"/>
    </w:pPr>
    <w:rPr>
      <w:szCs w:val="22"/>
    </w:rPr>
  </w:style>
  <w:style w:type="paragraph" w:customStyle="1" w:styleId="11">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12">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3">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4">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5">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1926</Words>
  <Characters>2155</Characters>
  <Lines>0</Lines>
  <Paragraphs>0</Paragraphs>
  <TotalTime>2</TotalTime>
  <ScaleCrop>false</ScaleCrop>
  <LinksUpToDate>false</LinksUpToDate>
  <CharactersWithSpaces>2247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M～</cp:lastModifiedBy>
  <dcterms:modified xsi:type="dcterms:W3CDTF">2024-10-28T07:24:51Z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472A48BAC2764980B7CA725BEA9D48D6</vt:lpwstr>
  </property>
</Properties>
</file>