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3579"/>
        </w:tabs>
        <w:wordWrap w:val="0"/>
        <w:spacing w:before="150" w:beforeAutospacing="0" w:after="150" w:afterAutospacing="0" w:line="360" w:lineRule="auto"/>
        <w:ind w:left="0" w:right="0"/>
        <w:jc w:val="center"/>
        <w:rPr>
          <w:rStyle w:val="11"/>
          <w:rFonts w:hint="default" w:eastAsia="宋体" w:cs="宋体"/>
          <w:b/>
          <w:bCs/>
          <w:i w:val="0"/>
          <w:iCs w:val="0"/>
          <w:caps w:val="0"/>
          <w:color w:val="auto"/>
          <w:spacing w:val="0"/>
          <w:sz w:val="36"/>
          <w:szCs w:val="36"/>
          <w:shd w:val="clear" w:color="auto" w:fill="FFFFFF"/>
          <w:lang w:val="en-US" w:eastAsia="zh-CN"/>
        </w:rPr>
      </w:pPr>
      <w:r>
        <w:rPr>
          <w:rStyle w:val="11"/>
          <w:rFonts w:hint="eastAsia" w:cs="宋体"/>
          <w:b/>
          <w:bCs/>
          <w:i w:val="0"/>
          <w:iCs w:val="0"/>
          <w:caps w:val="0"/>
          <w:color w:val="auto"/>
          <w:spacing w:val="0"/>
          <w:sz w:val="36"/>
          <w:szCs w:val="36"/>
          <w:shd w:val="clear" w:color="auto" w:fill="FFFFFF"/>
          <w:lang w:val="en-US" w:eastAsia="zh-CN"/>
        </w:rPr>
        <w:t xml:space="preserve"> </w:t>
      </w:r>
      <w:r>
        <w:rPr>
          <w:rStyle w:val="11"/>
          <w:rFonts w:hint="eastAsia" w:cs="宋体"/>
          <w:b/>
          <w:bCs/>
          <w:i w:val="0"/>
          <w:iCs w:val="0"/>
          <w:caps w:val="0"/>
          <w:color w:val="auto"/>
          <w:spacing w:val="0"/>
          <w:sz w:val="36"/>
          <w:szCs w:val="36"/>
          <w:shd w:val="clear" w:color="auto" w:fill="FFFFFF"/>
          <w:lang w:eastAsia="zh-CN"/>
        </w:rPr>
        <w:t>安康市中心血站质控设备采购项目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3579"/>
        </w:tabs>
        <w:wordWrap w:val="0"/>
        <w:spacing w:before="150" w:beforeAutospacing="0" w:after="150" w:afterAutospacing="0" w:line="360" w:lineRule="auto"/>
        <w:ind w:left="0" w:right="0"/>
        <w:jc w:val="left"/>
        <w:rPr>
          <w:rStyle w:val="11"/>
          <w:rFonts w:hint="default" w:ascii="宋体" w:hAnsi="宋体" w:eastAsia="宋体" w:cs="宋体"/>
          <w:b/>
          <w:bCs/>
          <w:i w:val="0"/>
          <w:iCs w:val="0"/>
          <w:caps w:val="0"/>
          <w:color w:val="auto"/>
          <w:spacing w:val="0"/>
          <w:sz w:val="24"/>
          <w:szCs w:val="24"/>
          <w:shd w:val="clear" w:color="auto" w:fill="FFFFFF"/>
          <w:lang w:val="en-US" w:eastAsia="zh-CN"/>
        </w:rPr>
      </w:pPr>
      <w:r>
        <w:rPr>
          <w:rStyle w:val="11"/>
          <w:rFonts w:hint="eastAsia" w:cs="宋体"/>
          <w:b/>
          <w:bCs/>
          <w:i w:val="0"/>
          <w:iCs w:val="0"/>
          <w:caps w:val="0"/>
          <w:color w:val="auto"/>
          <w:spacing w:val="0"/>
          <w:sz w:val="24"/>
          <w:szCs w:val="24"/>
          <w:shd w:val="clear" w:color="auto" w:fill="FFFFFF"/>
          <w:lang w:eastAsia="zh-CN"/>
        </w:rPr>
        <w:tab/>
      </w:r>
      <w:r>
        <w:rPr>
          <w:rStyle w:val="11"/>
          <w:rFonts w:hint="eastAsia" w:cs="宋体"/>
          <w:b/>
          <w:bCs/>
          <w:i w:val="0"/>
          <w:iCs w:val="0"/>
          <w:caps w:val="0"/>
          <w:color w:val="auto"/>
          <w:spacing w:val="0"/>
          <w:sz w:val="22"/>
          <w:szCs w:val="22"/>
          <w:shd w:val="clear" w:color="auto" w:fill="FFFFFF"/>
          <w:lang w:val="en-US" w:eastAsia="zh-CN"/>
        </w:rPr>
        <w:t xml:space="preserve">   </w:t>
      </w:r>
      <w:r>
        <w:rPr>
          <w:rStyle w:val="11"/>
          <w:rFonts w:hint="eastAsia" w:cs="宋体"/>
          <w:b/>
          <w:bCs/>
          <w:i w:val="0"/>
          <w:iCs w:val="0"/>
          <w:caps w:val="0"/>
          <w:color w:val="auto"/>
          <w:spacing w:val="0"/>
          <w:sz w:val="36"/>
          <w:szCs w:val="36"/>
          <w:shd w:val="clear" w:color="auto" w:fill="FFFFFF"/>
          <w:lang w:val="en-US" w:eastAsia="zh-CN"/>
        </w:rPr>
        <w:t>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color="auto" w:fill="FFFFFF"/>
          <w:lang w:eastAsia="zh-CN"/>
        </w:rPr>
        <w:t>安康市中心血站质控设备采购项目</w:t>
      </w:r>
      <w:r>
        <w:rPr>
          <w:rFonts w:hint="eastAsia" w:eastAsia="宋体" w:cs="宋体"/>
          <w:i w:val="0"/>
          <w:iCs w:val="0"/>
          <w:caps w:val="0"/>
          <w:color w:val="auto"/>
          <w:spacing w:val="0"/>
          <w:sz w:val="24"/>
          <w:szCs w:val="24"/>
          <w:shd w:val="clear" w:color="auto" w:fill="FFFFFF"/>
          <w:lang w:val="en-US" w:eastAsia="zh-CN"/>
        </w:rPr>
        <w:t>招标</w:t>
      </w:r>
      <w:r>
        <w:rPr>
          <w:rFonts w:hint="eastAsia" w:ascii="宋体" w:hAnsi="宋体" w:eastAsia="宋体" w:cs="宋体"/>
          <w:i w:val="0"/>
          <w:iCs w:val="0"/>
          <w:caps w:val="0"/>
          <w:color w:val="auto"/>
          <w:spacing w:val="0"/>
          <w:sz w:val="24"/>
          <w:szCs w:val="24"/>
          <w:shd w:val="clear" w:color="auto" w:fill="FFFFFF"/>
        </w:rPr>
        <w:t>项目的潜在</w:t>
      </w:r>
      <w:r>
        <w:rPr>
          <w:rFonts w:hint="eastAsia" w:eastAsia="宋体" w:cs="宋体"/>
          <w:i w:val="0"/>
          <w:iCs w:val="0"/>
          <w:caps w:val="0"/>
          <w:color w:val="auto"/>
          <w:spacing w:val="0"/>
          <w:sz w:val="24"/>
          <w:szCs w:val="24"/>
          <w:shd w:val="clear" w:color="auto" w:fill="FFFFFF"/>
          <w:lang w:val="en-US" w:eastAsia="zh-CN"/>
        </w:rPr>
        <w:t>投标人</w:t>
      </w:r>
      <w:r>
        <w:rPr>
          <w:rFonts w:hint="eastAsia" w:ascii="宋体" w:hAnsi="宋体" w:eastAsia="宋体" w:cs="宋体"/>
          <w:i w:val="0"/>
          <w:iCs w:val="0"/>
          <w:caps w:val="0"/>
          <w:color w:val="auto"/>
          <w:spacing w:val="0"/>
          <w:sz w:val="24"/>
          <w:szCs w:val="24"/>
          <w:shd w:val="clear" w:color="auto" w:fill="FFFFFF"/>
        </w:rPr>
        <w:t>应在全国公共资源交易平台（陕西省·安康市）获取招标文件，并于20</w:t>
      </w:r>
      <w:r>
        <w:rPr>
          <w:rFonts w:hint="eastAsia" w:cs="宋体"/>
          <w:i w:val="0"/>
          <w:iCs w:val="0"/>
          <w:caps w:val="0"/>
          <w:color w:val="auto"/>
          <w:spacing w:val="0"/>
          <w:sz w:val="24"/>
          <w:szCs w:val="24"/>
          <w:shd w:val="clear" w:color="auto" w:fill="FFFFFF"/>
          <w:lang w:val="en-US" w:eastAsia="zh-CN"/>
        </w:rPr>
        <w:t>24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05</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27</w:t>
      </w:r>
      <w:r>
        <w:rPr>
          <w:rFonts w:hint="eastAsia" w:ascii="宋体" w:hAnsi="宋体" w:eastAsia="宋体" w:cs="宋体"/>
          <w:i w:val="0"/>
          <w:iCs w:val="0"/>
          <w:caps w:val="0"/>
          <w:color w:val="auto"/>
          <w:spacing w:val="0"/>
          <w:sz w:val="24"/>
          <w:szCs w:val="24"/>
          <w:shd w:val="clear" w:color="auto" w:fill="FFFFFF"/>
        </w:rPr>
        <w:t xml:space="preserve">日 </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时00分（北京时间）前递交投标文件。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JCXM2024-ZC-0</w:t>
      </w:r>
      <w:r>
        <w:rPr>
          <w:rFonts w:hint="eastAsia" w:cs="宋体"/>
          <w:i w:val="0"/>
          <w:iCs w:val="0"/>
          <w:caps w:val="0"/>
          <w:color w:val="auto"/>
          <w:spacing w:val="0"/>
          <w:sz w:val="24"/>
          <w:szCs w:val="24"/>
          <w:shd w:val="clear" w:color="auto" w:fill="FFFFFF"/>
          <w:lang w:val="en-US" w:eastAsia="zh-CN"/>
        </w:rPr>
        <w:t>21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安康市中心血站质控设备采购项目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采购方式：公开招标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val="en-US" w:eastAsia="zh-CN"/>
        </w:rPr>
        <w:t>350000.00</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安康市中心血站质控设备采购项目</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350000.00</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cs="宋体"/>
          <w:i w:val="0"/>
          <w:iCs w:val="0"/>
          <w:caps w:val="0"/>
          <w:color w:val="auto"/>
          <w:spacing w:val="0"/>
          <w:sz w:val="24"/>
          <w:szCs w:val="24"/>
          <w:shd w:val="clear" w:color="auto" w:fill="FFFFFF"/>
          <w:lang w:val="en-US" w:eastAsia="zh-CN"/>
        </w:rPr>
        <w:t>最高限价：</w:t>
      </w:r>
      <w:r>
        <w:rPr>
          <w:rFonts w:hint="eastAsia" w:ascii="宋体" w:hAnsi="宋体" w:eastAsia="宋体" w:cs="宋体"/>
          <w:i w:val="0"/>
          <w:iCs w:val="0"/>
          <w:caps w:val="0"/>
          <w:color w:val="auto"/>
          <w:spacing w:val="0"/>
          <w:sz w:val="24"/>
          <w:szCs w:val="24"/>
          <w:shd w:val="clear" w:color="auto" w:fill="FFFFFF"/>
          <w:lang w:val="en-US" w:eastAsia="zh-CN"/>
        </w:rPr>
        <w:t>350000.00</w:t>
      </w:r>
      <w:r>
        <w:rPr>
          <w:rFonts w:hint="eastAsia" w:cs="宋体"/>
          <w:i w:val="0"/>
          <w:iCs w:val="0"/>
          <w:caps w:val="0"/>
          <w:color w:val="auto"/>
          <w:spacing w:val="0"/>
          <w:sz w:val="24"/>
          <w:szCs w:val="24"/>
          <w:shd w:val="clear" w:color="auto" w:fill="FFFFFF"/>
          <w:lang w:val="en-US" w:eastAsia="zh-CN"/>
        </w:rPr>
        <w:t>元</w:t>
      </w:r>
    </w:p>
    <w:tbl>
      <w:tblPr>
        <w:tblStyle w:val="9"/>
        <w:tblW w:w="9278" w:type="dxa"/>
        <w:tblInd w:w="2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40"/>
        <w:gridCol w:w="1383"/>
        <w:gridCol w:w="1725"/>
        <w:gridCol w:w="1151"/>
        <w:gridCol w:w="1604"/>
        <w:gridCol w:w="1351"/>
        <w:gridCol w:w="13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tblHeader/>
        </w:trPr>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1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3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pPr>
              <w:pStyle w:val="2"/>
              <w:ind w:firstLine="241" w:firstLineChars="100"/>
              <w:rPr>
                <w:rFonts w:hint="eastAsia"/>
                <w:color w:val="auto"/>
                <w:lang w:val="en-US" w:eastAsia="zh-CN"/>
              </w:rPr>
            </w:pPr>
            <w:r>
              <w:rPr>
                <w:rFonts w:hint="eastAsia" w:ascii="宋体" w:hAnsi="宋体" w:eastAsia="宋体" w:cs="宋体"/>
                <w:b/>
                <w:bCs/>
                <w:color w:val="auto"/>
                <w:kern w:val="0"/>
                <w:sz w:val="24"/>
                <w:szCs w:val="24"/>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972" w:hRule="atLeast"/>
        </w:trPr>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其他医疗设备</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全自动细菌培养仪</w:t>
            </w:r>
          </w:p>
        </w:tc>
        <w:tc>
          <w:tcPr>
            <w:tcW w:w="11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1(台)</w:t>
            </w:r>
          </w:p>
        </w:tc>
        <w:tc>
          <w:tcPr>
            <w:tcW w:w="16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详见采购文件</w:t>
            </w:r>
          </w:p>
        </w:tc>
        <w:tc>
          <w:tcPr>
            <w:tcW w:w="13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both"/>
              <w:rPr>
                <w:rFonts w:hint="eastAsia" w:ascii="宋体" w:hAnsi="宋体" w:eastAsia="宋体" w:cs="宋体"/>
                <w:i w:val="0"/>
                <w:iCs w:val="0"/>
                <w:caps w:val="0"/>
                <w:color w:val="auto"/>
                <w:spacing w:val="0"/>
                <w:sz w:val="24"/>
                <w:szCs w:val="24"/>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 xml:space="preserve">210000.00 </w:t>
            </w:r>
            <w:r>
              <w:rPr>
                <w:rFonts w:hint="eastAsia" w:ascii="宋体" w:hAnsi="宋体" w:eastAsia="宋体" w:cs="宋体"/>
                <w:i w:val="0"/>
                <w:iCs w:val="0"/>
                <w:caps w:val="0"/>
                <w:color w:val="auto"/>
                <w:spacing w:val="0"/>
                <w:sz w:val="24"/>
                <w:szCs w:val="24"/>
                <w:shd w:val="clear" w:color="auto" w:fill="FFFFFF"/>
                <w:lang w:val="en-US" w:eastAsia="zh-CN"/>
              </w:rPr>
              <w:tab/>
            </w:r>
          </w:p>
        </w:tc>
        <w:tc>
          <w:tcPr>
            <w:tcW w:w="13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both"/>
              <w:rPr>
                <w:rFonts w:hint="eastAsia" w:ascii="宋体" w:hAnsi="宋体" w:eastAsia="宋体" w:cs="宋体"/>
                <w:i w:val="0"/>
                <w:iCs w:val="0"/>
                <w:caps w:val="0"/>
                <w:color w:val="auto"/>
                <w:spacing w:val="0"/>
                <w:sz w:val="24"/>
                <w:szCs w:val="24"/>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i w:val="0"/>
                <w:iCs w:val="0"/>
                <w:caps w:val="0"/>
                <w:color w:val="auto"/>
                <w:spacing w:val="0"/>
                <w:sz w:val="24"/>
                <w:szCs w:val="24"/>
                <w:shd w:val="clear" w:color="auto" w:fill="FFFFFF"/>
                <w:lang w:val="en-US" w:eastAsia="zh-CN"/>
              </w:rPr>
              <w:t>210000.00</w:t>
            </w:r>
            <w:r>
              <w:rPr>
                <w:rFonts w:hint="eastAsia" w:ascii="宋体" w:hAnsi="宋体" w:eastAsia="宋体" w:cs="宋体"/>
                <w:i w:val="0"/>
                <w:iCs w:val="0"/>
                <w:caps w:val="0"/>
                <w:color w:val="auto"/>
                <w:spacing w:val="0"/>
                <w:sz w:val="24"/>
                <w:szCs w:val="24"/>
                <w:shd w:val="clear" w:color="auto" w:fill="FFFFFF"/>
                <w:lang w:val="en-US" w:eastAsia="zh-CN"/>
              </w:rPr>
              <w:tab/>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6" w:hRule="atLeast"/>
        </w:trPr>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1-2</w:t>
            </w:r>
          </w:p>
        </w:tc>
        <w:tc>
          <w:tcPr>
            <w:tcW w:w="13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其他医疗设备</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全自动血球分析仪</w:t>
            </w:r>
          </w:p>
        </w:tc>
        <w:tc>
          <w:tcPr>
            <w:tcW w:w="11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1(台)</w:t>
            </w:r>
          </w:p>
        </w:tc>
        <w:tc>
          <w:tcPr>
            <w:tcW w:w="16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详见采购文件</w:t>
            </w:r>
          </w:p>
        </w:tc>
        <w:tc>
          <w:tcPr>
            <w:tcW w:w="13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140000.00 </w:t>
            </w:r>
          </w:p>
        </w:tc>
        <w:tc>
          <w:tcPr>
            <w:tcW w:w="13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140000.00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cs="宋体"/>
          <w:i w:val="0"/>
          <w:iCs w:val="0"/>
          <w:caps w:val="0"/>
          <w:color w:val="auto"/>
          <w:spacing w:val="0"/>
          <w:sz w:val="24"/>
          <w:szCs w:val="24"/>
          <w:shd w:val="clear" w:color="auto" w:fill="FFFFFF"/>
          <w:lang w:val="en-US" w:eastAsia="zh-CN"/>
        </w:rPr>
        <w:t>15日历天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cs="宋体"/>
          <w:i w:val="0"/>
          <w:iCs w:val="0"/>
          <w:caps w:val="0"/>
          <w:color w:val="auto"/>
          <w:spacing w:val="0"/>
          <w:sz w:val="24"/>
          <w:szCs w:val="24"/>
          <w:shd w:val="clear" w:color="auto" w:fill="FFFFFF"/>
          <w:lang w:eastAsia="zh-CN"/>
        </w:rPr>
        <w:t>；</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安康市中心血站质控设备采购项目</w:t>
      </w:r>
      <w:r>
        <w:rPr>
          <w:rFonts w:hint="eastAsia" w:ascii="宋体" w:hAnsi="宋体" w:eastAsia="宋体" w:cs="宋体"/>
          <w:b/>
          <w:bCs/>
          <w:i w:val="0"/>
          <w:iCs w:val="0"/>
          <w:caps w:val="0"/>
          <w:color w:val="auto"/>
          <w:spacing w:val="0"/>
          <w:sz w:val="24"/>
          <w:szCs w:val="24"/>
          <w:shd w:val="clear" w:color="auto" w:fill="FFFFFF"/>
        </w:rPr>
        <w:t>)落实政府采购政策需满足的资格要求如下:</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val="en-US" w:eastAsia="zh-CN"/>
        </w:rPr>
        <w:t>1</w:t>
      </w:r>
      <w:r>
        <w:rPr>
          <w:rFonts w:hint="eastAsia"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政府采购促进中小企业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安康市中心血站质控设备采购项目</w:t>
      </w:r>
      <w:r>
        <w:rPr>
          <w:rFonts w:hint="eastAsia" w:ascii="宋体" w:hAnsi="宋体" w:eastAsia="宋体" w:cs="宋体"/>
          <w:b/>
          <w:bCs/>
          <w:i w:val="0"/>
          <w:iCs w:val="0"/>
          <w:caps w:val="0"/>
          <w:color w:val="auto"/>
          <w:spacing w:val="0"/>
          <w:sz w:val="24"/>
          <w:szCs w:val="24"/>
          <w:shd w:val="clear" w:color="auto" w:fill="FFFFFF"/>
        </w:rPr>
        <w:t>)特定资格要求如下: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color w:val="auto"/>
          <w:spacing w:val="0"/>
          <w:sz w:val="24"/>
          <w:szCs w:val="24"/>
          <w:shd w:val="clear" w:color="auto" w:fill="FFFFFF"/>
        </w:rPr>
        <w:tab/>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(2)法定代表人参加投标时，提供本人身份证复印件；授权代表参加投标时，提供法定代表人授权委托书、法定代表人和被授权人身份证复印件；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(3)供应商为生产厂家的须提供《医疗器械生产许可证》、《医疗器械注册证》或登记表；供应商为代理商的须提供《医疗器械经营许可证》丶《医疗器械经营备案凭证》（所投产品应在其经营许可范围内）；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4</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财务状况报告：提供202</w:t>
      </w:r>
      <w:r>
        <w:rPr>
          <w:rFonts w:hint="eastAsia"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年度或202</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年度经审计的财务报告（成立时间至提交响应文件截止时间不足一年的可提供成立后任意时段的资产负债表），或其开标前三个月内银行出具的资信证明，（以上两种形式的资料提供任何一种即可）；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eastAsia="宋体" w:cs="宋体"/>
          <w:i w:val="0"/>
          <w:iCs w:val="0"/>
          <w:caps w:val="0"/>
          <w:color w:val="auto"/>
          <w:spacing w:val="0"/>
          <w:sz w:val="24"/>
          <w:szCs w:val="24"/>
          <w:shd w:val="clear" w:color="auto" w:fill="FFFFFF"/>
          <w:lang w:val="en-US" w:eastAsia="zh-CN"/>
        </w:rPr>
        <w:t>开标截止时间前6个月内至少</w:t>
      </w:r>
      <w:r>
        <w:rPr>
          <w:rFonts w:hint="eastAsia" w:cs="宋体"/>
          <w:i w:val="0"/>
          <w:iCs w:val="0"/>
          <w:caps w:val="0"/>
          <w:color w:val="auto"/>
          <w:spacing w:val="0"/>
          <w:sz w:val="24"/>
          <w:szCs w:val="24"/>
          <w:shd w:val="clear" w:color="auto" w:fill="FFFFFF"/>
          <w:lang w:val="en-US" w:eastAsia="zh-CN"/>
        </w:rPr>
        <w:t>已</w:t>
      </w:r>
      <w:r>
        <w:rPr>
          <w:rFonts w:hint="eastAsia" w:ascii="宋体" w:hAnsi="宋体" w:eastAsia="宋体" w:cs="宋体"/>
          <w:i w:val="0"/>
          <w:iCs w:val="0"/>
          <w:caps w:val="0"/>
          <w:color w:val="auto"/>
          <w:spacing w:val="0"/>
          <w:sz w:val="24"/>
          <w:szCs w:val="24"/>
          <w:shd w:val="clear" w:color="auto" w:fill="FFFFFF"/>
        </w:rPr>
        <w:t>缴纳</w:t>
      </w:r>
      <w:r>
        <w:rPr>
          <w:rFonts w:hint="eastAsia"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个月的完税证明，完税证明上应有代收机构或税务机关的公章或业务专用章。依法免税或新成立的供应商应提供相关文件证明；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)社会保障资金缴纳证明：提供</w:t>
      </w:r>
      <w:r>
        <w:rPr>
          <w:rFonts w:hint="eastAsia" w:eastAsia="宋体" w:cs="宋体"/>
          <w:i w:val="0"/>
          <w:iCs w:val="0"/>
          <w:caps w:val="0"/>
          <w:color w:val="auto"/>
          <w:spacing w:val="0"/>
          <w:sz w:val="24"/>
          <w:szCs w:val="24"/>
          <w:shd w:val="clear" w:color="auto" w:fill="FFFFFF"/>
          <w:lang w:val="en-US" w:eastAsia="zh-CN"/>
        </w:rPr>
        <w:t>开标截止时间</w:t>
      </w:r>
      <w:r>
        <w:rPr>
          <w:rFonts w:hint="eastAsia" w:cs="宋体"/>
          <w:i w:val="0"/>
          <w:iCs w:val="0"/>
          <w:caps w:val="0"/>
          <w:color w:val="auto"/>
          <w:spacing w:val="0"/>
          <w:sz w:val="24"/>
          <w:szCs w:val="24"/>
          <w:shd w:val="clear" w:color="auto" w:fill="FFFFFF"/>
          <w:lang w:val="en-US" w:eastAsia="zh-CN"/>
        </w:rPr>
        <w:t>前</w:t>
      </w:r>
      <w:r>
        <w:rPr>
          <w:rFonts w:hint="eastAsia" w:eastAsia="宋体" w:cs="宋体"/>
          <w:i w:val="0"/>
          <w:iCs w:val="0"/>
          <w:caps w:val="0"/>
          <w:color w:val="auto"/>
          <w:spacing w:val="0"/>
          <w:sz w:val="24"/>
          <w:szCs w:val="24"/>
          <w:shd w:val="clear" w:color="auto" w:fill="FFFFFF"/>
          <w:lang w:val="en-US" w:eastAsia="zh-CN"/>
        </w:rPr>
        <w:t>6个月内至少</w:t>
      </w:r>
      <w:r>
        <w:rPr>
          <w:rFonts w:hint="eastAsia" w:ascii="宋体" w:hAnsi="宋体" w:eastAsia="宋体" w:cs="宋体"/>
          <w:i w:val="0"/>
          <w:iCs w:val="0"/>
          <w:caps w:val="0"/>
          <w:color w:val="auto"/>
          <w:spacing w:val="0"/>
          <w:sz w:val="24"/>
          <w:szCs w:val="24"/>
          <w:shd w:val="clear" w:color="auto" w:fill="FFFFFF"/>
        </w:rPr>
        <w:t>已缴存</w:t>
      </w:r>
      <w:r>
        <w:rPr>
          <w:rFonts w:hint="eastAsia"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)参加本次政府采购活动前三年内在经营活动中没有重大违纪，以及未被列入失信被执行人、重大税收违法案件当事人名单、政府采购严重违法失信行为记录名单的书面声明；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）单位负责人为同一人或者存在直接控股、管理关系的不同供应商，不得同时参加本项目的投标</w:t>
      </w:r>
      <w:r>
        <w:rPr>
          <w:rFonts w:hint="eastAsia" w:ascii="宋体" w:hAnsi="宋体" w:eastAsia="宋体" w:cs="宋体"/>
          <w:color w:val="auto"/>
          <w:sz w:val="24"/>
          <w:szCs w:val="24"/>
          <w:lang w:eastAsia="zh-CN"/>
        </w:rPr>
        <w:t>（</w:t>
      </w:r>
      <w:r>
        <w:rPr>
          <w:rFonts w:hint="eastAsia" w:cs="宋体"/>
          <w:color w:val="auto"/>
          <w:sz w:val="24"/>
          <w:szCs w:val="24"/>
          <w:lang w:val="en-US" w:eastAsia="zh-CN"/>
        </w:rPr>
        <w:t>须</w:t>
      </w:r>
      <w:r>
        <w:rPr>
          <w:rFonts w:hint="eastAsia" w:ascii="宋体" w:hAnsi="宋体" w:eastAsia="宋体" w:cs="宋体"/>
          <w:color w:val="auto"/>
          <w:sz w:val="24"/>
          <w:szCs w:val="24"/>
          <w:lang w:eastAsia="zh-CN"/>
        </w:rPr>
        <w:t>提供书面说明）。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三、获取招标文件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05</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日至202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05</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日，每天上午08:30:00至12:00:00，下午14:00:00至17:30:00（北京时间）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eastAsia="宋体" w:cs="宋体"/>
          <w:i w:val="0"/>
          <w:iCs w:val="0"/>
          <w:caps w:val="0"/>
          <w:color w:val="auto"/>
          <w:spacing w:val="0"/>
          <w:sz w:val="24"/>
          <w:szCs w:val="24"/>
          <w:shd w:val="clear" w:color="auto" w:fill="FFFFFF"/>
          <w:lang w:val="en-US" w:eastAsia="zh-CN"/>
        </w:rPr>
        <w:t>途径</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全国公共资源交易平台（陕西省·安康市）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w:t>
      </w:r>
      <w:r>
        <w:rPr>
          <w:rFonts w:hint="eastAsia"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w:t>
      </w:r>
      <w:r>
        <w:rPr>
          <w:rFonts w:hint="eastAsia" w:cs="宋体"/>
          <w:i w:val="0"/>
          <w:iCs w:val="0"/>
          <w:caps w:val="0"/>
          <w:color w:val="auto"/>
          <w:spacing w:val="0"/>
          <w:sz w:val="24"/>
          <w:szCs w:val="24"/>
          <w:shd w:val="clear" w:color="auto" w:fill="FFFFFF"/>
          <w:lang w:val="en-US" w:eastAsia="zh-CN"/>
        </w:rPr>
        <w:t>24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05</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27</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时00分00秒（北京时间）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提交投标文件地点：全国公共资源交易平台(陕西省·安康市)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开标地点：安康市公共资源交易中心</w:t>
      </w:r>
      <w:r>
        <w:rPr>
          <w:rFonts w:hint="eastAsia" w:cs="宋体"/>
          <w:i w:val="0"/>
          <w:iCs w:val="0"/>
          <w:caps w:val="0"/>
          <w:color w:val="auto"/>
          <w:spacing w:val="0"/>
          <w:sz w:val="24"/>
          <w:szCs w:val="24"/>
          <w:shd w:val="clear" w:color="auto" w:fill="FFFFFF"/>
          <w:lang w:val="en-US" w:eastAsia="zh-CN"/>
        </w:rPr>
        <w:t>301</w:t>
      </w:r>
      <w:r>
        <w:rPr>
          <w:rFonts w:hint="eastAsia" w:ascii="宋体" w:hAnsi="宋体" w:eastAsia="宋体" w:cs="宋体"/>
          <w:i w:val="0"/>
          <w:iCs w:val="0"/>
          <w:caps w:val="0"/>
          <w:color w:val="auto"/>
          <w:spacing w:val="0"/>
          <w:sz w:val="24"/>
          <w:szCs w:val="24"/>
          <w:shd w:val="clear" w:color="auto" w:fill="FFFFFF"/>
        </w:rPr>
        <w:t>开标室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五、公告期限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自本公告发布之日起5个工作日。</w:t>
      </w:r>
    </w:p>
    <w:p>
      <w:pPr>
        <w:pStyle w:val="8"/>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cs="宋体"/>
          <w:b/>
          <w:color w:val="000000"/>
          <w:szCs w:val="24"/>
          <w:lang w:val="en-US" w:eastAsia="zh-CN" w:bidi="ar"/>
        </w:rPr>
        <w:t>六</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2" w:firstLineChars="200"/>
        <w:jc w:val="left"/>
        <w:rPr>
          <w:rStyle w:val="11"/>
          <w:rFonts w:hint="eastAsia" w:ascii="宋体" w:hAnsi="宋体" w:eastAsia="宋体" w:cs="宋体"/>
          <w:b/>
          <w:bCs/>
          <w:i w:val="0"/>
          <w:iCs w:val="0"/>
          <w:caps w:val="0"/>
          <w:color w:val="auto"/>
          <w:spacing w:val="0"/>
          <w:sz w:val="24"/>
          <w:szCs w:val="24"/>
          <w:shd w:val="clear" w:color="auto" w:fill="FFFFFF"/>
          <w:lang w:val="en-US" w:eastAsia="zh-CN"/>
        </w:rPr>
      </w:pPr>
      <w:r>
        <w:rPr>
          <w:rStyle w:val="11"/>
          <w:rFonts w:hint="eastAsia" w:ascii="宋体" w:hAnsi="宋体" w:eastAsia="宋体" w:cs="宋体"/>
          <w:b/>
          <w:bCs/>
          <w:i w:val="0"/>
          <w:iCs w:val="0"/>
          <w:caps w:val="0"/>
          <w:color w:val="auto"/>
          <w:spacing w:val="0"/>
          <w:sz w:val="24"/>
          <w:szCs w:val="24"/>
          <w:shd w:val="clear" w:color="auto" w:fill="FFFFFF"/>
          <w:lang w:val="en-US" w:eastAsia="zh-CN"/>
        </w:rPr>
        <w:t>1、投标须知：使用捆绑陕西省公共资源交易平台的CA锁登录电子交易平台，通过政府采购系统企业端进入，点击我要投标，完善相关投标信息。2、投标供应商须在文件获取截止时间前登录电子交易平台自行下载招标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lang w:val="en-US" w:eastAsia="zh-CN"/>
        </w:rPr>
        <w:t>七</w:t>
      </w:r>
      <w:r>
        <w:rPr>
          <w:rStyle w:val="11"/>
          <w:rFonts w:hint="eastAsia" w:ascii="宋体" w:hAnsi="宋体" w:eastAsia="宋体" w:cs="宋体"/>
          <w:b/>
          <w:bCs/>
          <w:i w:val="0"/>
          <w:iCs w:val="0"/>
          <w:caps w:val="0"/>
          <w:color w:val="auto"/>
          <w:spacing w:val="0"/>
          <w:sz w:val="24"/>
          <w:szCs w:val="24"/>
          <w:shd w:val="clear" w:color="auto" w:fill="FFFFFF"/>
        </w:rPr>
        <w:t>、对本次招标提出询问，请按以下方式联系。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安康市中心血站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安康市花园大道安康市公共卫生服务中心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eastAsia="宋体" w:cs="宋体"/>
          <w:i w:val="0"/>
          <w:iCs w:val="0"/>
          <w:caps w:val="0"/>
          <w:color w:val="auto"/>
          <w:spacing w:val="0"/>
          <w:sz w:val="24"/>
          <w:szCs w:val="24"/>
          <w:shd w:val="clear" w:color="auto" w:fill="FFFFFF"/>
          <w:lang w:eastAsia="zh-CN"/>
        </w:rPr>
        <w:t>联系方式：0915-3110493</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陕西佳诚新迈项目管理有限公司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安康市高新技术产业开发区钻石壹号1901室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19191411108</w:t>
      </w:r>
    </w:p>
    <w:p>
      <w:pPr>
        <w:pStyle w:val="8"/>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pPr>
        <w:pStyle w:val="8"/>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rPr>
        <w:t>项目联系人：</w:t>
      </w:r>
      <w:r>
        <w:rPr>
          <w:rFonts w:hint="eastAsia" w:cs="宋体"/>
          <w:color w:val="000000"/>
          <w:szCs w:val="24"/>
          <w:lang w:val="en-US" w:eastAsia="zh-CN"/>
        </w:rPr>
        <w:t>刘志鹏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cs="宋体"/>
          <w:color w:val="000000"/>
          <w:szCs w:val="24"/>
          <w:lang w:val="en-US" w:eastAsia="zh-CN"/>
        </w:rPr>
      </w:pPr>
      <w:r>
        <w:rPr>
          <w:rFonts w:hint="eastAsia" w:ascii="宋体" w:hAnsi="宋体" w:eastAsia="宋体" w:cs="宋体"/>
          <w:color w:val="000000"/>
          <w:szCs w:val="24"/>
        </w:rPr>
        <w:t>电话：</w:t>
      </w:r>
      <w:r>
        <w:rPr>
          <w:rFonts w:hint="eastAsia" w:cs="宋体"/>
          <w:color w:val="000000"/>
          <w:szCs w:val="24"/>
          <w:lang w:val="en-US" w:eastAsia="zh-CN"/>
        </w:rPr>
        <w:t>19191411108</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cs="宋体"/>
          <w:color w:val="000000"/>
          <w:szCs w:val="24"/>
          <w:lang w:val="en-US" w:eastAsia="zh-CN"/>
        </w:rPr>
      </w:pPr>
    </w:p>
    <w:p>
      <w:pPr>
        <w:spacing w:line="240"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陕西佳诚新迈项目管理有限公司</w:t>
      </w:r>
    </w:p>
    <w:p>
      <w:pPr>
        <w:spacing w:line="240" w:lineRule="auto"/>
        <w:jc w:val="right"/>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06</w:t>
      </w:r>
      <w:r>
        <w:rPr>
          <w:rFonts w:hint="eastAsia" w:ascii="宋体" w:hAnsi="宋体" w:eastAsia="宋体" w:cs="宋体"/>
          <w:color w:val="auto"/>
          <w:sz w:val="24"/>
          <w:szCs w:val="24"/>
        </w:rPr>
        <w:t>日</w:t>
      </w:r>
    </w:p>
    <w:sectPr>
      <w:headerReference r:id="rId3" w:type="default"/>
      <w:pgSz w:w="11906" w:h="16838"/>
      <w:pgMar w:top="1270"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right="-178" w:rightChars="-8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ODI5YjQxNjE0ODhmMTFjMjhjYWNhY2JkZDExZmQifQ=="/>
  </w:docVars>
  <w:rsids>
    <w:rsidRoot w:val="08C92824"/>
    <w:rsid w:val="02F2197A"/>
    <w:rsid w:val="031C7ACD"/>
    <w:rsid w:val="04B74C29"/>
    <w:rsid w:val="08C92824"/>
    <w:rsid w:val="0AC91212"/>
    <w:rsid w:val="0DB061B9"/>
    <w:rsid w:val="0F476BAA"/>
    <w:rsid w:val="11142B75"/>
    <w:rsid w:val="16456195"/>
    <w:rsid w:val="1726179A"/>
    <w:rsid w:val="20166850"/>
    <w:rsid w:val="2099677B"/>
    <w:rsid w:val="239C54A7"/>
    <w:rsid w:val="27F03E2A"/>
    <w:rsid w:val="29FF25D6"/>
    <w:rsid w:val="2B6A3EF4"/>
    <w:rsid w:val="2B8054C5"/>
    <w:rsid w:val="2CCF71D5"/>
    <w:rsid w:val="30474804"/>
    <w:rsid w:val="34AC2E87"/>
    <w:rsid w:val="37C26D2D"/>
    <w:rsid w:val="39BC1DBE"/>
    <w:rsid w:val="3BCD6B70"/>
    <w:rsid w:val="4929464F"/>
    <w:rsid w:val="498908AD"/>
    <w:rsid w:val="4F3A75B6"/>
    <w:rsid w:val="50CD2B6E"/>
    <w:rsid w:val="5388294C"/>
    <w:rsid w:val="53AF559C"/>
    <w:rsid w:val="53FC752F"/>
    <w:rsid w:val="5463310B"/>
    <w:rsid w:val="5590038F"/>
    <w:rsid w:val="567158A3"/>
    <w:rsid w:val="5872101F"/>
    <w:rsid w:val="5A8D7133"/>
    <w:rsid w:val="5EB636C9"/>
    <w:rsid w:val="640C0F8A"/>
    <w:rsid w:val="6589499B"/>
    <w:rsid w:val="6CEF1588"/>
    <w:rsid w:val="6F6334C1"/>
    <w:rsid w:val="70582F7C"/>
    <w:rsid w:val="707F7829"/>
    <w:rsid w:val="746565D3"/>
    <w:rsid w:val="787D213D"/>
    <w:rsid w:val="7986030F"/>
    <w:rsid w:val="79F76331"/>
    <w:rsid w:val="7A187C44"/>
    <w:rsid w:val="7BCB7664"/>
    <w:rsid w:val="7CA51C63"/>
    <w:rsid w:val="7F001448"/>
    <w:rsid w:val="7F41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autoRedefine/>
    <w:qFormat/>
    <w:uiPriority w:val="0"/>
    <w:pPr>
      <w:keepNext/>
      <w:spacing w:line="600" w:lineRule="exact"/>
      <w:jc w:val="center"/>
      <w:outlineLvl w:val="3"/>
    </w:pPr>
    <w:rPr>
      <w:rFonts w:ascii="楷体_GB2312" w:eastAsia="楷体_GB2312"/>
      <w:kern w:val="0"/>
      <w:sz w:val="32"/>
      <w:szCs w:val="20"/>
    </w:rPr>
  </w:style>
  <w:style w:type="paragraph" w:styleId="5">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kern w:val="0"/>
      <w:sz w:val="20"/>
    </w:rPr>
  </w:style>
  <w:style w:type="paragraph" w:styleId="3">
    <w:name w:val="Body Text First Indent"/>
    <w:basedOn w:val="2"/>
    <w:next w:val="1"/>
    <w:autoRedefine/>
    <w:qFormat/>
    <w:uiPriority w:val="0"/>
    <w:pPr>
      <w:spacing w:line="312" w:lineRule="auto"/>
      <w:ind w:firstLine="420"/>
    </w:pPr>
  </w:style>
  <w:style w:type="paragraph" w:styleId="6">
    <w:name w:val="footer"/>
    <w:basedOn w:val="1"/>
    <w:autoRedefine/>
    <w:unhideWhenUsed/>
    <w:qFormat/>
    <w:uiPriority w:val="99"/>
    <w:pPr>
      <w:tabs>
        <w:tab w:val="center" w:pos="4153"/>
        <w:tab w:val="right" w:pos="8306"/>
      </w:tabs>
      <w:snapToGrid w:val="0"/>
      <w:jc w:val="left"/>
    </w:pPr>
    <w:rPr>
      <w:kern w:val="0"/>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autoRedefine/>
    <w:unhideWhenUsed/>
    <w:qFormat/>
    <w:uiPriority w:val="99"/>
    <w:pPr>
      <w:widowControl/>
      <w:jc w:val="left"/>
    </w:pPr>
    <w:rPr>
      <w:rFonts w:ascii="宋体" w:hAnsi="宋体" w:cs="宋体"/>
      <w:kern w:val="0"/>
      <w:sz w:val="24"/>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2651</Words>
  <Characters>3033</Characters>
  <Lines>0</Lines>
  <Paragraphs>0</Paragraphs>
  <TotalTime>36</TotalTime>
  <ScaleCrop>false</ScaleCrop>
  <LinksUpToDate>false</LinksUpToDate>
  <CharactersWithSpaces>3044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2023-05-18T09:18:00Z</dcterms:created>
  <dc:creator>甜甜圈</dc:creator>
  <cp:lastModifiedBy>甜甜圈</cp:lastModifiedBy>
  <dcterms:modified xsi:type="dcterms:W3CDTF">2024-05-06T08:00:39Z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8E27E80F2F54445EA6A2AAD4707417E1_11</vt:lpwstr>
  </property>
</Properties>
</file>