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440" w:lineRule="exact"/>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项目概况</w:t>
      </w:r>
      <w:bookmarkStart w:id="0" w:name="_GoBack"/>
      <w:bookmarkEnd w:id="0"/>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44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信息化建设项目招标项目的潜在投标人应在全国公共资源交易平台（陕西省 安康市）获取招标文件，并于 2024年07月12日 09时00分（北京时间）前递交投标文件。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440" w:lineRule="exact"/>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一、项目基本情况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项目编号：AKSH2024-ZGK-060</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项目名称：信息化建设项目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采购方式：公开招标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预算金额：894,000.00元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采购需求：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合同包1(安康市儿童福利院信息化建设项目)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合同包预算金额：894,000.00元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合同包最高限价：894,000.00元</w:t>
      </w:r>
    </w:p>
    <w:tbl>
      <w:tblPr>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81"/>
        <w:gridCol w:w="1568"/>
        <w:gridCol w:w="1796"/>
        <w:gridCol w:w="722"/>
        <w:gridCol w:w="1094"/>
        <w:gridCol w:w="1440"/>
        <w:gridCol w:w="144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32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品目号</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品目名称</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采购标的</w:t>
            </w:r>
          </w:p>
        </w:tc>
        <w:tc>
          <w:tcPr>
            <w:tcW w:w="40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数量（单位）</w:t>
            </w:r>
          </w:p>
        </w:tc>
        <w:tc>
          <w:tcPr>
            <w:tcW w:w="81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技术规格、参数及要求</w:t>
            </w:r>
          </w:p>
        </w:tc>
        <w:tc>
          <w:tcPr>
            <w:tcW w:w="4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品目预算(元)</w:t>
            </w:r>
          </w:p>
        </w:tc>
        <w:tc>
          <w:tcPr>
            <w:tcW w:w="4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32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1-1</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其他信息化设备</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货物</w:t>
            </w:r>
          </w:p>
        </w:tc>
        <w:tc>
          <w:tcPr>
            <w:tcW w:w="40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1(项)</w:t>
            </w:r>
          </w:p>
        </w:tc>
        <w:tc>
          <w:tcPr>
            <w:tcW w:w="81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详见采购文件</w:t>
            </w:r>
          </w:p>
        </w:tc>
        <w:tc>
          <w:tcPr>
            <w:tcW w:w="4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right"/>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894,000.00</w:t>
            </w:r>
          </w:p>
        </w:tc>
        <w:tc>
          <w:tcPr>
            <w:tcW w:w="4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right"/>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894,000.00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本合同包不接受联合体投标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合同履行期限：合同签订生效之日起20个日历天内完成交付。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440" w:lineRule="exact"/>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二、申请人的资格要求：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1.满足《中华人民共和国政府采购法》第二十二条规定;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2.落实政府采购政策需满足的资格要求：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合同包1(安康市儿童福利院信息化建设项目)落实政府采购政策需满足的资格要求如下: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480" w:right="0" w:firstLine="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依据《中华人民共和国政府采购法》和《中华人民共和国政府采购法实施条例》的有关规定，落实政府采购“优先购买节能环保产品、扶持小微企业、监狱企业、福利企业”等相关政策：</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（1）《政府采购促进中小企业发展管理办法》（财库〔2020〕46号）；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（2）《财政部司法部关于政府采购支持监狱企业发展有关问题的通知》（财库〔2014〕68号）；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（3）《财政部发展改革委生态环境部市场监管总局关于调整优化节能产品、环境标志产品政府采购执行机制的通知》（财库〔2019〕9号）；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（4）《财政部民政部中国残疾人联合会关于促进残疾人就业政府采购政策的通知》（财库〔2017〕141号）；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（5）《财政部 国务院扶贫办关于运用政府采购政策支持脱贫攻坚的通知》（财库〔2019〕27号）；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（6）陕西省财政厅关于印发《陕西省中小企业政府采购信用融资办法》（陕财办采〔2018〕23号）；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其他需要落实的政府采购政策。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3.本项目的特定资格要求：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合同包1(安康市儿童福利院信息化建设项目)特定资格要求如下: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480" w:right="0" w:firstLine="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1.具有独立承担民事责任能力的法人、其他组织或自然人，并出具合法有效的营业执照或事业单位法人证书等国家规定的相关证明，自然人参与的提供其身份证明。</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2.法定代表人授权书及被授权人身份证（法定代表人直接投标只需提交其身份证明资料）。</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3.通过“信用中国”网站（www.creditchina.gov.cn）、中国政府采购网（www.ccgp.gov.cn）等渠道查询相关主体无失信记录（评标委员会现场通过网站对信用记录进行查询）。对列入失信被执行人、重大税收违法案件当事人名单、政府采购严重违法失信行为记录名单的供应商，将拒绝其参与政府采购活动；未被列入失信被执行人、重大税收违法案件当事人名单、政府采购严重违法失信行为记录名单，以“信用中国”网站（www.creditchina.gov.cn）或中国政府采购网（www.ccgp.gov.cn）查询结果为准。现场通过网站对信用记录进行核实。</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4.书面声明：投标人必须提供参加政府采购活动前3年内在经营活动中没有重大违法记录的书面声明。 </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5.财务状况报告：提供2023年度经审计的财务审计报告或投标截止时间前六个月内基本开户银行出具的资信证明（成立时间至提交响应文件截止时间不足一年的可提供成立后任意时段的资产负债表）。</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6.税收缴纳证明：提供2023年6月至今任意三个月缴纳的纳税证明或完税证明，依法免税或缓缴的单位应提供相关证明材料，纳税证明或完税证明上应有代收机构或税务机关的公章或业务专用章（成立时间至提交响应文件截止时间不足三个月的可不提供）。</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7.提供具有履行合同所必需的设备和专业技术能力的承诺书（格式自拟）。</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8.本项目专门面向中小企业采购，投标人须提供《中小企业声明函》。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440" w:lineRule="exact"/>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三、获取招标文件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时间：2024年06月22日至2024年06月28日，每天上午09:00:00至12:00:00，下午14:00:00至17:00:00（北京时间）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途径：全国公共资源交易平台（陕西省 安康市）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方式：现场获取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售价：0元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440" w:lineRule="exact"/>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四、提交投标文件截止时间、开标时间和地点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时间：2024年07月12日 09时00分00秒（北京时间）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提交投标文件地点：安康市公共资源交易中心307室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开标地点：安康市公共资源交易中心307室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440" w:lineRule="exact"/>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五、公告期限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自本公告发布之日起5个工作日。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440" w:lineRule="exact"/>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六、其他补充事宜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备注：（1）获取须知：供应商使用捆绑CA证书登录安康市公共资源交易中心（http://ak.sxggzyjy.cn/），选择电子交易平台中的陕西政府采购交易系统企业端进行登录，登录后选择“交易乙方”身份进入供应商界面进行网上报名。 （2）采购代理公司确认：网上报名成功后供应商须在采购文件获取时间内持网上报名回执单、单位介绍信（备注经办人联系电话及电子邮箱）及身份证复印件加盖公章至安康尚昊招标代理有限公司提交报名资料，代理公司确认报名资料无误后为有效报名；未在规定文件获取时间内提交报名资料，报名无效；（3）未完成网上投标成功的或未经采购代理公司确认或未在规定时间内在平台上下载文件的，导致无法完成后续流程或因供应商未提交报名资料无法接收后续相关信息的责任自负。（4）本项目采用电子化见面形式投标，相关操作流程详见全国公共资源交易平台（陕西省）网站[服务指南－下载专区]中的《陕西省公共资源交易中心政府采购项目投标指南》。 （5）电子投标文件技术支持：4009280095.4009980000。 （6）请各供应商购买招标文件后，按照陕西省财政厅《关于政府采购供应商注册登记有关事项的通知》要求，通过陕西省政府采购网注册登记加入陕西省政府采购供应商库。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440" w:lineRule="exact"/>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七、对本次招标提出询问，请按以下方式联系。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1.采购人信息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名称：安康市儿童福利院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地址：安康市汉滨区关庙镇东站村四组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联系方式：18992501500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2.采购代理机构信息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名称：安康尚昊招标代理有限公司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地址：安康市高新区高新观澜8栋2单元801室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联系方式：13991519725</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3.项目联系方式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项目联系人：郑工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电话：13991519725</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right"/>
        <w:textAlignment w:val="auto"/>
        <w:rPr>
          <w:rFonts w:hint="eastAsia" w:ascii="宋体" w:hAnsi="宋体" w:eastAsia="宋体" w:cs="宋体"/>
          <w:i w:val="0"/>
          <w:iCs w:val="0"/>
          <w:caps w:val="0"/>
          <w:color w:val="333333"/>
          <w:spacing w:val="0"/>
          <w:sz w:val="24"/>
          <w:szCs w:val="24"/>
          <w:bdr w:val="none" w:color="auto" w:sz="0" w:space="0"/>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right"/>
        <w:textAlignment w:val="auto"/>
        <w:rPr>
          <w:rFonts w:hint="eastAsia" w:ascii="宋体" w:hAnsi="宋体" w:eastAsia="宋体" w:cs="宋体"/>
          <w:i w:val="0"/>
          <w:iCs w:val="0"/>
          <w:caps w:val="0"/>
          <w:color w:val="333333"/>
          <w:spacing w:val="0"/>
          <w:sz w:val="24"/>
          <w:szCs w:val="24"/>
          <w:bdr w:val="none" w:color="auto" w:sz="0" w:space="0"/>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right"/>
        <w:textAlignment w:val="auto"/>
        <w:rPr>
          <w:rFonts w:hint="eastAsia" w:ascii="宋体" w:hAnsi="宋体" w:eastAsia="宋体" w:cs="宋体"/>
          <w:i w:val="0"/>
          <w:iCs w:val="0"/>
          <w:caps w:val="0"/>
          <w:color w:val="333333"/>
          <w:spacing w:val="0"/>
          <w:sz w:val="24"/>
          <w:szCs w:val="24"/>
          <w:bdr w:val="none" w:color="auto" w:sz="0" w:space="0"/>
          <w:shd w:val="clear"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right"/>
        <w:textAlignment w:val="auto"/>
        <w:rPr>
          <w:rFonts w:hint="eastAsia" w:ascii="宋体" w:hAnsi="宋体" w:eastAsia="宋体" w:cs="宋体"/>
          <w:i w:val="0"/>
          <w:iCs w:val="0"/>
          <w:caps w:val="0"/>
          <w:color w:val="333333"/>
          <w:spacing w:val="0"/>
          <w:sz w:val="24"/>
          <w:szCs w:val="24"/>
          <w:bdr w:val="none" w:color="auto" w:sz="0" w:space="0"/>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right"/>
        <w:textAlignment w:val="auto"/>
        <w:rPr>
          <w:rFonts w:hint="eastAsia" w:ascii="宋体" w:hAnsi="宋体" w:eastAsia="宋体" w:cs="宋体"/>
          <w:i w:val="0"/>
          <w:iCs w:val="0"/>
          <w:caps w:val="0"/>
          <w:color w:val="333333"/>
          <w:spacing w:val="0"/>
          <w:sz w:val="24"/>
          <w:szCs w:val="24"/>
          <w:bdr w:val="none" w:color="auto" w:sz="0" w:space="0"/>
          <w:shd w:val="clear" w:fill="FFFFFF"/>
        </w:rPr>
      </w:pPr>
      <w:r>
        <w:rPr>
          <w:rFonts w:hint="eastAsia" w:ascii="宋体" w:hAnsi="宋体" w:eastAsia="宋体" w:cs="宋体"/>
          <w:i w:val="0"/>
          <w:iCs w:val="0"/>
          <w:caps w:val="0"/>
          <w:color w:val="333333"/>
          <w:spacing w:val="0"/>
          <w:sz w:val="24"/>
          <w:szCs w:val="24"/>
          <w:bdr w:val="none" w:color="auto" w:sz="0" w:space="0"/>
          <w:shd w:val="clear" w:fill="FFFFFF"/>
        </w:rPr>
        <w:t>安康尚昊招标代理有限公司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jc w:val="right"/>
        <w:textAlignment w:val="auto"/>
        <w:rPr>
          <w:rFonts w:hint="eastAsia" w:ascii="宋体" w:hAnsi="宋体" w:eastAsia="宋体" w:cs="宋体"/>
          <w:i w:val="0"/>
          <w:iCs w:val="0"/>
          <w:caps w:val="0"/>
          <w:color w:val="333333"/>
          <w:spacing w:val="0"/>
          <w:sz w:val="24"/>
          <w:szCs w:val="24"/>
          <w:bdr w:val="none" w:color="auto" w:sz="0" w:space="0"/>
          <w:shd w:val="clear" w:fill="FFFFFF"/>
        </w:rPr>
      </w:pPr>
      <w:r>
        <w:rPr>
          <w:rFonts w:hint="eastAsia" w:ascii="宋体" w:hAnsi="宋体" w:eastAsia="宋体" w:cs="宋体"/>
          <w:i w:val="0"/>
          <w:iCs w:val="0"/>
          <w:caps w:val="0"/>
          <w:color w:val="333333"/>
          <w:spacing w:val="0"/>
          <w:sz w:val="24"/>
          <w:szCs w:val="24"/>
          <w:shd w:val="clear" w:fill="FFFFFF"/>
          <w:lang w:val="en-US" w:eastAsia="zh-CN"/>
        </w:rPr>
        <w:t>2024年6月21日</w:t>
      </w:r>
    </w:p>
    <w:p>
      <w:pPr>
        <w:keepNext w:val="0"/>
        <w:keepLines w:val="0"/>
        <w:pageBreakBefore w:val="0"/>
        <w:kinsoku/>
        <w:overflowPunct/>
        <w:topLinePunct w:val="0"/>
        <w:autoSpaceDE/>
        <w:autoSpaceDN/>
        <w:bidi w:val="0"/>
        <w:adjustRightInd/>
        <w:snapToGrid/>
        <w:spacing w:line="44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1OGE3YTllNWRkNjgwY2M5ZDEwMmY0ODQzZDFhY2IifQ=="/>
  </w:docVars>
  <w:rsids>
    <w:rsidRoot w:val="00000000"/>
    <w:rsid w:val="6A653D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2024-06-21T00:27:18Z</dcterms:created>
  <dc:creator>Administrator</dc:creator>
  <cp:lastModifiedBy>WPS_1528011989</cp:lastModifiedBy>
  <cp:lastPrinted>2024-06-21T00:30:17Z</cp:lastPrinted>
  <dcterms:modified xsi:type="dcterms:W3CDTF">2024-06-21T00:30:24Z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5B50EDB35A9045BBA1E7710E4D2B7FE3_12</vt:lpwstr>
  </property>
</Properties>
</file>