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一、项目基本情况</w:t>
      </w:r>
    </w:p>
    <w:p>
      <w:pPr>
        <w:widowControl/>
        <w:spacing w:line="500" w:lineRule="exact"/>
        <w:ind w:firstLine="480"/>
        <w:rPr>
          <w:rFonts w:hint="eastAsia" w:ascii="宋体" w:hAnsi="宋体" w:eastAsia="宋体" w:cs="宋体"/>
          <w:kern w:val="0"/>
          <w:sz w:val="24"/>
          <w:highlight w:val="red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项目编号：</w:t>
      </w:r>
      <w:r>
        <w:rPr>
          <w:rFonts w:hint="eastAsia" w:ascii="宋体" w:hAnsi="宋体" w:cs="宋体"/>
          <w:kern w:val="0"/>
          <w:sz w:val="24"/>
          <w:lang w:eastAsia="zh-CN"/>
        </w:rPr>
        <w:t>JYCZB-2024-012</w:t>
      </w:r>
    </w:p>
    <w:p>
      <w:pPr>
        <w:widowControl/>
        <w:spacing w:line="500" w:lineRule="exact"/>
        <w:ind w:firstLine="48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项目名称：</w:t>
      </w:r>
      <w:r>
        <w:rPr>
          <w:rFonts w:hint="eastAsia" w:ascii="宋体" w:hAnsi="宋体" w:cs="宋体"/>
          <w:kern w:val="0"/>
          <w:sz w:val="24"/>
          <w:lang w:eastAsia="zh-CN"/>
        </w:rPr>
        <w:t>紫阳县双桥镇中心学校智慧黑板采购项目</w:t>
      </w:r>
    </w:p>
    <w:p>
      <w:pPr>
        <w:widowControl/>
        <w:spacing w:line="500" w:lineRule="exact"/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采购方式：公开招标</w:t>
      </w:r>
    </w:p>
    <w:p>
      <w:pPr>
        <w:widowControl/>
        <w:spacing w:line="500" w:lineRule="exact"/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预算金额：</w:t>
      </w:r>
      <w:r>
        <w:rPr>
          <w:rFonts w:hint="eastAsia" w:ascii="宋体" w:hAnsi="宋体" w:cs="宋体"/>
          <w:kern w:val="0"/>
          <w:sz w:val="24"/>
          <w:lang w:eastAsia="zh-CN"/>
        </w:rPr>
        <w:t>360000</w:t>
      </w:r>
      <w:r>
        <w:rPr>
          <w:rFonts w:hint="eastAsia" w:ascii="宋体" w:hAnsi="宋体" w:cs="宋体"/>
          <w:kern w:val="0"/>
          <w:sz w:val="24"/>
        </w:rPr>
        <w:t>.00元</w:t>
      </w:r>
    </w:p>
    <w:p>
      <w:pPr>
        <w:widowControl/>
        <w:spacing w:line="500" w:lineRule="exact"/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采购需求：</w:t>
      </w:r>
    </w:p>
    <w:p>
      <w:pPr>
        <w:widowControl/>
        <w:spacing w:line="500" w:lineRule="exact"/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合同包1(</w:t>
      </w:r>
      <w:r>
        <w:rPr>
          <w:rFonts w:hint="eastAsia" w:ascii="宋体" w:hAnsi="宋体" w:cs="宋体"/>
          <w:kern w:val="0"/>
          <w:sz w:val="24"/>
          <w:lang w:eastAsia="zh-CN"/>
        </w:rPr>
        <w:t>紫阳县双桥镇中心学校智慧黑板采购项目</w:t>
      </w:r>
      <w:r>
        <w:rPr>
          <w:rFonts w:hint="eastAsia" w:ascii="宋体" w:hAnsi="宋体" w:cs="宋体"/>
          <w:kern w:val="0"/>
          <w:sz w:val="24"/>
        </w:rPr>
        <w:t>):</w:t>
      </w:r>
    </w:p>
    <w:p>
      <w:pPr>
        <w:widowControl/>
        <w:spacing w:line="500" w:lineRule="exact"/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合同包预算金额：</w:t>
      </w:r>
      <w:r>
        <w:rPr>
          <w:rFonts w:hint="eastAsia" w:ascii="宋体" w:hAnsi="宋体" w:cs="宋体"/>
          <w:kern w:val="0"/>
          <w:sz w:val="24"/>
          <w:lang w:eastAsia="zh-CN"/>
        </w:rPr>
        <w:t>360000</w:t>
      </w:r>
      <w:r>
        <w:rPr>
          <w:rFonts w:hint="eastAsia" w:ascii="宋体" w:hAnsi="宋体" w:cs="宋体"/>
          <w:kern w:val="0"/>
          <w:sz w:val="24"/>
        </w:rPr>
        <w:t>.00元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399"/>
        <w:gridCol w:w="1535"/>
        <w:gridCol w:w="1146"/>
        <w:gridCol w:w="1159"/>
        <w:gridCol w:w="1516"/>
        <w:gridCol w:w="16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tblHeader/>
        </w:trPr>
        <w:tc>
          <w:tcPr>
            <w:tcW w:w="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品目号</w:t>
            </w:r>
          </w:p>
        </w:tc>
        <w:tc>
          <w:tcPr>
            <w:tcW w:w="13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品目名称</w:t>
            </w:r>
          </w:p>
        </w:tc>
        <w:tc>
          <w:tcPr>
            <w:tcW w:w="1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采购标的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数量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（单位）</w:t>
            </w:r>
          </w:p>
        </w:tc>
        <w:tc>
          <w:tcPr>
            <w:tcW w:w="11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技术规格、参数及要求</w:t>
            </w:r>
          </w:p>
        </w:tc>
        <w:tc>
          <w:tcPr>
            <w:tcW w:w="15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品目预算(元)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1-1</w:t>
            </w:r>
          </w:p>
        </w:tc>
        <w:tc>
          <w:tcPr>
            <w:tcW w:w="13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紫阳县双桥镇中心学校智慧黑板采购项目</w:t>
            </w:r>
          </w:p>
        </w:tc>
        <w:tc>
          <w:tcPr>
            <w:tcW w:w="15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货物采购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12台</w:t>
            </w:r>
          </w:p>
        </w:tc>
        <w:tc>
          <w:tcPr>
            <w:tcW w:w="11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详见采购文件</w:t>
            </w:r>
          </w:p>
        </w:tc>
        <w:tc>
          <w:tcPr>
            <w:tcW w:w="15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360000</w:t>
            </w:r>
            <w:r>
              <w:rPr>
                <w:rFonts w:hint="eastAsia" w:ascii="宋体" w:hAnsi="宋体" w:cs="宋体"/>
                <w:kern w:val="0"/>
                <w:sz w:val="24"/>
              </w:rPr>
              <w:t>.00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360000</w:t>
            </w:r>
            <w:r>
              <w:rPr>
                <w:rFonts w:hint="eastAsia" w:ascii="宋体" w:hAnsi="宋体" w:cs="宋体"/>
                <w:kern w:val="0"/>
                <w:sz w:val="24"/>
              </w:rPr>
              <w:t>.00</w:t>
            </w:r>
          </w:p>
        </w:tc>
      </w:tr>
    </w:tbl>
    <w:p>
      <w:pPr>
        <w:widowControl/>
        <w:spacing w:line="500" w:lineRule="exact"/>
        <w:ind w:firstLine="63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本合同包不接受联合体投标</w:t>
      </w:r>
    </w:p>
    <w:p>
      <w:pPr>
        <w:ind w:firstLine="720" w:firstLineChars="300"/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合同履行期限：</w:t>
      </w:r>
      <w:r>
        <w:rPr>
          <w:rFonts w:hint="eastAsia" w:ascii="宋体" w:hAnsi="宋体" w:cs="宋体"/>
          <w:kern w:val="0"/>
          <w:sz w:val="24"/>
          <w:lang w:eastAsia="zh-CN"/>
        </w:rPr>
        <w:t>签订合同后 10天（日历日）内</w:t>
      </w:r>
      <w:r>
        <w:rPr>
          <w:rFonts w:hint="eastAsia" w:ascii="宋体" w:hAnsi="宋体" w:cs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TZhODE4ZjE4YjBmMzZjMjI1NmEyZDdlYjExMjIifQ=="/>
  </w:docVars>
  <w:rsids>
    <w:rsidRoot w:val="00000000"/>
    <w:rsid w:val="65C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5">
    <w:name w:val="09正文_wh"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2024-05-08T05:37:12Z</dcterms:created>
  <dc:creator>1</dc:creator>
  <cp:lastModifiedBy>贺康瑞</cp:lastModifiedBy>
  <dcterms:modified xsi:type="dcterms:W3CDTF">2024-05-08T05:37:19Z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EF47709CE2894241ABE84DBC893B271D_12</vt:lpwstr>
  </property>
</Properties>
</file>