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lang w:eastAsia="zh-CN"/>
        </w:rPr>
      </w:pPr>
      <w:r>
        <w:rPr>
          <w:rFonts w:hint="eastAsia"/>
          <w:b/>
          <w:bCs/>
          <w:lang w:eastAsia="zh-CN"/>
        </w:rPr>
        <w:t>紫阳县耕地保护田长制责任体系建设技术服务</w:t>
      </w:r>
    </w:p>
    <w:p>
      <w:pPr>
        <w:bidi w:val="0"/>
        <w:jc w:val="center"/>
        <w:rPr>
          <w:rFonts w:hint="eastAsia"/>
          <w:b/>
          <w:bCs/>
          <w:lang w:eastAsia="zh-CN"/>
        </w:rPr>
      </w:pPr>
      <w:r>
        <w:rPr>
          <w:rFonts w:hint="eastAsia"/>
          <w:b/>
          <w:bCs/>
          <w:lang w:eastAsia="zh-CN"/>
        </w:rPr>
        <w:t>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706" w:leftChars="122" w:right="0" w:hanging="291" w:hangingChars="138"/>
        <w:jc w:val="left"/>
        <w:textAlignment w:val="auto"/>
        <w:rPr>
          <w:rStyle w:val="9"/>
          <w:rFonts w:hint="eastAsia" w:ascii="宋体" w:hAnsi="宋体" w:eastAsia="宋体" w:cs="宋体"/>
          <w:b/>
          <w:bCs/>
          <w:i w:val="0"/>
          <w:iCs w:val="0"/>
          <w:caps w:val="0"/>
          <w:color w:val="333333"/>
          <w:spacing w:val="0"/>
          <w:kern w:val="0"/>
          <w:sz w:val="21"/>
          <w:szCs w:val="21"/>
          <w:shd w:val="clear" w:color="auto" w:fill="FFFFFF"/>
          <w:lang w:val="en-US" w:eastAsia="zh-CN" w:bidi="ar"/>
        </w:rPr>
      </w:pPr>
      <w:r>
        <w:rPr>
          <w:rStyle w:val="9"/>
          <w:rFonts w:hint="eastAsia" w:ascii="宋体" w:hAnsi="宋体" w:eastAsia="宋体" w:cs="宋体"/>
          <w:b/>
          <w:bCs/>
          <w:i w:val="0"/>
          <w:iCs w:val="0"/>
          <w:caps w:val="0"/>
          <w:color w:val="333333"/>
          <w:spacing w:val="0"/>
          <w:kern w:val="0"/>
          <w:sz w:val="21"/>
          <w:szCs w:val="21"/>
          <w:shd w:val="clear" w:color="auto" w:fill="FFFFFF"/>
          <w:lang w:val="en-US" w:eastAsia="zh-CN" w:bidi="ar"/>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150" w:beforeAutospacing="0" w:after="0" w:afterAutospacing="0" w:line="300" w:lineRule="exact"/>
        <w:ind w:left="0" w:right="0" w:firstLine="420" w:firstLineChars="200"/>
        <w:jc w:val="left"/>
        <w:textAlignment w:val="auto"/>
        <w:rPr>
          <w:rFonts w:hint="eastAsia" w:ascii="宋体" w:hAnsi="宋体" w:eastAsia="宋体" w:cs="宋体"/>
          <w:b w:val="0"/>
          <w:bCs w:val="0"/>
          <w:i w:val="0"/>
          <w:iCs w:val="0"/>
          <w:caps w:val="0"/>
          <w:color w:val="333333"/>
          <w:spacing w:val="0"/>
          <w:kern w:val="0"/>
          <w:sz w:val="21"/>
          <w:szCs w:val="21"/>
          <w:shd w:val="clear" w:color="auto" w:fill="FFFFFF"/>
          <w:lang w:val="en-US" w:eastAsia="zh-CN" w:bidi="ar-SA"/>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SA"/>
        </w:rPr>
        <w:t>紫阳县耕地保护田长制责任体系建设技术服务</w:t>
      </w:r>
      <w:r>
        <w:rPr>
          <w:rFonts w:hint="eastAsia" w:ascii="宋体" w:hAnsi="宋体" w:cs="宋体"/>
          <w:b w:val="0"/>
          <w:bCs w:val="0"/>
          <w:i w:val="0"/>
          <w:iCs w:val="0"/>
          <w:caps w:val="0"/>
          <w:color w:val="333333"/>
          <w:spacing w:val="0"/>
          <w:kern w:val="0"/>
          <w:sz w:val="21"/>
          <w:szCs w:val="21"/>
          <w:shd w:val="clear" w:color="auto" w:fill="FFFFFF"/>
          <w:lang w:val="en-US" w:eastAsia="zh-CN" w:bidi="ar-SA"/>
        </w:rPr>
        <w:t>招标</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SA"/>
        </w:rPr>
        <w:t>项目的潜在供应商应在安康市公共资源交易平台政府采购系统获取采购文件，并于2024年</w:t>
      </w:r>
      <w:r>
        <w:rPr>
          <w:rFonts w:hint="eastAsia" w:ascii="宋体" w:hAnsi="宋体" w:cs="宋体"/>
          <w:b w:val="0"/>
          <w:bCs w:val="0"/>
          <w:i w:val="0"/>
          <w:iCs w:val="0"/>
          <w:caps w:val="0"/>
          <w:color w:val="333333"/>
          <w:spacing w:val="0"/>
          <w:kern w:val="0"/>
          <w:sz w:val="21"/>
          <w:szCs w:val="21"/>
          <w:shd w:val="clear" w:color="auto" w:fill="FFFFFF"/>
          <w:lang w:val="en-US" w:eastAsia="zh-CN" w:bidi="ar-SA"/>
        </w:rPr>
        <w:t>06</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SA"/>
        </w:rPr>
        <w:t>月</w:t>
      </w:r>
      <w:r>
        <w:rPr>
          <w:rFonts w:hint="eastAsia" w:ascii="宋体" w:hAnsi="宋体" w:cs="宋体"/>
          <w:b w:val="0"/>
          <w:bCs w:val="0"/>
          <w:i w:val="0"/>
          <w:iCs w:val="0"/>
          <w:caps w:val="0"/>
          <w:color w:val="333333"/>
          <w:spacing w:val="0"/>
          <w:kern w:val="0"/>
          <w:sz w:val="21"/>
          <w:szCs w:val="21"/>
          <w:shd w:val="clear" w:color="auto" w:fill="FFFFFF"/>
          <w:lang w:val="en-US" w:eastAsia="zh-CN" w:bidi="ar-SA"/>
        </w:rPr>
        <w:t>27</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SA"/>
        </w:rPr>
        <w:t xml:space="preserve">日 </w:t>
      </w:r>
      <w:r>
        <w:rPr>
          <w:rFonts w:hint="eastAsia" w:ascii="宋体" w:hAnsi="宋体" w:cs="宋体"/>
          <w:b w:val="0"/>
          <w:bCs w:val="0"/>
          <w:i w:val="0"/>
          <w:iCs w:val="0"/>
          <w:caps w:val="0"/>
          <w:color w:val="333333"/>
          <w:spacing w:val="0"/>
          <w:kern w:val="0"/>
          <w:sz w:val="21"/>
          <w:szCs w:val="21"/>
          <w:shd w:val="clear" w:color="auto" w:fill="FFFFFF"/>
          <w:lang w:val="en-US" w:eastAsia="zh-CN" w:bidi="ar-SA"/>
        </w:rPr>
        <w:t>14</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SA"/>
        </w:rPr>
        <w:t>时00分（北京时间）前提交响应文件。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b/>
          <w:bCs/>
          <w:i w:val="0"/>
          <w:iCs w:val="0"/>
          <w:caps w:val="0"/>
          <w:color w:val="333333"/>
          <w:spacing w:val="0"/>
          <w:sz w:val="21"/>
          <w:szCs w:val="21"/>
          <w:shd w:val="clear" w:color="auto" w:fill="FFFFFF"/>
          <w:lang w:eastAsia="zh-CN"/>
        </w:rPr>
      </w:pPr>
      <w:r>
        <w:rPr>
          <w:rFonts w:hint="eastAsia" w:ascii="宋体" w:hAnsi="宋体" w:eastAsia="宋体" w:cs="宋体"/>
          <w:b/>
          <w:bCs/>
          <w:i w:val="0"/>
          <w:iCs w:val="0"/>
          <w:caps w:val="0"/>
          <w:color w:val="333333"/>
          <w:spacing w:val="0"/>
          <w:sz w:val="21"/>
          <w:szCs w:val="21"/>
          <w:shd w:val="clear" w:color="auto" w:fill="FFFFFF"/>
        </w:rPr>
        <w:t>一、项目基本情况</w:t>
      </w:r>
      <w:r>
        <w:rPr>
          <w:rFonts w:hint="eastAsia" w:cs="宋体"/>
          <w:b/>
          <w:bCs/>
          <w:i w:val="0"/>
          <w:iCs w:val="0"/>
          <w:caps w:val="0"/>
          <w:color w:val="333333"/>
          <w:spacing w:val="0"/>
          <w:sz w:val="21"/>
          <w:szCs w:val="21"/>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项目编号：AKXY-XY2024-029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项目名称：紫阳县耕地保护田长制责任体系建设技术服务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采购方式：公开招标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预算金额：1,780,000.00元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合同包1(紫阳县耕地保护田长制责任体系建设技术服务):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合同包预算金额：1,780,000.00元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合同包最高限价：1,780,000.00元</w:t>
      </w:r>
    </w:p>
    <w:tbl>
      <w:tblPr>
        <w:tblStyle w:val="7"/>
        <w:tblW w:w="9756" w:type="dxa"/>
        <w:tblInd w:w="14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62"/>
        <w:gridCol w:w="1245"/>
        <w:gridCol w:w="1372"/>
        <w:gridCol w:w="1090"/>
        <w:gridCol w:w="1741"/>
        <w:gridCol w:w="1599"/>
        <w:gridCol w:w="16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tblHeader/>
        </w:trPr>
        <w:tc>
          <w:tcPr>
            <w:tcW w:w="10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品目号</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品目名称</w:t>
            </w:r>
          </w:p>
        </w:tc>
        <w:tc>
          <w:tcPr>
            <w:tcW w:w="13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标的</w:t>
            </w:r>
          </w:p>
        </w:tc>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lang w:val="en-US" w:eastAsia="zh-CN"/>
              </w:rPr>
            </w:pPr>
            <w:r>
              <w:rPr>
                <w:rFonts w:hint="eastAsia" w:ascii="宋体" w:hAnsi="宋体" w:eastAsia="宋体" w:cs="宋体"/>
                <w:i w:val="0"/>
                <w:iCs w:val="0"/>
                <w:caps w:val="0"/>
                <w:color w:val="333333"/>
                <w:spacing w:val="0"/>
                <w:sz w:val="21"/>
                <w:szCs w:val="21"/>
                <w:shd w:val="clear" w:color="auto" w:fill="FFFFFF"/>
                <w:lang w:val="en-US" w:eastAsia="zh-CN"/>
              </w:rPr>
              <w:t>数量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（单位）</w:t>
            </w:r>
          </w:p>
        </w:tc>
        <w:tc>
          <w:tcPr>
            <w:tcW w:w="17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技术规格、参数及要求</w:t>
            </w:r>
          </w:p>
        </w:tc>
        <w:tc>
          <w:tcPr>
            <w:tcW w:w="1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品目预算(元)</w:t>
            </w:r>
          </w:p>
        </w:tc>
        <w:tc>
          <w:tcPr>
            <w:tcW w:w="1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1-1</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测绘服务</w:t>
            </w:r>
          </w:p>
        </w:tc>
        <w:tc>
          <w:tcPr>
            <w:tcW w:w="13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default" w:ascii="宋体" w:hAnsi="宋体" w:eastAsia="宋体" w:cs="宋体"/>
                <w:i w:val="0"/>
                <w:iCs w:val="0"/>
                <w:caps w:val="0"/>
                <w:color w:val="333333"/>
                <w:spacing w:val="0"/>
                <w:sz w:val="21"/>
                <w:szCs w:val="21"/>
                <w:shd w:val="clear" w:color="auto" w:fill="FFFFFF"/>
                <w:lang w:val="en-US"/>
              </w:rPr>
            </w:pPr>
            <w:r>
              <w:rPr>
                <w:rFonts w:hint="eastAsia" w:ascii="宋体" w:hAnsi="宋体" w:eastAsia="宋体" w:cs="宋体"/>
                <w:i w:val="0"/>
                <w:iCs w:val="0"/>
                <w:caps w:val="0"/>
                <w:color w:val="333333"/>
                <w:spacing w:val="0"/>
                <w:sz w:val="21"/>
                <w:szCs w:val="21"/>
                <w:shd w:val="clear" w:color="auto" w:fill="FFFFFF"/>
                <w:lang w:val="en-US" w:eastAsia="zh-CN"/>
              </w:rPr>
              <w:t>1780000</w:t>
            </w:r>
          </w:p>
        </w:tc>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1(项)</w:t>
            </w:r>
          </w:p>
        </w:tc>
        <w:tc>
          <w:tcPr>
            <w:tcW w:w="17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详见采购文件</w:t>
            </w:r>
          </w:p>
        </w:tc>
        <w:tc>
          <w:tcPr>
            <w:tcW w:w="1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1780000.00</w:t>
            </w:r>
          </w:p>
        </w:tc>
        <w:tc>
          <w:tcPr>
            <w:tcW w:w="1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center"/>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1780000.00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合同履行期限：详见招标文件。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b/>
          <w:bCs/>
          <w:i w:val="0"/>
          <w:iCs w:val="0"/>
          <w:caps w:val="0"/>
          <w:color w:val="333333"/>
          <w:spacing w:val="0"/>
          <w:sz w:val="21"/>
          <w:szCs w:val="21"/>
          <w:shd w:val="clear" w:color="auto" w:fill="FFFFFF"/>
        </w:rPr>
      </w:pPr>
      <w:r>
        <w:rPr>
          <w:rFonts w:hint="eastAsia" w:ascii="宋体" w:hAnsi="宋体" w:eastAsia="宋体" w:cs="宋体"/>
          <w:b/>
          <w:bCs/>
          <w:i w:val="0"/>
          <w:iCs w:val="0"/>
          <w:caps w:val="0"/>
          <w:color w:val="333333"/>
          <w:spacing w:val="0"/>
          <w:sz w:val="21"/>
          <w:szCs w:val="21"/>
          <w:shd w:val="clear" w:color="auto"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合同包1(紫阳县耕地保护田长制责任体系建设技术服务)落实政府采购政策需满足的资格要求如下: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1、《政府采购促进中小企业发展管理办法》（财库〔2020〕46号）、财政部关于进</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一步加大政府采购支持中小企业力度的通知（财库〔2022〕19号）；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2、《财政部司法部关于政府采购支持监狱企业发展有关问题的通知》（财库〔2014〕68号）；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3、《财政部发展改革委生态环境部市场监管总局关于调整优化节能产品 环境标志产品政府采购执行机制的通知》（财库〔2019〕9号）；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4、《财政部 国家发展改革委关于印发〈节能产品政府采购实施意见〉的通知》（财库〔2004〕185号）；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5、《环境标志产品政府采购实施的意见》（财库〔2006〕90号）； </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6、《三部门联合发布关于促进残疾人就业政府采购政策的通知》（财库〔2017〕141号）；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7、《关于运用政府采购政策支持乡村产业振兴的通知》（财库〔2021〕19号）；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8、《国务院办公厅关于建立政府强制采购节能产品制度的通知》（国办发〔2007〕51号）；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9、陕西省财政厅关于印发《陕西省中小企业政府采购信用融资办法》（陕财办采〔2018〕23号）；</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10、陕西省财政厅《关于进一步加强政府绿色采购有关问题的通知》陕财办采〔2021〕29号。如有最新颁布的政府采购政策，按最新的文件执行。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合同包1(紫阳县耕地保护田长制责任体系建设技术服务)特定资格要求如下: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right="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1、合格有效营业执照、税务登记证、组织机构代码证均有效（或统一社会信用代码的营业执照）；</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2、企业法人授权委托书（附法定代表人身份证复印件）、被授权人有效身份证件（法定代表人直接参加投标只须提供法定代表人身份证）；</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3、投标人须具有土地规划乙级及以上和测绘乙级及以上资质；并提供具有履行本项目合同所必需的设备和专业能力的承诺书；</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及近三年被相关部门进行通报处罚的供应商；（提供查询结果网页截图并加盖供应商鲜章）；</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5、参加政府采购活动近3年内在经营活动中没有重大违法记录的书面声明（供应商自行开具声明）；</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6、本项目专门面向中小企业采购；须符合《政府采购促进中小企业发展管理办法》（财库〔2020〕46号）规定的中小企业参加，并提供《中小企业声明函》；</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7、税收缴纳证明：提供2023年12月至今已缴纳的至少一个月的纳税证明或完税证明（任意税种），依法免税的单位应提供相关证明材料；社会保障资金缴纳证明：提供2023年12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8、财务状况报告：提供近一年财务审计报告（成立时间至提交响应文件截止时间不足1年的可提供成立后任意时段的资产负债表）或其基本存款账户开户银行出具的资信证明；</w:t>
      </w:r>
      <w:r>
        <w:rPr>
          <w:rFonts w:hint="eastAsia" w:ascii="宋体" w:hAnsi="宋体" w:eastAsia="宋体" w:cs="宋体"/>
          <w:i w:val="0"/>
          <w:iCs w:val="0"/>
          <w:caps w:val="0"/>
          <w:color w:val="333333"/>
          <w:spacing w:val="0"/>
          <w:sz w:val="21"/>
          <w:szCs w:val="21"/>
          <w:shd w:val="clear" w:color="auto" w:fill="FFFFFF"/>
        </w:rPr>
        <w:br w:type="textWrapping"/>
      </w:r>
      <w:r>
        <w:rPr>
          <w:rFonts w:hint="eastAsia" w:ascii="宋体" w:hAnsi="宋体" w:eastAsia="宋体" w:cs="宋体"/>
          <w:i w:val="0"/>
          <w:iCs w:val="0"/>
          <w:caps w:val="0"/>
          <w:color w:val="333333"/>
          <w:spacing w:val="0"/>
          <w:sz w:val="21"/>
          <w:szCs w:val="21"/>
          <w:shd w:val="clear" w:color="auto" w:fill="FFFFFF"/>
        </w:rPr>
        <w:t>9、本项目不接受联合体投标。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b/>
          <w:bCs/>
          <w:i w:val="0"/>
          <w:iCs w:val="0"/>
          <w:caps w:val="0"/>
          <w:color w:val="333333"/>
          <w:spacing w:val="0"/>
          <w:sz w:val="21"/>
          <w:szCs w:val="21"/>
          <w:shd w:val="clear" w:color="auto" w:fill="FFFFFF"/>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时间：2024年06月06日至2024年06月13日，每天上午09:00至12:00，下午14:00至17:00（北京时间）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途径：陕西省公共资源交易平台（安康市）政府采购系统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方式：</w:t>
      </w:r>
      <w:r>
        <w:rPr>
          <w:rFonts w:hint="eastAsia" w:cs="宋体"/>
          <w:i w:val="0"/>
          <w:iCs w:val="0"/>
          <w:caps w:val="0"/>
          <w:color w:val="333333"/>
          <w:spacing w:val="0"/>
          <w:sz w:val="21"/>
          <w:szCs w:val="21"/>
          <w:shd w:val="clear" w:color="auto" w:fill="FFFFFF"/>
          <w:lang w:eastAsia="zh-CN"/>
        </w:rPr>
        <w:t>在线</w:t>
      </w:r>
      <w:r>
        <w:rPr>
          <w:rFonts w:hint="eastAsia" w:ascii="宋体" w:hAnsi="宋体" w:eastAsia="宋体" w:cs="宋体"/>
          <w:i w:val="0"/>
          <w:iCs w:val="0"/>
          <w:caps w:val="0"/>
          <w:color w:val="333333"/>
          <w:spacing w:val="0"/>
          <w:sz w:val="21"/>
          <w:szCs w:val="21"/>
          <w:shd w:val="clear" w:color="auto" w:fill="FFFFFF"/>
        </w:rPr>
        <w:t>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售价： 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lang w:eastAsia="zh-CN"/>
        </w:rPr>
      </w:pPr>
      <w:r>
        <w:rPr>
          <w:rFonts w:hint="eastAsia" w:ascii="宋体" w:hAnsi="宋体" w:eastAsia="宋体" w:cs="宋体"/>
          <w:b/>
          <w:bCs/>
          <w:i w:val="0"/>
          <w:iCs w:val="0"/>
          <w:caps w:val="0"/>
          <w:color w:val="333333"/>
          <w:spacing w:val="0"/>
          <w:sz w:val="21"/>
          <w:szCs w:val="21"/>
          <w:shd w:val="clear" w:color="auto" w:fill="FFFFFF"/>
        </w:rPr>
        <w:t>四、提交投标文件截止时间、开标时间和地点</w:t>
      </w:r>
      <w:r>
        <w:rPr>
          <w:rFonts w:hint="eastAsia" w:cs="宋体"/>
          <w:b/>
          <w:bCs/>
          <w:i w:val="0"/>
          <w:iCs w:val="0"/>
          <w:caps w:val="0"/>
          <w:color w:val="333333"/>
          <w:spacing w:val="0"/>
          <w:sz w:val="21"/>
          <w:szCs w:val="21"/>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时间： 2024年06月</w:t>
      </w:r>
      <w:r>
        <w:rPr>
          <w:rFonts w:hint="eastAsia" w:cs="宋体"/>
          <w:i w:val="0"/>
          <w:iCs w:val="0"/>
          <w:caps w:val="0"/>
          <w:color w:val="333333"/>
          <w:spacing w:val="0"/>
          <w:sz w:val="21"/>
          <w:szCs w:val="21"/>
          <w:shd w:val="clear" w:color="auto" w:fill="FFFFFF"/>
          <w:lang w:val="en-US" w:eastAsia="zh-CN"/>
        </w:rPr>
        <w:t>27</w:t>
      </w:r>
      <w:r>
        <w:rPr>
          <w:rFonts w:hint="eastAsia" w:ascii="宋体" w:hAnsi="宋体" w:eastAsia="宋体" w:cs="宋体"/>
          <w:i w:val="0"/>
          <w:iCs w:val="0"/>
          <w:caps w:val="0"/>
          <w:color w:val="333333"/>
          <w:spacing w:val="0"/>
          <w:sz w:val="21"/>
          <w:szCs w:val="21"/>
          <w:shd w:val="clear" w:color="auto" w:fill="FFFFFF"/>
        </w:rPr>
        <w:t>日 14时00分00秒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提交投标文件地点：安康市公共资源交易平台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开标地点：安康市公共资源交易中心407开标室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b/>
          <w:bCs/>
          <w:i w:val="0"/>
          <w:iCs w:val="0"/>
          <w:caps w:val="0"/>
          <w:color w:val="333333"/>
          <w:spacing w:val="0"/>
          <w:sz w:val="21"/>
          <w:szCs w:val="21"/>
          <w:shd w:val="clear" w:color="auto" w:fill="FFFFFF"/>
        </w:rPr>
      </w:pPr>
      <w:r>
        <w:rPr>
          <w:rFonts w:hint="eastAsia" w:ascii="宋体" w:hAnsi="宋体" w:eastAsia="宋体" w:cs="宋体"/>
          <w:b/>
          <w:bCs/>
          <w:i w:val="0"/>
          <w:iCs w:val="0"/>
          <w:caps w:val="0"/>
          <w:color w:val="333333"/>
          <w:spacing w:val="0"/>
          <w:sz w:val="21"/>
          <w:szCs w:val="21"/>
          <w:shd w:val="clear" w:color="auto" w:fill="FFFFFF"/>
        </w:rPr>
        <w:t>五、公告期限</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b/>
          <w:bCs/>
          <w:i w:val="0"/>
          <w:iCs w:val="0"/>
          <w:caps w:val="0"/>
          <w:color w:val="333333"/>
          <w:spacing w:val="0"/>
          <w:sz w:val="21"/>
          <w:szCs w:val="21"/>
          <w:shd w:val="clear" w:color="auto" w:fill="FFFFFF"/>
        </w:rPr>
      </w:pPr>
      <w:r>
        <w:rPr>
          <w:rFonts w:hint="eastAsia" w:ascii="宋体" w:hAnsi="宋体" w:eastAsia="宋体" w:cs="宋体"/>
          <w:b/>
          <w:bCs/>
          <w:i w:val="0"/>
          <w:iCs w:val="0"/>
          <w:caps w:val="0"/>
          <w:color w:val="333333"/>
          <w:spacing w:val="0"/>
          <w:sz w:val="21"/>
          <w:szCs w:val="21"/>
          <w:shd w:val="clear" w:color="auto" w:fill="FFFFFF"/>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lang w:val="en-US" w:eastAsia="zh-CN"/>
        </w:rPr>
        <w:t>注：（1）投标供应商使用捆绑陕西省安康市公共资源交易平台的CA锁登录电子交易平台，通过政府采购系统企业端进入，点击“我要投标”并完善相关投标信息； （2）投标供应商需在招标文件发售时间内将加盖单位公章的网上投标成功回执单、法人授权委托书（须有法定代表人身份证及被授权人身份证）、营业执照（扫描为一个PDF文档）发送至陕西信远工程造价咨询有限公司（邮箱：1455438786@qq.com，并备注公司名称、联系人及联系电话，未备注的视为无效邮件）进行投标确认，确认完毕后方可下载招标文件；（3）投标供应商登录电子交易平台下载招标文件；（4）本项目采用全流程电子化投标的方式，相关操作流程详见全国公共资源交易平台（陕西省）网站[服务指南-下载专区]中的《陕西省公共资源交易中心政府采购项目投标指南》；（5）电子招标文件技术支持：4009280095、4009980000；（6）未完成网上投标成功或未向采购代理公司发送报名资料确认的，视为无效投标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b/>
          <w:bCs/>
          <w:i w:val="0"/>
          <w:iCs w:val="0"/>
          <w:caps w:val="0"/>
          <w:color w:val="333333"/>
          <w:spacing w:val="0"/>
          <w:sz w:val="21"/>
          <w:szCs w:val="21"/>
          <w:shd w:val="clear" w:color="auto" w:fill="FFFFFF"/>
          <w:lang w:eastAsia="zh-CN"/>
        </w:rPr>
      </w:pPr>
      <w:r>
        <w:rPr>
          <w:rFonts w:hint="eastAsia" w:ascii="宋体" w:hAnsi="宋体" w:eastAsia="宋体" w:cs="宋体"/>
          <w:b/>
          <w:bCs/>
          <w:i w:val="0"/>
          <w:iCs w:val="0"/>
          <w:caps w:val="0"/>
          <w:color w:val="333333"/>
          <w:spacing w:val="0"/>
          <w:sz w:val="21"/>
          <w:szCs w:val="21"/>
          <w:shd w:val="clear" w:color="auto" w:fill="FFFFFF"/>
        </w:rPr>
        <w:t>七、对本次招标提出询问，请按以下方式联系</w:t>
      </w:r>
      <w:r>
        <w:rPr>
          <w:rFonts w:hint="eastAsia" w:cs="宋体"/>
          <w:b/>
          <w:bCs/>
          <w:i w:val="0"/>
          <w:iCs w:val="0"/>
          <w:caps w:val="0"/>
          <w:color w:val="333333"/>
          <w:spacing w:val="0"/>
          <w:sz w:val="21"/>
          <w:szCs w:val="21"/>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名称：紫阳县自然资源局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地址：紫阳县城关镇紫府路东段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联系方式：13619155866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名称：陕西信远工程造价咨询有限公司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地址：安康市高新区长兴天元郡6号楼1单元1001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联系方式：15319826882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项目联系人：王工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宋体" w:hAnsi="宋体" w:eastAsia="宋体" w:cs="宋体"/>
          <w:i w:val="0"/>
          <w:iCs w:val="0"/>
          <w:caps w:val="0"/>
          <w:color w:val="333333"/>
          <w:spacing w:val="0"/>
          <w:sz w:val="21"/>
          <w:szCs w:val="21"/>
          <w:shd w:val="clear" w:color="auto" w:fill="FFFFFF"/>
        </w:rPr>
      </w:pPr>
      <w:r>
        <w:rPr>
          <w:rFonts w:hint="eastAsia" w:ascii="宋体" w:hAnsi="宋体" w:eastAsia="宋体" w:cs="宋体"/>
          <w:i w:val="0"/>
          <w:iCs w:val="0"/>
          <w:caps w:val="0"/>
          <w:color w:val="333333"/>
          <w:spacing w:val="0"/>
          <w:sz w:val="21"/>
          <w:szCs w:val="21"/>
          <w:shd w:val="clear" w:color="auto" w:fill="FFFFFF"/>
        </w:rPr>
        <w:t>电话：15319826882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rPr>
        <w:t>陕西信远工程造价咨询有限公司</w:t>
      </w:r>
    </w:p>
    <w:p>
      <w:pPr>
        <w:jc w:val="left"/>
      </w:pPr>
    </w:p>
    <w:sectPr>
      <w:pgSz w:w="11906" w:h="16838"/>
      <w:pgMar w:top="873" w:right="1009" w:bottom="93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WU0MWYxODQ3M2U5ZGU0NmUwZjYzMmM5ZWU2YzEifQ=="/>
  </w:docVars>
  <w:rsids>
    <w:rsidRoot w:val="2D6B61F2"/>
    <w:rsid w:val="28B655CC"/>
    <w:rsid w:val="2D6B61F2"/>
    <w:rsid w:val="521316D9"/>
    <w:rsid w:val="59CB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2273</Words>
  <Characters>2563</Characters>
  <Lines>0</Lines>
  <Paragraphs>0</Paragraphs>
  <TotalTime>21</TotalTime>
  <ScaleCrop>false</ScaleCrop>
  <LinksUpToDate>false</LinksUpToDate>
  <CharactersWithSpaces>2577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2024-04-15T06:44:00Z</dcterms:created>
  <dc:creator>陕西信远安康分公司</dc:creator>
  <cp:lastModifiedBy>陕西信远安康分公司</cp:lastModifiedBy>
  <dcterms:modified xsi:type="dcterms:W3CDTF">2024-06-05T06:54:07Z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EBEDDA8DD94C4DE69155240F756A10F2_13</vt:lpwstr>
  </property>
</Properties>
</file>