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75F8" w:rsidRDefault="001275F8" w:rsidP="00142310">
      <w:pPr>
        <w:pStyle w:val="a5"/>
        <w:rPr>
          <w:w w:val="150"/>
        </w:rPr>
      </w:pPr>
    </w:p>
    <w:p w:rsidR="001C0609" w:rsidRPr="00944B2F" w:rsidRDefault="001C0609" w:rsidP="00142310">
      <w:pPr>
        <w:pStyle w:val="a5"/>
      </w:pPr>
    </w:p>
    <w:p w:rsidR="00861839" w:rsidRPr="00944B2F" w:rsidRDefault="00861839" w:rsidP="00142310">
      <w:pPr>
        <w:pStyle w:val="a5"/>
        <w:rPr>
          <w:rFonts w:hint="eastAsia"/>
          <w:b/>
        </w:rPr>
      </w:pPr>
      <w:r w:rsidRPr="00944B2F">
        <w:rPr>
          <w:b/>
        </w:rPr>
        <w:t>商洛广播电视转播台监测系统二期项目</w:t>
      </w:r>
    </w:p>
    <w:p w:rsidR="004019C3" w:rsidRPr="00944B2F" w:rsidRDefault="007012B6" w:rsidP="00142310">
      <w:pPr>
        <w:pStyle w:val="a5"/>
        <w:rPr>
          <w:b/>
        </w:rPr>
      </w:pPr>
      <w:r w:rsidRPr="00944B2F">
        <w:rPr>
          <w:rFonts w:hint="eastAsia"/>
          <w:b/>
        </w:rPr>
        <w:t>采购合同</w:t>
      </w:r>
    </w:p>
    <w:p w:rsidR="004019C3" w:rsidRPr="00944B2F" w:rsidRDefault="004019C3" w:rsidP="00944B2F">
      <w:pPr>
        <w:pStyle w:val="a3"/>
        <w:ind w:firstLine="723"/>
        <w:rPr>
          <w:rFonts w:ascii="仿宋" w:eastAsia="仿宋" w:hAnsi="仿宋"/>
          <w:b/>
          <w:sz w:val="36"/>
          <w:szCs w:val="36"/>
        </w:rPr>
      </w:pPr>
    </w:p>
    <w:p w:rsidR="004019C3" w:rsidRPr="00944B2F" w:rsidRDefault="004019C3">
      <w:pPr>
        <w:pStyle w:val="a3"/>
        <w:ind w:firstLine="723"/>
        <w:rPr>
          <w:rFonts w:ascii="仿宋" w:eastAsia="仿宋" w:hAnsi="仿宋"/>
          <w:b/>
          <w:sz w:val="36"/>
          <w:szCs w:val="36"/>
        </w:rPr>
      </w:pPr>
    </w:p>
    <w:p w:rsidR="004019C3" w:rsidRPr="00944B2F" w:rsidRDefault="004019C3">
      <w:pPr>
        <w:pStyle w:val="a3"/>
        <w:ind w:firstLine="723"/>
        <w:rPr>
          <w:rFonts w:ascii="黑体" w:eastAsia="黑体" w:hAnsi="黑体"/>
          <w:b/>
          <w:sz w:val="36"/>
          <w:szCs w:val="36"/>
        </w:rPr>
      </w:pPr>
    </w:p>
    <w:p w:rsidR="004019C3" w:rsidRPr="00944B2F" w:rsidRDefault="007012B6">
      <w:pPr>
        <w:jc w:val="center"/>
        <w:rPr>
          <w:rFonts w:ascii="黑体" w:eastAsia="黑体" w:hAnsi="黑体" w:cs="仿宋"/>
          <w:b/>
          <w:bCs/>
          <w:w w:val="90"/>
          <w:sz w:val="36"/>
          <w:szCs w:val="36"/>
        </w:rPr>
      </w:pPr>
      <w:r w:rsidRPr="00944B2F">
        <w:rPr>
          <w:rFonts w:ascii="黑体" w:eastAsia="黑体" w:hAnsi="黑体" w:cs="仿宋" w:hint="eastAsia"/>
          <w:b/>
          <w:bCs/>
          <w:w w:val="90"/>
          <w:sz w:val="36"/>
          <w:szCs w:val="36"/>
        </w:rPr>
        <w:t>合同编号：〔202</w:t>
      </w:r>
      <w:r w:rsidR="00142310" w:rsidRPr="00944B2F">
        <w:rPr>
          <w:rFonts w:ascii="黑体" w:eastAsia="黑体" w:hAnsi="黑体" w:cs="仿宋" w:hint="eastAsia"/>
          <w:b/>
          <w:bCs/>
          <w:w w:val="90"/>
          <w:sz w:val="36"/>
          <w:szCs w:val="36"/>
        </w:rPr>
        <w:t>5</w:t>
      </w:r>
      <w:r w:rsidRPr="00944B2F">
        <w:rPr>
          <w:rFonts w:ascii="黑体" w:eastAsia="黑体" w:hAnsi="黑体" w:cs="仿宋" w:hint="eastAsia"/>
          <w:b/>
          <w:bCs/>
          <w:w w:val="90"/>
          <w:sz w:val="36"/>
          <w:szCs w:val="36"/>
        </w:rPr>
        <w:t>〕</w:t>
      </w:r>
      <w:r w:rsidR="00142310" w:rsidRPr="00944B2F">
        <w:rPr>
          <w:rFonts w:ascii="黑体" w:eastAsia="黑体" w:hAnsi="黑体" w:cs="仿宋" w:hint="eastAsia"/>
          <w:b/>
          <w:bCs/>
          <w:w w:val="90"/>
          <w:sz w:val="36"/>
          <w:szCs w:val="36"/>
        </w:rPr>
        <w:t xml:space="preserve">  </w:t>
      </w:r>
      <w:r w:rsidRPr="00944B2F">
        <w:rPr>
          <w:rFonts w:ascii="黑体" w:eastAsia="黑体" w:hAnsi="黑体" w:cs="仿宋" w:hint="eastAsia"/>
          <w:b/>
          <w:bCs/>
          <w:w w:val="90"/>
          <w:sz w:val="36"/>
          <w:szCs w:val="36"/>
        </w:rPr>
        <w:t>号</w:t>
      </w:r>
    </w:p>
    <w:p w:rsidR="004019C3" w:rsidRPr="00944B2F" w:rsidRDefault="004019C3">
      <w:pPr>
        <w:ind w:firstLine="822"/>
        <w:rPr>
          <w:rFonts w:ascii="黑体" w:eastAsia="黑体" w:hAnsi="仿宋" w:cs="仿宋"/>
          <w:b/>
          <w:w w:val="90"/>
          <w:sz w:val="36"/>
          <w:szCs w:val="36"/>
        </w:rPr>
      </w:pPr>
    </w:p>
    <w:p w:rsidR="004019C3" w:rsidRPr="00944B2F" w:rsidRDefault="004019C3">
      <w:pPr>
        <w:rPr>
          <w:rFonts w:ascii="黑体" w:eastAsia="黑体" w:hAnsi="仿宋" w:cs="仿宋"/>
          <w:b/>
          <w:w w:val="90"/>
          <w:sz w:val="36"/>
          <w:szCs w:val="36"/>
        </w:rPr>
      </w:pPr>
    </w:p>
    <w:p w:rsidR="001C0609" w:rsidRPr="00944B2F" w:rsidRDefault="001C0609">
      <w:pPr>
        <w:rPr>
          <w:rFonts w:ascii="黑体" w:eastAsia="黑体" w:hAnsi="仿宋" w:cs="仿宋"/>
          <w:b/>
          <w:w w:val="90"/>
          <w:sz w:val="36"/>
          <w:szCs w:val="36"/>
        </w:rPr>
      </w:pPr>
    </w:p>
    <w:p w:rsidR="001C0609" w:rsidRPr="00944B2F" w:rsidRDefault="001C0609">
      <w:pPr>
        <w:rPr>
          <w:rFonts w:ascii="黑体" w:eastAsia="黑体" w:hAnsi="仿宋" w:cs="仿宋"/>
          <w:b/>
          <w:w w:val="90"/>
          <w:sz w:val="36"/>
          <w:szCs w:val="36"/>
        </w:rPr>
      </w:pPr>
    </w:p>
    <w:p w:rsidR="001C0609" w:rsidRPr="00944B2F" w:rsidRDefault="001C0609">
      <w:pPr>
        <w:rPr>
          <w:rFonts w:ascii="黑体" w:eastAsia="黑体" w:hAnsi="仿宋" w:cs="仿宋"/>
          <w:b/>
          <w:w w:val="90"/>
          <w:sz w:val="36"/>
          <w:szCs w:val="36"/>
        </w:rPr>
      </w:pPr>
    </w:p>
    <w:p w:rsidR="001C0609" w:rsidRPr="00944B2F" w:rsidRDefault="001C0609">
      <w:pPr>
        <w:rPr>
          <w:rFonts w:ascii="黑体" w:eastAsia="黑体" w:hAnsi="仿宋" w:cs="仿宋" w:hint="eastAsia"/>
          <w:b/>
          <w:w w:val="90"/>
          <w:sz w:val="36"/>
          <w:szCs w:val="36"/>
        </w:rPr>
      </w:pPr>
    </w:p>
    <w:p w:rsidR="00142310" w:rsidRPr="00944B2F" w:rsidRDefault="00142310">
      <w:pPr>
        <w:rPr>
          <w:rFonts w:ascii="黑体" w:eastAsia="黑体" w:hAnsi="仿宋" w:cs="仿宋"/>
          <w:b/>
          <w:w w:val="90"/>
          <w:sz w:val="36"/>
          <w:szCs w:val="36"/>
        </w:rPr>
      </w:pPr>
    </w:p>
    <w:p w:rsidR="004019C3" w:rsidRPr="00944B2F" w:rsidRDefault="004019C3">
      <w:pPr>
        <w:pStyle w:val="a4"/>
        <w:rPr>
          <w:b/>
          <w:w w:val="90"/>
          <w:sz w:val="36"/>
          <w:szCs w:val="36"/>
        </w:rPr>
      </w:pPr>
    </w:p>
    <w:p w:rsidR="004019C3" w:rsidRPr="00944B2F" w:rsidRDefault="007012B6">
      <w:pPr>
        <w:snapToGrid w:val="0"/>
        <w:spacing w:line="640" w:lineRule="exact"/>
        <w:ind w:firstLineChars="300" w:firstLine="1084"/>
        <w:rPr>
          <w:rFonts w:ascii="黑体" w:eastAsia="黑体" w:hAnsi="黑体"/>
          <w:b/>
          <w:spacing w:val="-6"/>
          <w:sz w:val="36"/>
          <w:szCs w:val="36"/>
        </w:rPr>
      </w:pPr>
      <w:r w:rsidRPr="00944B2F">
        <w:rPr>
          <w:rFonts w:ascii="黑体" w:eastAsia="黑体" w:hAnsi="黑体" w:hint="eastAsia"/>
          <w:b/>
          <w:color w:val="000000"/>
          <w:sz w:val="36"/>
          <w:szCs w:val="36"/>
        </w:rPr>
        <w:t>甲  方：</w:t>
      </w:r>
      <w:r w:rsidRPr="00944B2F">
        <w:rPr>
          <w:rFonts w:ascii="黑体" w:eastAsia="黑体" w:hAnsi="黑体" w:hint="eastAsia"/>
          <w:b/>
          <w:spacing w:val="-6"/>
          <w:sz w:val="36"/>
          <w:szCs w:val="36"/>
        </w:rPr>
        <w:t>商洛广播电视台</w:t>
      </w:r>
    </w:p>
    <w:p w:rsidR="004019C3" w:rsidRDefault="007012B6">
      <w:pPr>
        <w:snapToGrid w:val="0"/>
        <w:spacing w:line="640" w:lineRule="exact"/>
        <w:ind w:firstLineChars="300" w:firstLine="1084"/>
        <w:rPr>
          <w:rFonts w:ascii="黑体" w:eastAsia="黑体" w:hAnsi="黑体" w:cs="仿宋"/>
          <w:b/>
          <w:sz w:val="36"/>
          <w:szCs w:val="36"/>
        </w:rPr>
      </w:pPr>
      <w:r w:rsidRPr="00944B2F">
        <w:rPr>
          <w:rFonts w:ascii="黑体" w:eastAsia="黑体" w:hAnsi="黑体" w:hint="eastAsia"/>
          <w:b/>
          <w:color w:val="000000"/>
          <w:sz w:val="36"/>
          <w:szCs w:val="36"/>
        </w:rPr>
        <w:t>乙  方：</w:t>
      </w:r>
    </w:p>
    <w:p w:rsidR="004019C3" w:rsidRDefault="004019C3">
      <w:pPr>
        <w:pStyle w:val="a4"/>
        <w:rPr>
          <w:b/>
          <w:w w:val="90"/>
        </w:rPr>
      </w:pPr>
    </w:p>
    <w:p w:rsidR="004019C3" w:rsidRPr="00142310" w:rsidRDefault="00142310" w:rsidP="00142310">
      <w:pPr>
        <w:pStyle w:val="a5"/>
      </w:pPr>
      <w:r w:rsidRPr="00142310">
        <w:lastRenderedPageBreak/>
        <w:t>商洛广播电视转播台监测系统二期项目</w:t>
      </w:r>
      <w:r w:rsidR="007012B6" w:rsidRPr="00142310">
        <w:rPr>
          <w:rFonts w:hint="eastAsia"/>
          <w:bCs/>
        </w:rPr>
        <w:t>采购合同</w:t>
      </w:r>
    </w:p>
    <w:p w:rsidR="004019C3" w:rsidRPr="00655893" w:rsidRDefault="007012B6" w:rsidP="007012B6">
      <w:pPr>
        <w:snapToGrid w:val="0"/>
        <w:spacing w:line="600" w:lineRule="exact"/>
        <w:rPr>
          <w:rFonts w:asciiTheme="minorEastAsia" w:eastAsiaTheme="minorEastAsia" w:hAnsiTheme="minorEastAsia"/>
          <w:sz w:val="32"/>
          <w:szCs w:val="32"/>
        </w:rPr>
      </w:pPr>
      <w:r w:rsidRPr="00655893">
        <w:rPr>
          <w:rFonts w:asciiTheme="minorEastAsia" w:eastAsiaTheme="minorEastAsia" w:hAnsiTheme="minorEastAsia" w:hint="eastAsia"/>
          <w:color w:val="000000"/>
          <w:sz w:val="32"/>
          <w:szCs w:val="32"/>
        </w:rPr>
        <w:t>合同编号:〔202</w:t>
      </w:r>
      <w:r w:rsidR="00E07CC0">
        <w:rPr>
          <w:rFonts w:asciiTheme="minorEastAsia" w:eastAsiaTheme="minorEastAsia" w:hAnsiTheme="minorEastAsia" w:hint="eastAsia"/>
          <w:color w:val="000000"/>
          <w:sz w:val="32"/>
          <w:szCs w:val="32"/>
        </w:rPr>
        <w:t>5</w:t>
      </w:r>
      <w:r w:rsidRPr="00655893">
        <w:rPr>
          <w:rFonts w:asciiTheme="minorEastAsia" w:eastAsiaTheme="minorEastAsia" w:hAnsiTheme="minorEastAsia" w:hint="eastAsia"/>
          <w:color w:val="000000"/>
          <w:sz w:val="32"/>
          <w:szCs w:val="32"/>
        </w:rPr>
        <w:t>〕</w:t>
      </w:r>
      <w:r w:rsidR="00E07CC0">
        <w:rPr>
          <w:rFonts w:asciiTheme="minorEastAsia" w:eastAsiaTheme="minorEastAsia" w:hAnsiTheme="minorEastAsia" w:hint="eastAsia"/>
          <w:color w:val="000000"/>
          <w:sz w:val="32"/>
          <w:szCs w:val="32"/>
        </w:rPr>
        <w:t xml:space="preserve">  </w:t>
      </w:r>
      <w:r w:rsidRPr="00655893">
        <w:rPr>
          <w:rFonts w:asciiTheme="minorEastAsia" w:eastAsiaTheme="minorEastAsia" w:hAnsiTheme="minorEastAsia" w:hint="eastAsia"/>
          <w:color w:val="000000"/>
          <w:sz w:val="32"/>
          <w:szCs w:val="32"/>
        </w:rPr>
        <w:t>号</w:t>
      </w:r>
    </w:p>
    <w:p w:rsidR="004019C3" w:rsidRPr="00655893" w:rsidRDefault="007012B6" w:rsidP="007012B6">
      <w:pPr>
        <w:snapToGrid w:val="0"/>
        <w:spacing w:line="600" w:lineRule="exact"/>
        <w:rPr>
          <w:rFonts w:asciiTheme="minorEastAsia" w:eastAsiaTheme="minorEastAsia" w:hAnsiTheme="minorEastAsia"/>
          <w:color w:val="000000"/>
          <w:sz w:val="32"/>
          <w:szCs w:val="32"/>
        </w:rPr>
      </w:pPr>
      <w:r w:rsidRPr="00655893">
        <w:rPr>
          <w:rFonts w:asciiTheme="minorEastAsia" w:eastAsiaTheme="minorEastAsia" w:hAnsiTheme="minorEastAsia" w:hint="eastAsia"/>
          <w:color w:val="000000"/>
          <w:sz w:val="32"/>
          <w:szCs w:val="32"/>
        </w:rPr>
        <w:t>签订日期:202</w:t>
      </w:r>
      <w:r w:rsidR="00E07CC0">
        <w:rPr>
          <w:rFonts w:asciiTheme="minorEastAsia" w:eastAsiaTheme="minorEastAsia" w:hAnsiTheme="minorEastAsia" w:hint="eastAsia"/>
          <w:color w:val="000000"/>
          <w:sz w:val="32"/>
          <w:szCs w:val="32"/>
        </w:rPr>
        <w:t>5</w:t>
      </w:r>
      <w:r w:rsidRPr="00655893">
        <w:rPr>
          <w:rFonts w:asciiTheme="minorEastAsia" w:eastAsiaTheme="minorEastAsia" w:hAnsiTheme="minorEastAsia" w:hint="eastAsia"/>
          <w:color w:val="000000"/>
          <w:sz w:val="32"/>
          <w:szCs w:val="32"/>
        </w:rPr>
        <w:t>年   月   日</w:t>
      </w:r>
    </w:p>
    <w:p w:rsidR="004019C3" w:rsidRPr="00985466" w:rsidRDefault="007012B6" w:rsidP="007012B6">
      <w:pPr>
        <w:spacing w:line="600" w:lineRule="exact"/>
        <w:rPr>
          <w:rFonts w:asciiTheme="minorEastAsia" w:eastAsiaTheme="minorEastAsia" w:hAnsiTheme="minorEastAsia"/>
          <w:spacing w:val="-6"/>
          <w:sz w:val="32"/>
          <w:szCs w:val="32"/>
        </w:rPr>
      </w:pPr>
      <w:r w:rsidRPr="00655893">
        <w:rPr>
          <w:rFonts w:asciiTheme="minorEastAsia" w:eastAsiaTheme="minorEastAsia" w:hAnsiTheme="minorEastAsia" w:hint="eastAsia"/>
          <w:sz w:val="32"/>
          <w:szCs w:val="32"/>
        </w:rPr>
        <w:t xml:space="preserve">合同内容: </w:t>
      </w:r>
      <w:r w:rsidR="00985466" w:rsidRPr="00985466">
        <w:rPr>
          <w:sz w:val="32"/>
          <w:szCs w:val="32"/>
        </w:rPr>
        <w:t>商洛广播电视转播台监测系统二期项目</w:t>
      </w:r>
    </w:p>
    <w:p w:rsidR="004019C3" w:rsidRPr="00655893" w:rsidRDefault="007012B6" w:rsidP="007012B6">
      <w:pPr>
        <w:snapToGrid w:val="0"/>
        <w:spacing w:line="600" w:lineRule="exact"/>
        <w:rPr>
          <w:rFonts w:asciiTheme="minorEastAsia" w:eastAsiaTheme="minorEastAsia" w:hAnsiTheme="minorEastAsia"/>
          <w:spacing w:val="-6"/>
          <w:sz w:val="32"/>
          <w:szCs w:val="32"/>
        </w:rPr>
      </w:pPr>
      <w:r w:rsidRPr="00655893">
        <w:rPr>
          <w:rFonts w:asciiTheme="minorEastAsia" w:eastAsiaTheme="minorEastAsia" w:hAnsiTheme="minorEastAsia" w:hint="eastAsia"/>
          <w:color w:val="000000"/>
          <w:sz w:val="32"/>
          <w:szCs w:val="32"/>
        </w:rPr>
        <w:t>甲  方：</w:t>
      </w:r>
      <w:r w:rsidRPr="00655893">
        <w:rPr>
          <w:rFonts w:ascii="宋体" w:hAnsi="宋体" w:hint="eastAsia"/>
          <w:spacing w:val="-6"/>
          <w:sz w:val="32"/>
          <w:szCs w:val="32"/>
        </w:rPr>
        <w:t>商洛广播电视台</w:t>
      </w:r>
    </w:p>
    <w:p w:rsidR="004019C3" w:rsidRPr="00655893" w:rsidRDefault="007012B6" w:rsidP="007012B6">
      <w:pPr>
        <w:snapToGrid w:val="0"/>
        <w:spacing w:line="600" w:lineRule="exact"/>
        <w:rPr>
          <w:rFonts w:asciiTheme="minorEastAsia" w:eastAsiaTheme="minorEastAsia" w:hAnsiTheme="minorEastAsia" w:cs="仿宋"/>
          <w:sz w:val="32"/>
          <w:szCs w:val="32"/>
        </w:rPr>
      </w:pPr>
      <w:r w:rsidRPr="00655893">
        <w:rPr>
          <w:rFonts w:asciiTheme="minorEastAsia" w:eastAsiaTheme="minorEastAsia" w:hAnsiTheme="minorEastAsia" w:hint="eastAsia"/>
          <w:color w:val="000000"/>
          <w:sz w:val="32"/>
          <w:szCs w:val="32"/>
        </w:rPr>
        <w:t>乙  方：</w:t>
      </w:r>
    </w:p>
    <w:p w:rsidR="004019C3" w:rsidRPr="00655893" w:rsidRDefault="004019C3" w:rsidP="00655893">
      <w:pPr>
        <w:snapToGrid w:val="0"/>
        <w:spacing w:line="600" w:lineRule="exact"/>
        <w:ind w:firstLineChars="200" w:firstLine="640"/>
        <w:rPr>
          <w:rFonts w:asciiTheme="minorEastAsia" w:eastAsiaTheme="minorEastAsia" w:hAnsiTheme="minorEastAsia"/>
          <w:sz w:val="32"/>
          <w:szCs w:val="32"/>
        </w:rPr>
      </w:pPr>
    </w:p>
    <w:p w:rsidR="007C7BB8" w:rsidRDefault="007012B6" w:rsidP="007C7BB8">
      <w:pPr>
        <w:spacing w:line="580" w:lineRule="exact"/>
        <w:ind w:firstLineChars="200" w:firstLine="640"/>
        <w:rPr>
          <w:rFonts w:asciiTheme="minorEastAsia" w:eastAsiaTheme="minorEastAsia" w:hAnsiTheme="minorEastAsia" w:hint="eastAsia"/>
          <w:sz w:val="32"/>
          <w:szCs w:val="32"/>
        </w:rPr>
      </w:pPr>
      <w:r w:rsidRPr="00655893">
        <w:rPr>
          <w:rFonts w:asciiTheme="minorEastAsia" w:eastAsiaTheme="minorEastAsia" w:hAnsiTheme="minorEastAsia" w:hint="eastAsia"/>
          <w:sz w:val="32"/>
          <w:szCs w:val="32"/>
        </w:rPr>
        <w:t>依据《中华人民共和国民法典》《中华人民共和国政府采购法》及相关法律、法规之规定，在遵循公开、公平、公正及诚信、自愿、互利的原则下，按照</w:t>
      </w:r>
      <w:r w:rsidR="00F853BD">
        <w:rPr>
          <w:rFonts w:asciiTheme="minorEastAsia" w:eastAsiaTheme="minorEastAsia" w:hAnsiTheme="minorEastAsia" w:hint="eastAsia"/>
          <w:sz w:val="32"/>
          <w:szCs w:val="32"/>
          <w:u w:val="single"/>
        </w:rPr>
        <w:t xml:space="preserve">    </w:t>
      </w:r>
      <w:r w:rsidRPr="00655893">
        <w:rPr>
          <w:rFonts w:asciiTheme="minorEastAsia" w:eastAsiaTheme="minorEastAsia" w:hAnsiTheme="minorEastAsia" w:hint="eastAsia"/>
          <w:sz w:val="32"/>
          <w:szCs w:val="32"/>
        </w:rPr>
        <w:t>年</w:t>
      </w:r>
      <w:r w:rsidR="00F853BD" w:rsidRPr="00F853BD">
        <w:rPr>
          <w:rFonts w:asciiTheme="minorEastAsia" w:eastAsiaTheme="minorEastAsia" w:hAnsiTheme="minorEastAsia" w:hint="eastAsia"/>
          <w:sz w:val="32"/>
          <w:szCs w:val="32"/>
          <w:u w:val="single"/>
        </w:rPr>
        <w:t xml:space="preserve">   </w:t>
      </w:r>
      <w:r w:rsidRPr="00655893">
        <w:rPr>
          <w:rFonts w:asciiTheme="minorEastAsia" w:eastAsiaTheme="minorEastAsia" w:hAnsiTheme="minorEastAsia" w:hint="eastAsia"/>
          <w:sz w:val="32"/>
          <w:szCs w:val="32"/>
        </w:rPr>
        <w:t>月</w:t>
      </w:r>
      <w:r w:rsidR="00F853BD">
        <w:rPr>
          <w:rFonts w:asciiTheme="minorEastAsia" w:eastAsiaTheme="minorEastAsia" w:hAnsiTheme="minorEastAsia" w:hint="eastAsia"/>
          <w:sz w:val="32"/>
          <w:szCs w:val="32"/>
          <w:u w:val="single"/>
        </w:rPr>
        <w:t xml:space="preserve">   </w:t>
      </w:r>
      <w:r w:rsidRPr="00655893">
        <w:rPr>
          <w:rFonts w:asciiTheme="minorEastAsia" w:eastAsiaTheme="minorEastAsia" w:hAnsiTheme="minorEastAsia" w:hint="eastAsia"/>
          <w:sz w:val="32"/>
          <w:szCs w:val="32"/>
        </w:rPr>
        <w:t>日商洛市政府采购竞争性磋商结果（编号：SLCG-JZXCS</w:t>
      </w:r>
      <w:r w:rsidRPr="00655893">
        <w:rPr>
          <w:rFonts w:asciiTheme="minorEastAsia" w:eastAsiaTheme="minorEastAsia" w:hAnsiTheme="minorEastAsia" w:hint="eastAsia"/>
          <w:color w:val="000000"/>
          <w:sz w:val="32"/>
          <w:szCs w:val="32"/>
        </w:rPr>
        <w:t>〔202</w:t>
      </w:r>
      <w:r w:rsidR="00F853BD">
        <w:rPr>
          <w:rFonts w:asciiTheme="minorEastAsia" w:eastAsiaTheme="minorEastAsia" w:hAnsiTheme="minorEastAsia" w:hint="eastAsia"/>
          <w:color w:val="000000"/>
          <w:sz w:val="32"/>
          <w:szCs w:val="32"/>
        </w:rPr>
        <w:t>5</w:t>
      </w:r>
      <w:r w:rsidRPr="00655893">
        <w:rPr>
          <w:rFonts w:asciiTheme="minorEastAsia" w:eastAsiaTheme="minorEastAsia" w:hAnsiTheme="minorEastAsia" w:hint="eastAsia"/>
          <w:color w:val="000000"/>
          <w:sz w:val="32"/>
          <w:szCs w:val="32"/>
        </w:rPr>
        <w:t>〕</w:t>
      </w:r>
      <w:r w:rsidRPr="00655893">
        <w:rPr>
          <w:rFonts w:asciiTheme="minorEastAsia" w:eastAsiaTheme="minorEastAsia" w:hAnsiTheme="minorEastAsia" w:hint="eastAsia"/>
          <w:sz w:val="32"/>
          <w:szCs w:val="32"/>
        </w:rPr>
        <w:t>1</w:t>
      </w:r>
      <w:r w:rsidR="00F853BD">
        <w:rPr>
          <w:rFonts w:asciiTheme="minorEastAsia" w:eastAsiaTheme="minorEastAsia" w:hAnsiTheme="minorEastAsia" w:hint="eastAsia"/>
          <w:sz w:val="32"/>
          <w:szCs w:val="32"/>
        </w:rPr>
        <w:t>5</w:t>
      </w:r>
      <w:r w:rsidRPr="00655893">
        <w:rPr>
          <w:rFonts w:asciiTheme="minorEastAsia" w:eastAsiaTheme="minorEastAsia" w:hAnsiTheme="minorEastAsia" w:hint="eastAsia"/>
          <w:sz w:val="32"/>
          <w:szCs w:val="32"/>
        </w:rPr>
        <w:t>号），经甲、乙双方协商，就</w:t>
      </w:r>
      <w:r w:rsidR="00F853BD" w:rsidRPr="00985466">
        <w:rPr>
          <w:sz w:val="32"/>
          <w:szCs w:val="32"/>
        </w:rPr>
        <w:t>商洛广播电视转播台监测系统二期项目</w:t>
      </w:r>
      <w:r w:rsidRPr="00655893">
        <w:rPr>
          <w:rFonts w:asciiTheme="minorEastAsia" w:eastAsiaTheme="minorEastAsia" w:hAnsiTheme="minorEastAsia" w:hint="eastAsia"/>
          <w:sz w:val="32"/>
          <w:szCs w:val="32"/>
        </w:rPr>
        <w:t xml:space="preserve">达成一致，签订本合同，以资共同遵守。 </w:t>
      </w:r>
    </w:p>
    <w:p w:rsidR="007C7BB8" w:rsidRPr="007C7BB8" w:rsidRDefault="007C7BB8" w:rsidP="00594B96">
      <w:pPr>
        <w:spacing w:line="580" w:lineRule="exact"/>
        <w:ind w:firstLineChars="200" w:firstLine="643"/>
        <w:rPr>
          <w:rFonts w:asciiTheme="minorEastAsia" w:eastAsiaTheme="minorEastAsia" w:hAnsiTheme="minorEastAsia" w:hint="eastAsia"/>
          <w:spacing w:val="-6"/>
          <w:sz w:val="32"/>
          <w:szCs w:val="32"/>
        </w:rPr>
      </w:pPr>
      <w:r w:rsidRPr="007C7BB8">
        <w:rPr>
          <w:rFonts w:asciiTheme="minorEastAsia" w:eastAsiaTheme="minorEastAsia" w:hAnsiTheme="minorEastAsia" w:hint="eastAsia"/>
          <w:b/>
          <w:sz w:val="32"/>
          <w:szCs w:val="32"/>
        </w:rPr>
        <w:t>一、</w:t>
      </w:r>
      <w:r w:rsidR="007012B6" w:rsidRPr="007C7BB8">
        <w:rPr>
          <w:rFonts w:asciiTheme="minorEastAsia" w:eastAsiaTheme="minorEastAsia" w:hAnsiTheme="minorEastAsia" w:hint="eastAsia"/>
          <w:b/>
          <w:sz w:val="32"/>
          <w:szCs w:val="32"/>
        </w:rPr>
        <w:t>合同内容：</w:t>
      </w:r>
      <w:r w:rsidRPr="007C7BB8">
        <w:rPr>
          <w:rFonts w:asciiTheme="minorEastAsia" w:eastAsiaTheme="minorEastAsia" w:hAnsiTheme="minorEastAsia"/>
          <w:sz w:val="32"/>
          <w:szCs w:val="32"/>
        </w:rPr>
        <w:t>商洛广播电视转播台监测系统二期项目</w:t>
      </w:r>
      <w:r w:rsidR="007012B6" w:rsidRPr="007C7BB8">
        <w:rPr>
          <w:rFonts w:asciiTheme="minorEastAsia" w:eastAsiaTheme="minorEastAsia" w:hAnsiTheme="minorEastAsia" w:hint="eastAsia"/>
          <w:sz w:val="32"/>
          <w:szCs w:val="32"/>
        </w:rPr>
        <w:t>为</w:t>
      </w:r>
      <w:r w:rsidRPr="007C7BB8">
        <w:rPr>
          <w:rFonts w:asciiTheme="minorEastAsia" w:eastAsiaTheme="minorEastAsia" w:hAnsiTheme="minorEastAsia" w:cs="仿宋_GB2312"/>
          <w:sz w:val="32"/>
          <w:szCs w:val="32"/>
        </w:rPr>
        <w:t>是对现有广播电视监测监系统功能的进一步提升和完善，旨在通过增加大屏投射采集系统，更加直观全面监测多部发射机的发射功率、反射功率、驻波比等关键技术参数，同时还扩容性增加了动力环境指标监测、湿温度传感、烟雾传感以及水浸传感等功能。项目建成使用后，能有效提高广播电视播出系统智慧运维水平，从而使商洛广播电视转播台机房值机人员更加快速判断逻辑故障部位，消除安全播出隐患，更加高效保障广播电视安全播出。采购内容主要包括55寸液晶拼接单元、液晶拼接支架、图像拼接处理器、LED条屏、控制台、全刚机柜、配电柜、监测运维平台服务器、交换机、电力传感器、温湿度传感器、烟雾传感器、水浸传</w:t>
      </w:r>
      <w:r w:rsidRPr="007C7BB8">
        <w:rPr>
          <w:rFonts w:asciiTheme="minorEastAsia" w:eastAsiaTheme="minorEastAsia" w:hAnsiTheme="minorEastAsia" w:cs="仿宋_GB2312"/>
          <w:sz w:val="32"/>
          <w:szCs w:val="32"/>
        </w:rPr>
        <w:lastRenderedPageBreak/>
        <w:t>感器等设备。</w:t>
      </w:r>
    </w:p>
    <w:p w:rsidR="004019C3" w:rsidRPr="00655893" w:rsidRDefault="007012B6" w:rsidP="004C05CE">
      <w:pPr>
        <w:spacing w:line="580" w:lineRule="exact"/>
        <w:ind w:firstLineChars="200" w:firstLine="643"/>
        <w:jc w:val="both"/>
        <w:rPr>
          <w:rFonts w:ascii="宋体" w:hAnsi="宋体"/>
          <w:kern w:val="2"/>
          <w:sz w:val="32"/>
          <w:szCs w:val="32"/>
        </w:rPr>
      </w:pPr>
      <w:r w:rsidRPr="00655893">
        <w:rPr>
          <w:rFonts w:ascii="宋体" w:hAnsi="宋体" w:hint="eastAsia"/>
          <w:b/>
          <w:sz w:val="32"/>
          <w:szCs w:val="32"/>
        </w:rPr>
        <w:t>二、合同金额：</w:t>
      </w:r>
      <w:r w:rsidRPr="00655893">
        <w:rPr>
          <w:rFonts w:ascii="宋体" w:hAnsi="宋体" w:hint="eastAsia"/>
          <w:sz w:val="32"/>
          <w:szCs w:val="32"/>
        </w:rPr>
        <w:t>人民币</w:t>
      </w:r>
      <w:r w:rsidR="00263BD5">
        <w:rPr>
          <w:rFonts w:ascii="宋体" w:hAnsi="宋体" w:hint="eastAsia"/>
          <w:sz w:val="32"/>
          <w:szCs w:val="32"/>
          <w:u w:val="single"/>
        </w:rPr>
        <w:t xml:space="preserve">     </w:t>
      </w:r>
      <w:r w:rsidRPr="00655893">
        <w:rPr>
          <w:rFonts w:ascii="宋体" w:hAnsi="宋体" w:hint="eastAsia"/>
          <w:sz w:val="32"/>
          <w:szCs w:val="32"/>
        </w:rPr>
        <w:t>元整（￥</w:t>
      </w:r>
      <w:r w:rsidR="00263BD5">
        <w:rPr>
          <w:rFonts w:ascii="宋体" w:hAnsi="宋体" w:hint="eastAsia"/>
          <w:sz w:val="32"/>
          <w:szCs w:val="32"/>
          <w:u w:val="single"/>
        </w:rPr>
        <w:t xml:space="preserve">     </w:t>
      </w:r>
      <w:r w:rsidRPr="00655893">
        <w:rPr>
          <w:rFonts w:ascii="宋体" w:hAnsi="宋体" w:hint="eastAsia"/>
          <w:sz w:val="32"/>
          <w:szCs w:val="32"/>
        </w:rPr>
        <w:t>元）。</w:t>
      </w:r>
      <w:r w:rsidRPr="00655893">
        <w:rPr>
          <w:rFonts w:ascii="宋体" w:hAnsi="宋体" w:hint="eastAsia"/>
          <w:spacing w:val="-10"/>
          <w:sz w:val="32"/>
          <w:szCs w:val="32"/>
        </w:rPr>
        <w:t>该金额包括乙方为履行本合同义务而进行的</w:t>
      </w:r>
      <w:r w:rsidRPr="00655893">
        <w:rPr>
          <w:rFonts w:ascii="宋体" w:hAnsi="宋体" w:cs="Meiryo" w:hint="eastAsia"/>
          <w:sz w:val="32"/>
          <w:szCs w:val="32"/>
        </w:rPr>
        <w:t>设备购置货款、运费及途中保险费、安装费、调试费、培训费、售后服务费、辅助材料费、</w:t>
      </w:r>
      <w:r w:rsidRPr="00655893">
        <w:rPr>
          <w:rFonts w:ascii="宋体" w:hAnsi="宋体" w:hint="eastAsia"/>
          <w:kern w:val="2"/>
          <w:sz w:val="32"/>
          <w:szCs w:val="32"/>
        </w:rPr>
        <w:t>税金以及整个系统达到稳定、高效运行条件下所包含的</w:t>
      </w:r>
      <w:r w:rsidRPr="00655893">
        <w:rPr>
          <w:rFonts w:ascii="宋体" w:hAnsi="宋体" w:hint="eastAsia"/>
          <w:spacing w:val="-10"/>
          <w:sz w:val="32"/>
          <w:szCs w:val="32"/>
        </w:rPr>
        <w:t>全部费用。</w:t>
      </w:r>
      <w:r w:rsidRPr="00655893">
        <w:rPr>
          <w:rFonts w:ascii="宋体" w:hAnsi="宋体" w:hint="eastAsia"/>
          <w:kern w:val="2"/>
          <w:sz w:val="32"/>
          <w:szCs w:val="32"/>
        </w:rPr>
        <w:t>合同一经签订，在合同内容不变的情况下，合同金额不得变更。</w:t>
      </w:r>
    </w:p>
    <w:p w:rsidR="004019C3" w:rsidRPr="00655893" w:rsidRDefault="007012B6" w:rsidP="004C05CE">
      <w:pPr>
        <w:tabs>
          <w:tab w:val="left" w:pos="1155"/>
        </w:tabs>
        <w:spacing w:line="580" w:lineRule="exact"/>
        <w:ind w:firstLineChars="200" w:firstLine="643"/>
        <w:jc w:val="both"/>
        <w:rPr>
          <w:rFonts w:ascii="宋体" w:hAnsi="宋体"/>
          <w:bCs/>
          <w:kern w:val="2"/>
          <w:sz w:val="32"/>
          <w:szCs w:val="32"/>
        </w:rPr>
      </w:pPr>
      <w:r w:rsidRPr="00655893">
        <w:rPr>
          <w:rFonts w:ascii="宋体" w:hAnsi="宋体" w:hint="eastAsia"/>
          <w:b/>
          <w:bCs/>
          <w:kern w:val="2"/>
          <w:sz w:val="32"/>
          <w:szCs w:val="32"/>
        </w:rPr>
        <w:t>三、设备技术规格、数量：</w:t>
      </w:r>
      <w:r w:rsidRPr="00655893">
        <w:rPr>
          <w:rFonts w:ascii="宋体" w:hAnsi="宋体" w:hint="eastAsia"/>
          <w:bCs/>
          <w:kern w:val="2"/>
          <w:sz w:val="32"/>
          <w:szCs w:val="32"/>
        </w:rPr>
        <w:t>即交付的设备技术规格、型号、数量与本合同所指明的设备技术规格及型号相一致。</w:t>
      </w:r>
    </w:p>
    <w:p w:rsidR="004019C3" w:rsidRPr="00655893" w:rsidRDefault="007012B6" w:rsidP="004C05CE">
      <w:pPr>
        <w:tabs>
          <w:tab w:val="left" w:pos="1155"/>
        </w:tabs>
        <w:spacing w:line="580" w:lineRule="exact"/>
        <w:ind w:firstLineChars="200" w:firstLine="643"/>
        <w:jc w:val="both"/>
        <w:rPr>
          <w:rFonts w:ascii="宋体" w:hAnsi="宋体"/>
          <w:bCs/>
          <w:kern w:val="2"/>
          <w:sz w:val="32"/>
          <w:szCs w:val="32"/>
        </w:rPr>
      </w:pPr>
      <w:r w:rsidRPr="00655893">
        <w:rPr>
          <w:rFonts w:ascii="宋体" w:hAnsi="宋体" w:hint="eastAsia"/>
          <w:b/>
          <w:bCs/>
          <w:kern w:val="2"/>
          <w:sz w:val="32"/>
          <w:szCs w:val="32"/>
        </w:rPr>
        <w:t>四、知识产权：</w:t>
      </w:r>
      <w:r w:rsidRPr="00655893">
        <w:rPr>
          <w:rFonts w:ascii="宋体" w:hAnsi="宋体" w:hint="eastAsia"/>
          <w:bCs/>
          <w:kern w:val="2"/>
          <w:sz w:val="32"/>
          <w:szCs w:val="32"/>
        </w:rPr>
        <w:t>即乙方应保证甲方在使用成交设备及软件时，不承担任何涉及知识产权法律诉讼的责任。</w:t>
      </w:r>
    </w:p>
    <w:p w:rsidR="004019C3" w:rsidRPr="00655893" w:rsidRDefault="007012B6" w:rsidP="004C05CE">
      <w:pPr>
        <w:spacing w:line="580" w:lineRule="exact"/>
        <w:ind w:firstLineChars="200" w:firstLine="643"/>
        <w:jc w:val="both"/>
        <w:rPr>
          <w:rFonts w:ascii="宋体" w:hAnsi="宋体"/>
          <w:bCs/>
          <w:kern w:val="2"/>
          <w:sz w:val="32"/>
          <w:szCs w:val="32"/>
        </w:rPr>
      </w:pPr>
      <w:r w:rsidRPr="00655893">
        <w:rPr>
          <w:rFonts w:ascii="宋体" w:hAnsi="宋体" w:hint="eastAsia"/>
          <w:b/>
          <w:bCs/>
          <w:kern w:val="2"/>
          <w:sz w:val="32"/>
          <w:szCs w:val="32"/>
        </w:rPr>
        <w:t>五、工期：</w:t>
      </w:r>
      <w:r w:rsidRPr="00655893">
        <w:rPr>
          <w:rFonts w:ascii="宋体" w:hAnsi="宋体" w:hint="eastAsia"/>
          <w:bCs/>
          <w:kern w:val="2"/>
          <w:sz w:val="32"/>
          <w:szCs w:val="32"/>
        </w:rPr>
        <w:t>合同签订后1个月内完成供货、调试、培训工作。</w:t>
      </w:r>
    </w:p>
    <w:p w:rsidR="004019C3" w:rsidRPr="00655893" w:rsidRDefault="007012B6" w:rsidP="004C05CE">
      <w:pPr>
        <w:spacing w:line="580" w:lineRule="exact"/>
        <w:ind w:firstLine="640"/>
        <w:jc w:val="both"/>
        <w:rPr>
          <w:rFonts w:ascii="宋体" w:hAnsi="宋体"/>
          <w:sz w:val="32"/>
          <w:szCs w:val="32"/>
        </w:rPr>
      </w:pPr>
      <w:r w:rsidRPr="00655893">
        <w:rPr>
          <w:rFonts w:ascii="宋体" w:hAnsi="宋体" w:hint="eastAsia"/>
          <w:b/>
          <w:bCs/>
          <w:kern w:val="2"/>
          <w:sz w:val="32"/>
          <w:szCs w:val="32"/>
        </w:rPr>
        <w:t>六、</w:t>
      </w:r>
      <w:r w:rsidRPr="00655893">
        <w:rPr>
          <w:rFonts w:ascii="宋体" w:hAnsi="宋体" w:hint="eastAsia"/>
          <w:b/>
          <w:sz w:val="32"/>
          <w:szCs w:val="32"/>
        </w:rPr>
        <w:t>供货要求：</w:t>
      </w:r>
      <w:r w:rsidRPr="00655893">
        <w:rPr>
          <w:rFonts w:ascii="宋体" w:hAnsi="宋体" w:hint="eastAsia"/>
          <w:sz w:val="32"/>
          <w:szCs w:val="32"/>
        </w:rPr>
        <w:t>乙方必须按照本合同列明的设备清单及技术参数进行供货，并在供货前要对所供设备及软件进行确认，对于不经确认所供设备及软件与本合同要求不相符的，甲方有权拒收，直至终止供货。</w:t>
      </w:r>
    </w:p>
    <w:p w:rsidR="004019C3" w:rsidRPr="00655893" w:rsidRDefault="007012B6" w:rsidP="004C05CE">
      <w:pPr>
        <w:tabs>
          <w:tab w:val="left" w:pos="1155"/>
        </w:tabs>
        <w:spacing w:line="580" w:lineRule="exact"/>
        <w:ind w:firstLineChars="196" w:firstLine="627"/>
        <w:jc w:val="both"/>
        <w:rPr>
          <w:rFonts w:ascii="宋体" w:hAnsi="宋体"/>
          <w:bCs/>
          <w:kern w:val="2"/>
          <w:sz w:val="32"/>
          <w:szCs w:val="32"/>
          <w:u w:val="single"/>
        </w:rPr>
      </w:pPr>
      <w:r w:rsidRPr="00655893">
        <w:rPr>
          <w:rFonts w:ascii="宋体" w:hAnsi="宋体" w:hint="eastAsia"/>
          <w:bCs/>
          <w:kern w:val="2"/>
          <w:sz w:val="32"/>
          <w:szCs w:val="32"/>
        </w:rPr>
        <w:t>乙方遇到可能妨碍按时交货和提供服务的情况，应当及时以书面形式通知甲方，说明原由、拖延的期限等；甲方在收到通知后，尽快进行情况评估并确定是否修改合同，酌情延长工期或者通过协商加收误期赔偿金。</w:t>
      </w:r>
    </w:p>
    <w:p w:rsidR="004019C3" w:rsidRPr="00655893" w:rsidRDefault="007012B6" w:rsidP="004C05CE">
      <w:pPr>
        <w:tabs>
          <w:tab w:val="left" w:pos="1155"/>
        </w:tabs>
        <w:spacing w:line="580" w:lineRule="exact"/>
        <w:ind w:firstLineChars="196" w:firstLine="630"/>
        <w:jc w:val="both"/>
        <w:rPr>
          <w:rFonts w:ascii="宋体" w:hAnsi="宋体"/>
          <w:sz w:val="32"/>
          <w:szCs w:val="32"/>
        </w:rPr>
      </w:pPr>
      <w:r w:rsidRPr="00655893">
        <w:rPr>
          <w:rFonts w:ascii="宋体" w:hAnsi="宋体" w:hint="eastAsia"/>
          <w:b/>
          <w:bCs/>
          <w:kern w:val="2"/>
          <w:sz w:val="32"/>
          <w:szCs w:val="32"/>
        </w:rPr>
        <w:t>七、项目交货地点：</w:t>
      </w:r>
      <w:r w:rsidRPr="00655893">
        <w:rPr>
          <w:rFonts w:ascii="宋体" w:hAnsi="宋体" w:hint="eastAsia"/>
          <w:sz w:val="32"/>
          <w:szCs w:val="32"/>
        </w:rPr>
        <w:t>商州城区甲方办公地点</w:t>
      </w:r>
    </w:p>
    <w:p w:rsidR="004019C3" w:rsidRPr="00655893" w:rsidRDefault="007012B6" w:rsidP="004C05CE">
      <w:pPr>
        <w:tabs>
          <w:tab w:val="left" w:pos="1155"/>
        </w:tabs>
        <w:spacing w:line="580" w:lineRule="exact"/>
        <w:ind w:firstLineChars="196" w:firstLine="630"/>
        <w:jc w:val="both"/>
        <w:rPr>
          <w:rFonts w:ascii="宋体" w:hAnsi="宋体"/>
          <w:bCs/>
          <w:kern w:val="2"/>
          <w:sz w:val="32"/>
          <w:szCs w:val="32"/>
          <w:u w:val="single"/>
        </w:rPr>
      </w:pPr>
      <w:r w:rsidRPr="00655893">
        <w:rPr>
          <w:rFonts w:ascii="宋体" w:hAnsi="宋体" w:hint="eastAsia"/>
          <w:b/>
          <w:bCs/>
          <w:kern w:val="2"/>
          <w:sz w:val="32"/>
          <w:szCs w:val="32"/>
        </w:rPr>
        <w:t>八、</w:t>
      </w:r>
      <w:r w:rsidRPr="00655893">
        <w:rPr>
          <w:rFonts w:ascii="宋体" w:hAnsi="宋体" w:hint="eastAsia"/>
          <w:b/>
          <w:sz w:val="32"/>
          <w:szCs w:val="32"/>
        </w:rPr>
        <w:t>设备及软件的安装部署：</w:t>
      </w:r>
      <w:r w:rsidRPr="00655893">
        <w:rPr>
          <w:rFonts w:ascii="宋体" w:hAnsi="宋体" w:hint="eastAsia"/>
          <w:sz w:val="32"/>
          <w:szCs w:val="32"/>
        </w:rPr>
        <w:t>乙方供货到位后，要负责所供设备及软件的安装部署工作，并确定专人负责调试及操作培训，直至正常运行或使用。</w:t>
      </w:r>
    </w:p>
    <w:p w:rsidR="004019C3" w:rsidRPr="00655893" w:rsidRDefault="007012B6" w:rsidP="004C05CE">
      <w:pPr>
        <w:tabs>
          <w:tab w:val="left" w:pos="1155"/>
          <w:tab w:val="left" w:pos="2835"/>
        </w:tabs>
        <w:spacing w:line="580" w:lineRule="exact"/>
        <w:ind w:firstLineChars="196" w:firstLine="630"/>
        <w:jc w:val="both"/>
        <w:rPr>
          <w:rFonts w:ascii="宋体" w:hAnsi="宋体"/>
          <w:bCs/>
          <w:kern w:val="2"/>
          <w:sz w:val="32"/>
          <w:szCs w:val="32"/>
        </w:rPr>
      </w:pPr>
      <w:r w:rsidRPr="00655893">
        <w:rPr>
          <w:rFonts w:ascii="宋体" w:hAnsi="宋体" w:hint="eastAsia"/>
          <w:b/>
          <w:bCs/>
          <w:kern w:val="2"/>
          <w:sz w:val="32"/>
          <w:szCs w:val="32"/>
        </w:rPr>
        <w:t>九、包装：</w:t>
      </w:r>
      <w:r w:rsidRPr="00655893">
        <w:rPr>
          <w:rFonts w:ascii="宋体" w:hAnsi="宋体" w:hint="eastAsia"/>
          <w:bCs/>
          <w:kern w:val="2"/>
          <w:sz w:val="32"/>
          <w:szCs w:val="32"/>
        </w:rPr>
        <w:t>包装必须适应设备及软件特性和交通运输要求，</w:t>
      </w:r>
      <w:r w:rsidRPr="00655893">
        <w:rPr>
          <w:rFonts w:ascii="宋体" w:hAnsi="宋体" w:hint="eastAsia"/>
          <w:bCs/>
          <w:kern w:val="2"/>
          <w:sz w:val="32"/>
          <w:szCs w:val="32"/>
        </w:rPr>
        <w:lastRenderedPageBreak/>
        <w:t>以及国家有关标准和企业标准及合同要求。由于包装、防护措施不妥引起的所有损失的责任和费用均由乙方承担。</w:t>
      </w:r>
    </w:p>
    <w:p w:rsidR="004019C3" w:rsidRPr="00655893" w:rsidRDefault="007012B6" w:rsidP="003B44E2">
      <w:pPr>
        <w:tabs>
          <w:tab w:val="left" w:pos="1155"/>
          <w:tab w:val="left" w:pos="2835"/>
        </w:tabs>
        <w:spacing w:line="560" w:lineRule="exact"/>
        <w:ind w:firstLineChars="196" w:firstLine="630"/>
        <w:jc w:val="both"/>
        <w:rPr>
          <w:rFonts w:ascii="宋体" w:hAnsi="宋体"/>
          <w:bCs/>
          <w:kern w:val="2"/>
          <w:sz w:val="32"/>
          <w:szCs w:val="32"/>
        </w:rPr>
      </w:pPr>
      <w:r w:rsidRPr="00655893">
        <w:rPr>
          <w:rFonts w:ascii="宋体" w:hAnsi="宋体" w:hint="eastAsia"/>
          <w:b/>
          <w:bCs/>
          <w:kern w:val="2"/>
          <w:sz w:val="32"/>
          <w:szCs w:val="32"/>
        </w:rPr>
        <w:t>十、运输：</w:t>
      </w:r>
      <w:r w:rsidRPr="00655893">
        <w:rPr>
          <w:rFonts w:ascii="宋体" w:hAnsi="宋体" w:hint="eastAsia"/>
          <w:bCs/>
          <w:kern w:val="2"/>
          <w:sz w:val="32"/>
          <w:szCs w:val="32"/>
        </w:rPr>
        <w:t>乙方</w:t>
      </w:r>
      <w:r w:rsidRPr="00655893">
        <w:rPr>
          <w:rFonts w:ascii="宋体" w:hAnsi="宋体"/>
          <w:sz w:val="32"/>
          <w:szCs w:val="32"/>
        </w:rPr>
        <w:t>负责所有设备</w:t>
      </w:r>
      <w:r w:rsidRPr="00655893">
        <w:rPr>
          <w:rFonts w:ascii="宋体" w:hAnsi="宋体" w:hint="eastAsia"/>
          <w:sz w:val="32"/>
          <w:szCs w:val="32"/>
        </w:rPr>
        <w:t>及软件</w:t>
      </w:r>
      <w:r w:rsidRPr="00655893">
        <w:rPr>
          <w:rFonts w:ascii="宋体" w:hAnsi="宋体"/>
          <w:sz w:val="32"/>
          <w:szCs w:val="32"/>
        </w:rPr>
        <w:t>的运输。确保设备</w:t>
      </w:r>
      <w:r w:rsidRPr="00655893">
        <w:rPr>
          <w:rFonts w:ascii="宋体" w:hAnsi="宋体" w:hint="eastAsia"/>
          <w:sz w:val="32"/>
          <w:szCs w:val="32"/>
        </w:rPr>
        <w:t>及软件</w:t>
      </w:r>
      <w:r w:rsidRPr="00655893">
        <w:rPr>
          <w:rFonts w:ascii="宋体" w:hAnsi="宋体"/>
          <w:sz w:val="32"/>
          <w:szCs w:val="32"/>
        </w:rPr>
        <w:t>安全、完整到达</w:t>
      </w:r>
      <w:r w:rsidRPr="00655893">
        <w:rPr>
          <w:rFonts w:ascii="宋体" w:hAnsi="宋体" w:hint="eastAsia"/>
          <w:sz w:val="32"/>
          <w:szCs w:val="32"/>
        </w:rPr>
        <w:t>甲方</w:t>
      </w:r>
      <w:r w:rsidRPr="00655893">
        <w:rPr>
          <w:rFonts w:ascii="宋体" w:hAnsi="宋体"/>
          <w:sz w:val="32"/>
          <w:szCs w:val="32"/>
        </w:rPr>
        <w:t>，运杂费用包含在总价内，包括设备</w:t>
      </w:r>
      <w:r w:rsidRPr="00655893">
        <w:rPr>
          <w:rFonts w:ascii="宋体" w:hAnsi="宋体" w:hint="eastAsia"/>
          <w:sz w:val="32"/>
          <w:szCs w:val="32"/>
        </w:rPr>
        <w:t>及软件</w:t>
      </w:r>
      <w:r w:rsidRPr="00655893">
        <w:rPr>
          <w:rFonts w:ascii="宋体" w:hAnsi="宋体"/>
          <w:sz w:val="32"/>
          <w:szCs w:val="32"/>
        </w:rPr>
        <w:t>从供货地点到使用地点的运输、搬运</w:t>
      </w:r>
      <w:r w:rsidRPr="00655893">
        <w:rPr>
          <w:rFonts w:ascii="宋体" w:hAnsi="宋体" w:hint="eastAsia"/>
          <w:sz w:val="32"/>
          <w:szCs w:val="32"/>
        </w:rPr>
        <w:t>、装卸</w:t>
      </w:r>
      <w:r w:rsidRPr="00655893">
        <w:rPr>
          <w:rFonts w:ascii="宋体" w:hAnsi="宋体"/>
          <w:sz w:val="32"/>
          <w:szCs w:val="32"/>
        </w:rPr>
        <w:t>等一切费用。</w:t>
      </w:r>
      <w:r w:rsidRPr="00655893">
        <w:rPr>
          <w:rFonts w:ascii="宋体" w:hAnsi="宋体" w:hint="eastAsia"/>
          <w:bCs/>
          <w:kern w:val="2"/>
          <w:sz w:val="32"/>
          <w:szCs w:val="32"/>
        </w:rPr>
        <w:t>乙方可根据交货期、运输条件自行选择运输方式。</w:t>
      </w:r>
    </w:p>
    <w:p w:rsidR="004019C3" w:rsidRPr="003B44E2" w:rsidRDefault="007012B6" w:rsidP="003B44E2">
      <w:pPr>
        <w:pStyle w:val="null3"/>
        <w:spacing w:line="560" w:lineRule="exact"/>
        <w:ind w:firstLine="643"/>
        <w:rPr>
          <w:rFonts w:asciiTheme="minorEastAsia" w:hAnsiTheme="minorEastAsia"/>
          <w:sz w:val="32"/>
          <w:szCs w:val="32"/>
        </w:rPr>
      </w:pPr>
      <w:r w:rsidRPr="003B44E2">
        <w:rPr>
          <w:rFonts w:asciiTheme="minorEastAsia" w:hAnsiTheme="minorEastAsia"/>
          <w:b/>
          <w:bCs/>
          <w:kern w:val="2"/>
          <w:sz w:val="32"/>
          <w:szCs w:val="32"/>
        </w:rPr>
        <w:t>十一、付款方式：</w:t>
      </w:r>
      <w:r w:rsidR="002F3745" w:rsidRPr="003B44E2">
        <w:rPr>
          <w:rFonts w:asciiTheme="minorEastAsia" w:hAnsiTheme="minorEastAsia" w:cs="仿宋_GB2312"/>
          <w:sz w:val="32"/>
          <w:szCs w:val="32"/>
        </w:rPr>
        <w:t>合同签订后，支付合同总金额的 30%，</w:t>
      </w:r>
      <w:r w:rsidR="003B44E2" w:rsidRPr="003B44E2">
        <w:rPr>
          <w:rFonts w:asciiTheme="minorEastAsia" w:hAnsiTheme="minorEastAsia" w:cs="仿宋_GB2312"/>
          <w:sz w:val="32"/>
          <w:szCs w:val="32"/>
        </w:rPr>
        <w:t>设备到货后，</w:t>
      </w:r>
      <w:r w:rsidR="002F3745" w:rsidRPr="003B44E2">
        <w:rPr>
          <w:rFonts w:asciiTheme="minorEastAsia" w:hAnsiTheme="minorEastAsia" w:cs="仿宋_GB2312"/>
          <w:sz w:val="32"/>
          <w:szCs w:val="32"/>
        </w:rPr>
        <w:t>安装、调试完成，试运行一个月后，支付合同总金额的 65%</w:t>
      </w:r>
      <w:r w:rsidRPr="003B44E2">
        <w:rPr>
          <w:rFonts w:asciiTheme="minorEastAsia" w:hAnsiTheme="minorEastAsia"/>
          <w:sz w:val="32"/>
          <w:szCs w:val="32"/>
        </w:rPr>
        <w:t>，其余5%作为质保金，在终验完成一年后</w:t>
      </w:r>
      <w:r w:rsidRPr="003B44E2">
        <w:rPr>
          <w:rFonts w:asciiTheme="minorEastAsia" w:hAnsiTheme="minorEastAsia" w:cs="宋体"/>
          <w:sz w:val="32"/>
          <w:szCs w:val="32"/>
        </w:rPr>
        <w:t>7个日历日内</w:t>
      </w:r>
      <w:r w:rsidRPr="003B44E2">
        <w:rPr>
          <w:rFonts w:asciiTheme="minorEastAsia" w:hAnsiTheme="minorEastAsia"/>
          <w:sz w:val="32"/>
          <w:szCs w:val="32"/>
        </w:rPr>
        <w:t>付清，付款时乙方须提供完工验收报告及本公司正式税票</w:t>
      </w:r>
      <w:r w:rsidRPr="003B44E2">
        <w:rPr>
          <w:rFonts w:asciiTheme="minorEastAsia" w:hAnsiTheme="minorEastAsia"/>
          <w:kern w:val="2"/>
          <w:sz w:val="32"/>
          <w:szCs w:val="32"/>
        </w:rPr>
        <w:t>。</w:t>
      </w:r>
    </w:p>
    <w:p w:rsidR="004019C3" w:rsidRPr="00655893" w:rsidRDefault="007012B6" w:rsidP="003B44E2">
      <w:pPr>
        <w:spacing w:line="560" w:lineRule="exact"/>
        <w:jc w:val="both"/>
        <w:rPr>
          <w:rFonts w:ascii="宋体" w:hAnsi="宋体"/>
          <w:kern w:val="2"/>
          <w:sz w:val="32"/>
          <w:szCs w:val="32"/>
        </w:rPr>
      </w:pPr>
      <w:r w:rsidRPr="00655893">
        <w:rPr>
          <w:rFonts w:ascii="宋体" w:hAnsi="宋体" w:hint="eastAsia"/>
          <w:bCs/>
          <w:kern w:val="2"/>
          <w:sz w:val="32"/>
          <w:szCs w:val="32"/>
        </w:rPr>
        <w:t xml:space="preserve">  </w:t>
      </w:r>
      <w:r w:rsidRPr="00655893">
        <w:rPr>
          <w:rFonts w:ascii="宋体" w:hAnsi="宋体" w:hint="eastAsia"/>
          <w:b/>
          <w:bCs/>
          <w:kern w:val="2"/>
          <w:sz w:val="32"/>
          <w:szCs w:val="32"/>
        </w:rPr>
        <w:t xml:space="preserve"> 十二、技术保障：</w:t>
      </w:r>
      <w:r w:rsidRPr="00655893">
        <w:rPr>
          <w:rFonts w:ascii="宋体" w:hAnsi="宋体" w:hint="eastAsia"/>
          <w:bCs/>
          <w:kern w:val="2"/>
          <w:sz w:val="32"/>
          <w:szCs w:val="32"/>
        </w:rPr>
        <w:t>乙方应随同货物提供相应的中文技术文件（包括产品</w:t>
      </w:r>
      <w:r w:rsidRPr="00655893">
        <w:rPr>
          <w:rFonts w:ascii="宋体" w:hAnsi="宋体" w:hint="eastAsia"/>
          <w:kern w:val="2"/>
          <w:sz w:val="32"/>
          <w:szCs w:val="32"/>
        </w:rPr>
        <w:t>合格证、装箱清单、操作手册、使用说明、检测报告、维护手册、</w:t>
      </w:r>
      <w:r w:rsidRPr="00655893">
        <w:rPr>
          <w:rFonts w:ascii="宋体" w:hAnsi="宋体" w:hint="eastAsia"/>
          <w:bCs/>
          <w:kern w:val="2"/>
          <w:sz w:val="32"/>
          <w:szCs w:val="32"/>
        </w:rPr>
        <w:t>服务指南等资料</w:t>
      </w:r>
      <w:r w:rsidRPr="00655893">
        <w:rPr>
          <w:rFonts w:ascii="宋体" w:hAnsi="宋体" w:hint="eastAsia"/>
          <w:kern w:val="2"/>
          <w:sz w:val="32"/>
          <w:szCs w:val="32"/>
        </w:rPr>
        <w:t>），并提供施工、安装、培训等服务。</w:t>
      </w:r>
    </w:p>
    <w:p w:rsidR="004019C3" w:rsidRPr="00655893" w:rsidRDefault="007012B6" w:rsidP="004C05CE">
      <w:pPr>
        <w:spacing w:line="580" w:lineRule="exact"/>
        <w:ind w:firstLineChars="196" w:firstLine="630"/>
        <w:jc w:val="both"/>
        <w:rPr>
          <w:rFonts w:ascii="宋体" w:hAnsi="宋体"/>
          <w:b/>
          <w:bCs/>
          <w:kern w:val="2"/>
          <w:sz w:val="32"/>
          <w:szCs w:val="32"/>
        </w:rPr>
      </w:pPr>
      <w:r w:rsidRPr="00655893">
        <w:rPr>
          <w:rFonts w:ascii="宋体" w:hAnsi="宋体" w:hint="eastAsia"/>
          <w:b/>
          <w:bCs/>
          <w:kern w:val="2"/>
          <w:sz w:val="32"/>
          <w:szCs w:val="32"/>
        </w:rPr>
        <w:t>十三、质量保证</w:t>
      </w:r>
    </w:p>
    <w:p w:rsidR="004019C3" w:rsidRPr="00655893" w:rsidRDefault="007012B6" w:rsidP="004C05CE">
      <w:pPr>
        <w:spacing w:line="580" w:lineRule="exact"/>
        <w:ind w:firstLineChars="196" w:firstLine="630"/>
        <w:jc w:val="both"/>
        <w:rPr>
          <w:rFonts w:ascii="宋体" w:hAnsi="宋体"/>
          <w:kern w:val="2"/>
          <w:sz w:val="32"/>
          <w:szCs w:val="32"/>
        </w:rPr>
      </w:pPr>
      <w:r w:rsidRPr="00655893">
        <w:rPr>
          <w:rFonts w:ascii="宋体" w:hAnsi="宋体" w:hint="eastAsia"/>
          <w:b/>
          <w:kern w:val="2"/>
          <w:sz w:val="32"/>
          <w:szCs w:val="32"/>
        </w:rPr>
        <w:t>（一）</w:t>
      </w:r>
      <w:r w:rsidRPr="00655893">
        <w:rPr>
          <w:rFonts w:ascii="宋体" w:hAnsi="宋体"/>
          <w:kern w:val="2"/>
          <w:sz w:val="32"/>
          <w:szCs w:val="32"/>
        </w:rPr>
        <w:t>选用的设备</w:t>
      </w:r>
      <w:r w:rsidRPr="00655893">
        <w:rPr>
          <w:rFonts w:ascii="宋体" w:hAnsi="宋体" w:hint="eastAsia"/>
          <w:kern w:val="2"/>
          <w:sz w:val="32"/>
          <w:szCs w:val="32"/>
        </w:rPr>
        <w:t>及软件</w:t>
      </w:r>
      <w:r w:rsidRPr="00655893">
        <w:rPr>
          <w:rFonts w:ascii="宋体" w:hAnsi="宋体"/>
          <w:kern w:val="2"/>
          <w:sz w:val="32"/>
          <w:szCs w:val="32"/>
        </w:rPr>
        <w:t>必须保证技术指标先进、质量可靠、进货渠道正常，配置合理，满足</w:t>
      </w:r>
      <w:r w:rsidRPr="00655893">
        <w:rPr>
          <w:rFonts w:ascii="宋体" w:hAnsi="宋体" w:hint="eastAsia"/>
          <w:kern w:val="2"/>
          <w:sz w:val="32"/>
          <w:szCs w:val="32"/>
        </w:rPr>
        <w:t>合同</w:t>
      </w:r>
      <w:r w:rsidRPr="00655893">
        <w:rPr>
          <w:rFonts w:ascii="宋体" w:hAnsi="宋体"/>
          <w:kern w:val="2"/>
          <w:sz w:val="32"/>
          <w:szCs w:val="32"/>
        </w:rPr>
        <w:t>要求。</w:t>
      </w:r>
      <w:r w:rsidRPr="00655893">
        <w:rPr>
          <w:rFonts w:ascii="宋体" w:hAnsi="宋体" w:hint="eastAsia"/>
          <w:kern w:val="2"/>
          <w:sz w:val="32"/>
          <w:szCs w:val="32"/>
        </w:rPr>
        <w:t>所提供的</w:t>
      </w:r>
      <w:r w:rsidRPr="00655893">
        <w:rPr>
          <w:rFonts w:ascii="宋体" w:hAnsi="宋体"/>
          <w:kern w:val="2"/>
          <w:sz w:val="32"/>
          <w:szCs w:val="32"/>
        </w:rPr>
        <w:t>设备</w:t>
      </w:r>
      <w:r w:rsidRPr="00655893">
        <w:rPr>
          <w:rFonts w:ascii="宋体" w:hAnsi="宋体" w:hint="eastAsia"/>
          <w:kern w:val="2"/>
          <w:sz w:val="32"/>
          <w:szCs w:val="32"/>
        </w:rPr>
        <w:t>及软件必须符合原厂质量检测标准和国家质量检测标准以及规定的质量规格和性能要求，如</w:t>
      </w:r>
      <w:r w:rsidRPr="00655893">
        <w:rPr>
          <w:rFonts w:ascii="宋体" w:hAnsi="宋体"/>
          <w:kern w:val="2"/>
          <w:sz w:val="32"/>
          <w:szCs w:val="32"/>
        </w:rPr>
        <w:t>设备</w:t>
      </w:r>
      <w:r w:rsidRPr="00655893">
        <w:rPr>
          <w:rFonts w:ascii="宋体" w:hAnsi="宋体" w:hint="eastAsia"/>
          <w:kern w:val="2"/>
          <w:sz w:val="32"/>
          <w:szCs w:val="32"/>
        </w:rPr>
        <w:t>及软件不符合功能及参数的要求，甲方有权拒绝接受。</w:t>
      </w:r>
    </w:p>
    <w:p w:rsidR="004019C3" w:rsidRPr="00655893" w:rsidRDefault="007012B6" w:rsidP="004C05CE">
      <w:pPr>
        <w:spacing w:line="580" w:lineRule="exact"/>
        <w:ind w:firstLineChars="196" w:firstLine="630"/>
        <w:jc w:val="both"/>
        <w:rPr>
          <w:rFonts w:ascii="宋体" w:hAnsi="宋体"/>
          <w:sz w:val="32"/>
          <w:szCs w:val="32"/>
        </w:rPr>
      </w:pPr>
      <w:r w:rsidRPr="00655893">
        <w:rPr>
          <w:rFonts w:ascii="宋体" w:hAnsi="宋体" w:hint="eastAsia"/>
          <w:b/>
          <w:bCs/>
          <w:kern w:val="2"/>
          <w:sz w:val="32"/>
          <w:szCs w:val="32"/>
        </w:rPr>
        <w:t>（二）</w:t>
      </w:r>
      <w:r w:rsidRPr="00655893">
        <w:rPr>
          <w:rFonts w:ascii="宋体" w:hAnsi="宋体"/>
          <w:sz w:val="32"/>
          <w:szCs w:val="32"/>
        </w:rPr>
        <w:t>设备须符合国家有关规范，确保达到最佳运行状态。</w:t>
      </w:r>
    </w:p>
    <w:p w:rsidR="004019C3" w:rsidRPr="00655893" w:rsidRDefault="007012B6" w:rsidP="004C05CE">
      <w:pPr>
        <w:spacing w:line="580" w:lineRule="exact"/>
        <w:ind w:firstLineChars="196" w:firstLine="630"/>
        <w:jc w:val="both"/>
        <w:rPr>
          <w:rFonts w:ascii="宋体" w:hAnsi="宋体"/>
          <w:bCs/>
          <w:kern w:val="2"/>
          <w:sz w:val="32"/>
          <w:szCs w:val="32"/>
        </w:rPr>
      </w:pPr>
      <w:r w:rsidRPr="00655893">
        <w:rPr>
          <w:rFonts w:ascii="宋体" w:hAnsi="宋体" w:hint="eastAsia"/>
          <w:b/>
          <w:bCs/>
          <w:kern w:val="2"/>
          <w:sz w:val="32"/>
          <w:szCs w:val="32"/>
        </w:rPr>
        <w:t>（三）</w:t>
      </w:r>
      <w:r w:rsidRPr="00655893">
        <w:rPr>
          <w:rFonts w:ascii="宋体" w:hAnsi="宋体" w:hint="eastAsia"/>
          <w:bCs/>
          <w:kern w:val="2"/>
          <w:sz w:val="32"/>
          <w:szCs w:val="32"/>
        </w:rPr>
        <w:t>乙方供应的</w:t>
      </w:r>
      <w:r w:rsidRPr="00655893">
        <w:rPr>
          <w:rFonts w:ascii="宋体" w:hAnsi="宋体"/>
          <w:bCs/>
          <w:kern w:val="2"/>
          <w:sz w:val="32"/>
          <w:szCs w:val="32"/>
        </w:rPr>
        <w:t>设备</w:t>
      </w:r>
      <w:r w:rsidRPr="00655893">
        <w:rPr>
          <w:rFonts w:ascii="宋体" w:hAnsi="宋体" w:hint="eastAsia"/>
          <w:bCs/>
          <w:kern w:val="2"/>
          <w:sz w:val="32"/>
          <w:szCs w:val="32"/>
        </w:rPr>
        <w:t>及软件应提供清单，并出具设备及软件清单中要求的检测报告。在到货24小时内通知甲方代表检验核实。</w:t>
      </w:r>
    </w:p>
    <w:p w:rsidR="004019C3" w:rsidRPr="00655893" w:rsidRDefault="007012B6" w:rsidP="004C05CE">
      <w:pPr>
        <w:spacing w:line="580" w:lineRule="exact"/>
        <w:ind w:firstLineChars="196" w:firstLine="630"/>
        <w:jc w:val="both"/>
        <w:rPr>
          <w:rFonts w:ascii="宋体" w:hAnsi="宋体"/>
          <w:sz w:val="32"/>
          <w:szCs w:val="32"/>
        </w:rPr>
      </w:pPr>
      <w:r w:rsidRPr="00655893">
        <w:rPr>
          <w:rFonts w:ascii="宋体" w:hAnsi="宋体" w:hint="eastAsia"/>
          <w:b/>
          <w:bCs/>
          <w:kern w:val="2"/>
          <w:sz w:val="32"/>
          <w:szCs w:val="32"/>
        </w:rPr>
        <w:t>（四）</w:t>
      </w:r>
      <w:r w:rsidRPr="00655893">
        <w:rPr>
          <w:rFonts w:ascii="宋体" w:hAnsi="宋体" w:hint="eastAsia"/>
          <w:bCs/>
          <w:kern w:val="2"/>
          <w:sz w:val="32"/>
          <w:szCs w:val="32"/>
        </w:rPr>
        <w:t>乙方应当保证所供</w:t>
      </w:r>
      <w:r w:rsidRPr="00655893">
        <w:rPr>
          <w:rFonts w:ascii="宋体" w:hAnsi="宋体"/>
          <w:sz w:val="32"/>
          <w:szCs w:val="32"/>
        </w:rPr>
        <w:t>设备</w:t>
      </w:r>
      <w:r w:rsidRPr="00655893">
        <w:rPr>
          <w:rFonts w:ascii="宋体" w:hAnsi="宋体" w:hint="eastAsia"/>
          <w:bCs/>
          <w:kern w:val="2"/>
          <w:sz w:val="32"/>
          <w:szCs w:val="32"/>
        </w:rPr>
        <w:t>及软件的来源渠道正常，产品</w:t>
      </w:r>
      <w:r w:rsidRPr="00655893">
        <w:rPr>
          <w:rFonts w:ascii="宋体" w:hAnsi="宋体" w:hint="eastAsia"/>
          <w:sz w:val="32"/>
          <w:szCs w:val="32"/>
        </w:rPr>
        <w:t>和物资</w:t>
      </w:r>
      <w:r w:rsidRPr="00655893">
        <w:rPr>
          <w:rFonts w:ascii="宋体" w:hAnsi="宋体" w:hint="eastAsia"/>
          <w:bCs/>
          <w:kern w:val="2"/>
          <w:sz w:val="32"/>
          <w:szCs w:val="32"/>
        </w:rPr>
        <w:t>是全新的、未使用过的，</w:t>
      </w:r>
      <w:r w:rsidRPr="00655893">
        <w:rPr>
          <w:rFonts w:ascii="宋体" w:hAnsi="宋体" w:cs="宋体" w:hint="eastAsia"/>
          <w:bCs/>
          <w:sz w:val="32"/>
          <w:szCs w:val="32"/>
        </w:rPr>
        <w:t>并</w:t>
      </w:r>
      <w:r w:rsidRPr="00655893">
        <w:rPr>
          <w:rFonts w:ascii="宋体" w:hAnsi="宋体" w:hint="eastAsia"/>
          <w:sz w:val="32"/>
          <w:szCs w:val="32"/>
        </w:rPr>
        <w:t>确保生产供应的设备无假货、</w:t>
      </w:r>
      <w:r w:rsidRPr="00655893">
        <w:rPr>
          <w:rFonts w:ascii="宋体" w:hAnsi="宋体" w:hint="eastAsia"/>
          <w:sz w:val="32"/>
          <w:szCs w:val="32"/>
        </w:rPr>
        <w:lastRenderedPageBreak/>
        <w:t>水货、翻新货</w:t>
      </w:r>
      <w:r w:rsidRPr="00655893">
        <w:rPr>
          <w:rFonts w:ascii="宋体" w:hAnsi="宋体" w:hint="eastAsia"/>
          <w:bCs/>
          <w:kern w:val="2"/>
          <w:sz w:val="32"/>
          <w:szCs w:val="32"/>
        </w:rPr>
        <w:t>且完全符合合同规定的质量、规格、技术指标等要求，并在质保期内、外对由于</w:t>
      </w:r>
      <w:r w:rsidRPr="00655893">
        <w:rPr>
          <w:rFonts w:ascii="宋体" w:hAnsi="宋体"/>
          <w:sz w:val="32"/>
          <w:szCs w:val="32"/>
        </w:rPr>
        <w:t>设备</w:t>
      </w:r>
      <w:r w:rsidRPr="00655893">
        <w:rPr>
          <w:rFonts w:ascii="宋体" w:hAnsi="宋体" w:hint="eastAsia"/>
          <w:bCs/>
          <w:kern w:val="2"/>
          <w:sz w:val="32"/>
          <w:szCs w:val="32"/>
        </w:rPr>
        <w:t>设计、工艺或材料的缺陷而产生的质量问题负责。</w:t>
      </w:r>
    </w:p>
    <w:p w:rsidR="004019C3" w:rsidRPr="00655893" w:rsidRDefault="007012B6" w:rsidP="004C05CE">
      <w:pPr>
        <w:spacing w:line="580" w:lineRule="exact"/>
        <w:ind w:firstLineChars="196" w:firstLine="630"/>
        <w:jc w:val="both"/>
        <w:rPr>
          <w:rFonts w:ascii="宋体" w:hAnsi="宋体"/>
          <w:bCs/>
          <w:kern w:val="2"/>
          <w:sz w:val="32"/>
          <w:szCs w:val="32"/>
        </w:rPr>
      </w:pPr>
      <w:r w:rsidRPr="00655893">
        <w:rPr>
          <w:rFonts w:ascii="宋体" w:hAnsi="宋体" w:hint="eastAsia"/>
          <w:b/>
          <w:bCs/>
          <w:kern w:val="2"/>
          <w:sz w:val="32"/>
          <w:szCs w:val="32"/>
        </w:rPr>
        <w:t>（五）</w:t>
      </w:r>
      <w:r w:rsidRPr="00655893">
        <w:rPr>
          <w:rFonts w:ascii="宋体" w:hAnsi="宋体" w:hint="eastAsia"/>
          <w:bCs/>
          <w:kern w:val="2"/>
          <w:sz w:val="32"/>
          <w:szCs w:val="32"/>
        </w:rPr>
        <w:t>在质保期内，如果发现</w:t>
      </w:r>
      <w:r w:rsidRPr="00655893">
        <w:rPr>
          <w:rFonts w:ascii="宋体" w:hAnsi="宋体"/>
          <w:sz w:val="32"/>
          <w:szCs w:val="32"/>
        </w:rPr>
        <w:t>设备</w:t>
      </w:r>
      <w:r w:rsidRPr="00655893">
        <w:rPr>
          <w:rFonts w:ascii="宋体" w:hAnsi="宋体" w:hint="eastAsia"/>
          <w:bCs/>
          <w:kern w:val="2"/>
          <w:sz w:val="32"/>
          <w:szCs w:val="32"/>
        </w:rPr>
        <w:t>及软件的质量、规格、技术指标等存在与合同有任何一项不符，甲方应在最短时间内，以书面形式向乙方提出索赔。同时通知确认方。</w:t>
      </w:r>
    </w:p>
    <w:p w:rsidR="004019C3" w:rsidRPr="00655893" w:rsidRDefault="007012B6" w:rsidP="004C05CE">
      <w:pPr>
        <w:spacing w:line="580" w:lineRule="exact"/>
        <w:ind w:firstLineChars="200" w:firstLine="643"/>
        <w:jc w:val="both"/>
        <w:rPr>
          <w:rFonts w:ascii="宋体" w:hAnsi="宋体"/>
          <w:b/>
          <w:bCs/>
          <w:kern w:val="2"/>
          <w:sz w:val="32"/>
          <w:szCs w:val="32"/>
        </w:rPr>
      </w:pPr>
      <w:r w:rsidRPr="00655893">
        <w:rPr>
          <w:rFonts w:ascii="宋体" w:hAnsi="宋体" w:hint="eastAsia"/>
          <w:b/>
          <w:bCs/>
          <w:kern w:val="2"/>
          <w:sz w:val="32"/>
          <w:szCs w:val="32"/>
        </w:rPr>
        <w:t>十四、质保期及售后服务：</w:t>
      </w:r>
    </w:p>
    <w:p w:rsidR="004019C3" w:rsidRPr="00655893" w:rsidRDefault="007012B6" w:rsidP="004C05CE">
      <w:pPr>
        <w:spacing w:line="580" w:lineRule="exact"/>
        <w:ind w:firstLineChars="200" w:firstLine="640"/>
        <w:jc w:val="both"/>
        <w:rPr>
          <w:rFonts w:ascii="宋体" w:hAnsi="宋体"/>
          <w:sz w:val="32"/>
          <w:szCs w:val="32"/>
        </w:rPr>
      </w:pPr>
      <w:r w:rsidRPr="00655893">
        <w:rPr>
          <w:rFonts w:ascii="宋体" w:hAnsi="宋体" w:hint="eastAsia"/>
          <w:sz w:val="32"/>
          <w:szCs w:val="32"/>
        </w:rPr>
        <w:t>项目设备整体质保</w:t>
      </w:r>
      <w:r w:rsidR="00756667">
        <w:rPr>
          <w:rFonts w:ascii="宋体" w:hAnsi="宋体" w:hint="eastAsia"/>
          <w:sz w:val="32"/>
          <w:szCs w:val="32"/>
        </w:rPr>
        <w:t>二</w:t>
      </w:r>
      <w:r w:rsidRPr="00655893">
        <w:rPr>
          <w:rFonts w:ascii="宋体" w:hAnsi="宋体" w:hint="eastAsia"/>
          <w:sz w:val="32"/>
          <w:szCs w:val="32"/>
        </w:rPr>
        <w:t>年，软件免费维护升级5年，终身维保。在免费质保和维护期内，承担甲方的相关配合工作。在质保期内，如果设备及系统发生故障，乙方需负责调查故障原因并修复直至满足最终验收指标和性能的要求。保修期外，不管是人为因素还是自然损坏造成的零部件损坏，乙方进行零部件更换或维修时，人工、材料设备费用按成本收取。</w:t>
      </w:r>
    </w:p>
    <w:p w:rsidR="004019C3" w:rsidRPr="00655893" w:rsidRDefault="007012B6" w:rsidP="004C05CE">
      <w:pPr>
        <w:spacing w:line="580" w:lineRule="exact"/>
        <w:ind w:firstLineChars="198" w:firstLine="636"/>
        <w:jc w:val="both"/>
        <w:rPr>
          <w:rFonts w:ascii="宋体" w:hAnsi="宋体"/>
          <w:sz w:val="32"/>
          <w:szCs w:val="32"/>
        </w:rPr>
      </w:pPr>
      <w:r w:rsidRPr="00655893">
        <w:rPr>
          <w:rFonts w:ascii="宋体" w:hAnsi="宋体" w:hint="eastAsia"/>
          <w:b/>
          <w:sz w:val="32"/>
          <w:szCs w:val="32"/>
        </w:rPr>
        <w:t>十五、培训要求：</w:t>
      </w:r>
      <w:r w:rsidRPr="00655893">
        <w:rPr>
          <w:rFonts w:ascii="宋体" w:hAnsi="宋体" w:hint="eastAsia"/>
          <w:sz w:val="32"/>
          <w:szCs w:val="32"/>
        </w:rPr>
        <w:t>乙方应提供详细的培训方案，免费为甲方工作人员提供应用培训及日常维护培训，直到工作人员的技能水平能够达到普通维护要求。</w:t>
      </w:r>
    </w:p>
    <w:p w:rsidR="004019C3" w:rsidRPr="00655893" w:rsidRDefault="007012B6" w:rsidP="004C05CE">
      <w:pPr>
        <w:spacing w:line="580" w:lineRule="exact"/>
        <w:ind w:firstLineChars="196" w:firstLine="630"/>
        <w:jc w:val="both"/>
        <w:rPr>
          <w:rFonts w:ascii="宋体" w:hAnsi="宋体"/>
          <w:sz w:val="32"/>
          <w:szCs w:val="32"/>
        </w:rPr>
      </w:pPr>
      <w:r w:rsidRPr="00655893">
        <w:rPr>
          <w:rFonts w:ascii="宋体" w:hAnsi="宋体" w:hint="eastAsia"/>
          <w:b/>
          <w:bCs/>
          <w:kern w:val="2"/>
          <w:sz w:val="32"/>
          <w:szCs w:val="32"/>
        </w:rPr>
        <w:t>十六、采购项目执行内容需要调整时</w:t>
      </w:r>
      <w:r w:rsidRPr="00655893">
        <w:rPr>
          <w:rFonts w:ascii="宋体" w:hAnsi="宋体" w:hint="eastAsia"/>
          <w:bCs/>
          <w:kern w:val="2"/>
          <w:sz w:val="32"/>
          <w:szCs w:val="32"/>
        </w:rPr>
        <w:t>，经甲方同意，可以对相应的</w:t>
      </w:r>
      <w:r w:rsidRPr="00655893">
        <w:rPr>
          <w:rFonts w:ascii="宋体" w:hAnsi="宋体"/>
          <w:sz w:val="32"/>
          <w:szCs w:val="32"/>
        </w:rPr>
        <w:t>设备</w:t>
      </w:r>
      <w:r w:rsidRPr="00655893">
        <w:rPr>
          <w:rFonts w:ascii="宋体" w:hAnsi="宋体" w:hint="eastAsia"/>
          <w:sz w:val="32"/>
          <w:szCs w:val="32"/>
        </w:rPr>
        <w:t>及软件</w:t>
      </w:r>
      <w:r w:rsidRPr="00655893">
        <w:rPr>
          <w:rFonts w:ascii="宋体" w:hAnsi="宋体" w:hint="eastAsia"/>
          <w:bCs/>
          <w:kern w:val="2"/>
          <w:sz w:val="32"/>
          <w:szCs w:val="32"/>
        </w:rPr>
        <w:t>进行调整，并协商确定价格差额计算方法和负担办法。</w:t>
      </w:r>
    </w:p>
    <w:p w:rsidR="004019C3" w:rsidRPr="00655893" w:rsidRDefault="007012B6" w:rsidP="004C05CE">
      <w:pPr>
        <w:spacing w:line="580" w:lineRule="exact"/>
        <w:ind w:firstLineChars="200" w:firstLine="618"/>
        <w:jc w:val="both"/>
        <w:rPr>
          <w:rFonts w:ascii="宋体" w:hAnsi="宋体"/>
          <w:b/>
          <w:bCs/>
          <w:spacing w:val="-6"/>
          <w:kern w:val="2"/>
          <w:sz w:val="32"/>
          <w:szCs w:val="32"/>
        </w:rPr>
      </w:pPr>
      <w:r w:rsidRPr="00655893">
        <w:rPr>
          <w:rFonts w:ascii="宋体" w:hAnsi="宋体" w:hint="eastAsia"/>
          <w:b/>
          <w:bCs/>
          <w:spacing w:val="-6"/>
          <w:kern w:val="2"/>
          <w:sz w:val="32"/>
          <w:szCs w:val="32"/>
        </w:rPr>
        <w:t>十七、验收：</w:t>
      </w:r>
    </w:p>
    <w:p w:rsidR="004019C3" w:rsidRPr="00655893" w:rsidRDefault="007012B6" w:rsidP="004C05CE">
      <w:pPr>
        <w:spacing w:line="580" w:lineRule="exact"/>
        <w:ind w:firstLineChars="200" w:firstLine="618"/>
        <w:jc w:val="both"/>
        <w:rPr>
          <w:rFonts w:ascii="宋体" w:hAnsi="宋体"/>
          <w:sz w:val="32"/>
          <w:szCs w:val="32"/>
        </w:rPr>
      </w:pPr>
      <w:r w:rsidRPr="00655893">
        <w:rPr>
          <w:rFonts w:ascii="宋体" w:hAnsi="宋体" w:hint="eastAsia"/>
          <w:b/>
          <w:bCs/>
          <w:spacing w:val="-6"/>
          <w:kern w:val="2"/>
          <w:sz w:val="32"/>
          <w:szCs w:val="32"/>
        </w:rPr>
        <w:t>（一）</w:t>
      </w:r>
      <w:r w:rsidRPr="00655893">
        <w:rPr>
          <w:rFonts w:ascii="宋体" w:hAnsi="宋体" w:hint="eastAsia"/>
          <w:bCs/>
          <w:spacing w:val="-6"/>
          <w:kern w:val="2"/>
          <w:sz w:val="32"/>
          <w:szCs w:val="32"/>
        </w:rPr>
        <w:t>以国家或者行业相应的标准、规定进行验收。</w:t>
      </w:r>
      <w:r w:rsidRPr="00655893">
        <w:rPr>
          <w:rFonts w:ascii="宋体" w:hAnsi="宋体" w:hint="eastAsia"/>
          <w:sz w:val="32"/>
          <w:szCs w:val="32"/>
        </w:rPr>
        <w:t>通过检验的</w:t>
      </w:r>
      <w:r w:rsidRPr="00655893">
        <w:rPr>
          <w:rFonts w:ascii="宋体" w:hAnsi="宋体"/>
          <w:sz w:val="32"/>
          <w:szCs w:val="32"/>
        </w:rPr>
        <w:t>设备</w:t>
      </w:r>
      <w:r w:rsidRPr="00655893">
        <w:rPr>
          <w:rFonts w:ascii="宋体" w:hAnsi="宋体" w:hint="eastAsia"/>
          <w:bCs/>
          <w:kern w:val="2"/>
          <w:sz w:val="32"/>
          <w:szCs w:val="32"/>
        </w:rPr>
        <w:t>及软件</w:t>
      </w:r>
      <w:r w:rsidRPr="00655893">
        <w:rPr>
          <w:rFonts w:ascii="宋体" w:hAnsi="宋体" w:hint="eastAsia"/>
          <w:sz w:val="32"/>
          <w:szCs w:val="32"/>
        </w:rPr>
        <w:t>方可进行安装、调试。达到使用条件时，由乙方出具验收申请，经甲方同意，由甲方根据需要组织乙方和甲方及有关技术专家组成验收小组对项目进行完工验收；验收合格的，交</w:t>
      </w:r>
      <w:r w:rsidRPr="00655893">
        <w:rPr>
          <w:rFonts w:ascii="宋体" w:hAnsi="宋体" w:hint="eastAsia"/>
          <w:sz w:val="32"/>
          <w:szCs w:val="32"/>
        </w:rPr>
        <w:lastRenderedPageBreak/>
        <w:t>接项目实施的全部资料，并填写政府采购项目验收报告单。</w:t>
      </w:r>
    </w:p>
    <w:p w:rsidR="004019C3" w:rsidRPr="00655893" w:rsidRDefault="007012B6" w:rsidP="004C05CE">
      <w:pPr>
        <w:spacing w:line="580" w:lineRule="exact"/>
        <w:ind w:firstLineChars="200" w:firstLine="640"/>
        <w:jc w:val="both"/>
        <w:rPr>
          <w:rFonts w:ascii="宋体" w:hAnsi="宋体"/>
          <w:sz w:val="32"/>
          <w:szCs w:val="32"/>
        </w:rPr>
      </w:pPr>
      <w:r w:rsidRPr="00655893">
        <w:rPr>
          <w:rFonts w:ascii="宋体" w:hAnsi="宋体" w:hint="eastAsia"/>
          <w:sz w:val="32"/>
          <w:szCs w:val="32"/>
        </w:rPr>
        <w:t>（二）验收报告在验收结束后形成，并经验收小组共同签字后生效。</w:t>
      </w:r>
    </w:p>
    <w:p w:rsidR="004019C3" w:rsidRPr="00655893" w:rsidRDefault="007012B6" w:rsidP="004C05CE">
      <w:pPr>
        <w:spacing w:line="580" w:lineRule="exact"/>
        <w:ind w:firstLineChars="196" w:firstLine="630"/>
        <w:jc w:val="both"/>
        <w:rPr>
          <w:rFonts w:ascii="宋体" w:hAnsi="宋体"/>
          <w:spacing w:val="-10"/>
          <w:sz w:val="32"/>
          <w:szCs w:val="32"/>
        </w:rPr>
      </w:pPr>
      <w:r w:rsidRPr="00655893">
        <w:rPr>
          <w:rFonts w:ascii="宋体" w:hAnsi="宋体" w:hint="eastAsia"/>
          <w:b/>
          <w:sz w:val="32"/>
          <w:szCs w:val="32"/>
        </w:rPr>
        <w:t>十八、合同争议的解决：</w:t>
      </w:r>
      <w:r w:rsidRPr="00655893">
        <w:rPr>
          <w:rFonts w:ascii="宋体" w:hAnsi="宋体" w:cs="仿宋_GB2312"/>
          <w:sz w:val="32"/>
          <w:szCs w:val="32"/>
        </w:rPr>
        <w:t>合同执行中发生争议的，乙方与甲方协商解决，协商达不成一致时，可向甲方所在地仲裁机关申请仲裁或者向</w:t>
      </w:r>
      <w:r w:rsidRPr="00655893">
        <w:rPr>
          <w:rFonts w:ascii="宋体" w:hAnsi="宋体" w:cs="仿宋_GB2312" w:hint="eastAsia"/>
          <w:sz w:val="32"/>
          <w:szCs w:val="32"/>
        </w:rPr>
        <w:t>甲方有管辖权的</w:t>
      </w:r>
      <w:r w:rsidRPr="00655893">
        <w:rPr>
          <w:rFonts w:ascii="宋体" w:hAnsi="宋体" w:cs="仿宋_GB2312"/>
          <w:sz w:val="32"/>
          <w:szCs w:val="32"/>
        </w:rPr>
        <w:t>人民法院提请诉讼。</w:t>
      </w:r>
    </w:p>
    <w:p w:rsidR="004019C3" w:rsidRPr="00655893" w:rsidRDefault="007012B6" w:rsidP="004C05CE">
      <w:pPr>
        <w:snapToGrid w:val="0"/>
        <w:spacing w:line="580" w:lineRule="exact"/>
        <w:ind w:firstLineChars="200" w:firstLine="643"/>
        <w:jc w:val="both"/>
        <w:rPr>
          <w:rFonts w:ascii="宋体" w:hAnsi="宋体"/>
          <w:b/>
          <w:bCs/>
          <w:sz w:val="32"/>
          <w:szCs w:val="32"/>
        </w:rPr>
      </w:pPr>
      <w:r w:rsidRPr="00655893">
        <w:rPr>
          <w:rFonts w:ascii="宋体" w:hAnsi="宋体" w:hint="eastAsia"/>
          <w:b/>
          <w:bCs/>
          <w:sz w:val="32"/>
          <w:szCs w:val="32"/>
        </w:rPr>
        <w:t>十九、不可抗力</w:t>
      </w:r>
    </w:p>
    <w:p w:rsidR="004019C3" w:rsidRPr="00655893" w:rsidRDefault="007012B6" w:rsidP="004C05CE">
      <w:pPr>
        <w:snapToGrid w:val="0"/>
        <w:spacing w:line="580" w:lineRule="exact"/>
        <w:ind w:firstLineChars="200" w:firstLine="640"/>
        <w:jc w:val="both"/>
        <w:rPr>
          <w:rFonts w:ascii="宋体" w:hAnsi="宋体"/>
          <w:sz w:val="32"/>
          <w:szCs w:val="32"/>
        </w:rPr>
      </w:pPr>
      <w:r w:rsidRPr="00655893">
        <w:rPr>
          <w:rFonts w:ascii="宋体" w:hAnsi="宋体" w:hint="eastAsia"/>
          <w:sz w:val="32"/>
          <w:szCs w:val="32"/>
        </w:rPr>
        <w:t>（一） 不可抗力是指合同双方不能预见、不能避免且不能克服的客观情况。</w:t>
      </w:r>
    </w:p>
    <w:p w:rsidR="004019C3" w:rsidRPr="00655893" w:rsidRDefault="007012B6" w:rsidP="004C05CE">
      <w:pPr>
        <w:snapToGrid w:val="0"/>
        <w:spacing w:line="580" w:lineRule="exact"/>
        <w:ind w:firstLineChars="200" w:firstLine="640"/>
        <w:jc w:val="both"/>
        <w:rPr>
          <w:rFonts w:ascii="宋体" w:hAnsi="宋体"/>
          <w:sz w:val="32"/>
          <w:szCs w:val="32"/>
        </w:rPr>
      </w:pPr>
      <w:r w:rsidRPr="00655893">
        <w:rPr>
          <w:rFonts w:ascii="宋体" w:hAnsi="宋体" w:hint="eastAsia"/>
          <w:sz w:val="32"/>
          <w:szCs w:val="32"/>
        </w:rPr>
        <w:t>（二） 任何一方对由于不可抗力造成的部分或全部不能履行合同不承担违约责任。但迟延履行后发生不可抗力的，不能免除责任。</w:t>
      </w:r>
    </w:p>
    <w:p w:rsidR="004019C3" w:rsidRPr="00655893" w:rsidRDefault="007012B6" w:rsidP="004C05CE">
      <w:pPr>
        <w:snapToGrid w:val="0"/>
        <w:spacing w:line="580" w:lineRule="exact"/>
        <w:ind w:firstLineChars="200" w:firstLine="640"/>
        <w:jc w:val="both"/>
        <w:rPr>
          <w:rFonts w:ascii="宋体" w:hAnsi="宋体"/>
          <w:sz w:val="32"/>
          <w:szCs w:val="32"/>
        </w:rPr>
      </w:pPr>
      <w:r w:rsidRPr="00655893">
        <w:rPr>
          <w:rFonts w:ascii="宋体" w:hAnsi="宋体" w:hint="eastAsia"/>
          <w:sz w:val="32"/>
          <w:szCs w:val="32"/>
        </w:rPr>
        <w:t>（三） 遇有不可抗力的一方，应及时将事件情况以书面形式告知另一方，并在事件发生后及时向另一方提交合同不能履行或部分不能履行或需要延期履行的详细报告，以及证明不可抗力发生及其持续时间的证据。</w:t>
      </w:r>
    </w:p>
    <w:p w:rsidR="004019C3" w:rsidRPr="00655893" w:rsidRDefault="007012B6" w:rsidP="004C05CE">
      <w:pPr>
        <w:spacing w:line="580" w:lineRule="exact"/>
        <w:ind w:firstLineChars="200" w:firstLine="640"/>
        <w:jc w:val="both"/>
        <w:rPr>
          <w:rFonts w:ascii="宋体" w:hAnsi="宋体"/>
          <w:bCs/>
          <w:sz w:val="32"/>
          <w:szCs w:val="32"/>
        </w:rPr>
      </w:pPr>
      <w:r w:rsidRPr="00655893">
        <w:rPr>
          <w:rFonts w:ascii="宋体" w:hAnsi="宋体" w:hint="eastAsia"/>
          <w:bCs/>
          <w:sz w:val="32"/>
          <w:szCs w:val="32"/>
        </w:rPr>
        <w:t>（四）在发生不可抗力情况下，由甲乙双方协商解决有关事宜，协商结果须达到甲乙双方损失最小，且能够互相接受协商结果。</w:t>
      </w:r>
    </w:p>
    <w:p w:rsidR="004019C3" w:rsidRPr="00655893" w:rsidRDefault="007012B6" w:rsidP="004C05CE">
      <w:pPr>
        <w:snapToGrid w:val="0"/>
        <w:spacing w:line="580" w:lineRule="exact"/>
        <w:ind w:firstLineChars="200" w:firstLine="603"/>
        <w:jc w:val="both"/>
        <w:rPr>
          <w:rFonts w:ascii="宋体" w:hAnsi="宋体"/>
          <w:b/>
          <w:sz w:val="32"/>
          <w:szCs w:val="32"/>
        </w:rPr>
      </w:pPr>
      <w:r w:rsidRPr="00655893">
        <w:rPr>
          <w:rFonts w:ascii="宋体" w:hAnsi="宋体" w:hint="eastAsia"/>
          <w:b/>
          <w:spacing w:val="-10"/>
          <w:sz w:val="32"/>
          <w:szCs w:val="32"/>
        </w:rPr>
        <w:t>二十、</w:t>
      </w:r>
      <w:r w:rsidRPr="00655893">
        <w:rPr>
          <w:rFonts w:ascii="宋体" w:hAnsi="宋体" w:hint="eastAsia"/>
          <w:b/>
          <w:sz w:val="32"/>
          <w:szCs w:val="32"/>
        </w:rPr>
        <w:t>合同变更、中止与终止</w:t>
      </w:r>
    </w:p>
    <w:p w:rsidR="004019C3" w:rsidRPr="00655893" w:rsidRDefault="007012B6" w:rsidP="004C05CE">
      <w:pPr>
        <w:snapToGrid w:val="0"/>
        <w:spacing w:line="580" w:lineRule="exact"/>
        <w:ind w:firstLineChars="200" w:firstLine="643"/>
        <w:jc w:val="both"/>
        <w:rPr>
          <w:rFonts w:ascii="宋体" w:hAnsi="宋体"/>
          <w:b/>
          <w:sz w:val="32"/>
          <w:szCs w:val="32"/>
        </w:rPr>
      </w:pPr>
      <w:r w:rsidRPr="00655893">
        <w:rPr>
          <w:rFonts w:ascii="宋体" w:hAnsi="宋体" w:hint="eastAsia"/>
          <w:b/>
          <w:sz w:val="32"/>
          <w:szCs w:val="32"/>
        </w:rPr>
        <w:t>（一）合同的变更</w:t>
      </w:r>
    </w:p>
    <w:p w:rsidR="004019C3" w:rsidRPr="00655893" w:rsidRDefault="007012B6" w:rsidP="004C05CE">
      <w:pPr>
        <w:snapToGrid w:val="0"/>
        <w:spacing w:line="580" w:lineRule="exact"/>
        <w:ind w:firstLineChars="200" w:firstLine="640"/>
        <w:jc w:val="both"/>
        <w:rPr>
          <w:rFonts w:ascii="宋体" w:hAnsi="宋体"/>
          <w:sz w:val="32"/>
          <w:szCs w:val="32"/>
        </w:rPr>
      </w:pPr>
      <w:r w:rsidRPr="00655893">
        <w:rPr>
          <w:rFonts w:ascii="宋体" w:hAnsi="宋体" w:hint="eastAsia"/>
          <w:sz w:val="32"/>
          <w:szCs w:val="32"/>
        </w:rPr>
        <w:t>政府采购合同履行中，在不改变合同其他条款的前提下，甲方可以在合同价款10%的范围内追加与合同标的相同的货物，并就此与乙方协商一致后签订补充协议。</w:t>
      </w:r>
    </w:p>
    <w:p w:rsidR="004019C3" w:rsidRPr="00655893" w:rsidRDefault="007012B6" w:rsidP="004C05CE">
      <w:pPr>
        <w:snapToGrid w:val="0"/>
        <w:spacing w:line="580" w:lineRule="exact"/>
        <w:ind w:firstLineChars="200" w:firstLine="643"/>
        <w:jc w:val="both"/>
        <w:rPr>
          <w:rFonts w:ascii="宋体" w:hAnsi="宋体"/>
          <w:b/>
          <w:sz w:val="32"/>
          <w:szCs w:val="32"/>
        </w:rPr>
      </w:pPr>
      <w:r w:rsidRPr="00655893">
        <w:rPr>
          <w:rFonts w:ascii="宋体" w:hAnsi="宋体" w:hint="eastAsia"/>
          <w:b/>
          <w:sz w:val="32"/>
          <w:szCs w:val="32"/>
        </w:rPr>
        <w:lastRenderedPageBreak/>
        <w:t>（二）合同的中止</w:t>
      </w:r>
    </w:p>
    <w:p w:rsidR="004019C3" w:rsidRPr="00655893" w:rsidRDefault="007012B6" w:rsidP="004C05CE">
      <w:pPr>
        <w:snapToGrid w:val="0"/>
        <w:spacing w:line="580" w:lineRule="exact"/>
        <w:ind w:firstLineChars="200" w:firstLine="640"/>
        <w:jc w:val="both"/>
        <w:rPr>
          <w:rFonts w:ascii="宋体" w:hAnsi="宋体"/>
          <w:sz w:val="32"/>
          <w:szCs w:val="32"/>
        </w:rPr>
      </w:pPr>
      <w:r w:rsidRPr="00655893">
        <w:rPr>
          <w:rFonts w:ascii="宋体" w:hAnsi="宋体" w:hint="eastAsia"/>
          <w:sz w:val="32"/>
          <w:szCs w:val="32"/>
        </w:rPr>
        <w:t>1.合同履行过程中因供应商就采购文件、采购过程或结果提起投诉的，甲方认为有必要的，可以中止合同的履行。</w:t>
      </w:r>
    </w:p>
    <w:p w:rsidR="004019C3" w:rsidRPr="00655893" w:rsidRDefault="007012B6" w:rsidP="004C05CE">
      <w:pPr>
        <w:snapToGrid w:val="0"/>
        <w:spacing w:line="580" w:lineRule="exact"/>
        <w:ind w:firstLineChars="200" w:firstLine="640"/>
        <w:jc w:val="both"/>
        <w:rPr>
          <w:rFonts w:ascii="宋体" w:hAnsi="宋体"/>
          <w:sz w:val="32"/>
          <w:szCs w:val="32"/>
        </w:rPr>
      </w:pPr>
      <w:r w:rsidRPr="00655893">
        <w:rPr>
          <w:rFonts w:ascii="宋体" w:hAnsi="宋体" w:hint="eastAsia"/>
          <w:sz w:val="32"/>
          <w:szCs w:val="3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rsidR="004019C3" w:rsidRPr="00655893" w:rsidRDefault="007012B6" w:rsidP="004C05CE">
      <w:pPr>
        <w:pStyle w:val="AONormal"/>
        <w:spacing w:line="580" w:lineRule="exact"/>
        <w:ind w:firstLine="640"/>
        <w:jc w:val="both"/>
        <w:rPr>
          <w:rFonts w:ascii="宋体" w:eastAsia="宋体" w:hAnsi="宋体"/>
          <w:sz w:val="32"/>
          <w:szCs w:val="32"/>
        </w:rPr>
      </w:pPr>
      <w:r w:rsidRPr="00655893">
        <w:rPr>
          <w:rFonts w:ascii="宋体" w:hAnsi="宋体" w:hint="eastAsia"/>
          <w:sz w:val="32"/>
          <w:szCs w:val="32"/>
        </w:rPr>
        <w:t>3.</w:t>
      </w:r>
      <w:r w:rsidRPr="00655893">
        <w:rPr>
          <w:rFonts w:ascii="宋体" w:eastAsia="宋体" w:hAnsi="宋体" w:cs="宋体" w:hint="eastAsia"/>
          <w:sz w:val="32"/>
          <w:szCs w:val="32"/>
        </w:rPr>
        <w:t>乙方分立、合并或者变更住所的，应当及时以书面形式告知甲方。乙方没有及时告知甲方，致使合同履行发生困难的，甲方可以中止合同履行并要求乙方承担由此给甲方造成的损失。</w:t>
      </w:r>
    </w:p>
    <w:p w:rsidR="004019C3" w:rsidRPr="00655893" w:rsidRDefault="007012B6" w:rsidP="004C05CE">
      <w:pPr>
        <w:snapToGrid w:val="0"/>
        <w:spacing w:line="580" w:lineRule="exact"/>
        <w:ind w:firstLineChars="200" w:firstLine="640"/>
        <w:jc w:val="both"/>
        <w:rPr>
          <w:rFonts w:ascii="宋体" w:hAnsi="宋体"/>
          <w:sz w:val="32"/>
          <w:szCs w:val="32"/>
        </w:rPr>
      </w:pPr>
      <w:r w:rsidRPr="00655893">
        <w:rPr>
          <w:rFonts w:ascii="宋体" w:hAnsi="宋体" w:hint="eastAsia"/>
          <w:sz w:val="32"/>
          <w:szCs w:val="32"/>
        </w:rPr>
        <w:t>4.甲方不得以行政区划调整、政府换届、机构或者职能调整以及相关责任人更替为由中止合同。</w:t>
      </w:r>
    </w:p>
    <w:p w:rsidR="004019C3" w:rsidRPr="00655893" w:rsidRDefault="007012B6" w:rsidP="004C05CE">
      <w:pPr>
        <w:snapToGrid w:val="0"/>
        <w:spacing w:line="580" w:lineRule="exact"/>
        <w:ind w:firstLineChars="200" w:firstLine="643"/>
        <w:jc w:val="both"/>
        <w:rPr>
          <w:rFonts w:ascii="宋体" w:hAnsi="宋体"/>
          <w:b/>
          <w:sz w:val="32"/>
          <w:szCs w:val="32"/>
        </w:rPr>
      </w:pPr>
      <w:r w:rsidRPr="00655893">
        <w:rPr>
          <w:rFonts w:ascii="宋体" w:hAnsi="宋体" w:hint="eastAsia"/>
          <w:b/>
          <w:sz w:val="32"/>
          <w:szCs w:val="32"/>
        </w:rPr>
        <w:t>（三）合同的终止</w:t>
      </w:r>
    </w:p>
    <w:p w:rsidR="004019C3" w:rsidRPr="00655893" w:rsidRDefault="007012B6" w:rsidP="004C05CE">
      <w:pPr>
        <w:snapToGrid w:val="0"/>
        <w:spacing w:line="580" w:lineRule="exact"/>
        <w:ind w:firstLineChars="200" w:firstLine="640"/>
        <w:jc w:val="both"/>
        <w:rPr>
          <w:rFonts w:ascii="宋体" w:hAnsi="宋体"/>
          <w:sz w:val="32"/>
          <w:szCs w:val="32"/>
        </w:rPr>
      </w:pPr>
      <w:r w:rsidRPr="00655893">
        <w:rPr>
          <w:rFonts w:ascii="宋体" w:hAnsi="宋体" w:hint="eastAsia"/>
          <w:sz w:val="32"/>
          <w:szCs w:val="32"/>
        </w:rPr>
        <w:t>1.合同因有效期限届满而终止；</w:t>
      </w:r>
    </w:p>
    <w:p w:rsidR="004019C3" w:rsidRPr="00655893" w:rsidRDefault="007012B6" w:rsidP="004C05CE">
      <w:pPr>
        <w:snapToGrid w:val="0"/>
        <w:spacing w:line="580" w:lineRule="exact"/>
        <w:ind w:firstLineChars="200" w:firstLine="640"/>
        <w:jc w:val="both"/>
        <w:rPr>
          <w:rFonts w:ascii="宋体" w:hAnsi="宋体" w:cs="宋体"/>
          <w:sz w:val="32"/>
          <w:szCs w:val="32"/>
        </w:rPr>
      </w:pPr>
      <w:r w:rsidRPr="00655893">
        <w:rPr>
          <w:rFonts w:ascii="宋体" w:hAnsi="宋体" w:hint="eastAsia"/>
          <w:sz w:val="32"/>
          <w:szCs w:val="32"/>
        </w:rPr>
        <w:t>2.乙方未按合同约定履行，构成根本性违约的，甲方有权终止合同，</w:t>
      </w:r>
      <w:r w:rsidRPr="00655893">
        <w:rPr>
          <w:rFonts w:ascii="宋体" w:hAnsi="宋体" w:cs="宋体" w:hint="eastAsia"/>
          <w:sz w:val="32"/>
          <w:szCs w:val="32"/>
        </w:rPr>
        <w:t>并追究乙方的违约责任</w:t>
      </w:r>
      <w:r w:rsidRPr="00655893">
        <w:rPr>
          <w:rFonts w:ascii="宋体" w:hAnsi="宋体" w:hint="eastAsia"/>
          <w:sz w:val="32"/>
          <w:szCs w:val="32"/>
        </w:rPr>
        <w:t>。</w:t>
      </w:r>
    </w:p>
    <w:p w:rsidR="004019C3" w:rsidRPr="00655893" w:rsidRDefault="007012B6" w:rsidP="004C05CE">
      <w:pPr>
        <w:pStyle w:val="AONormal"/>
        <w:spacing w:line="580" w:lineRule="exact"/>
        <w:ind w:firstLine="643"/>
        <w:jc w:val="both"/>
        <w:rPr>
          <w:rFonts w:ascii="宋体" w:eastAsia="宋体" w:hAnsi="宋体" w:cs="Times New Roman"/>
          <w:b/>
          <w:kern w:val="2"/>
          <w:sz w:val="32"/>
          <w:szCs w:val="32"/>
        </w:rPr>
      </w:pPr>
      <w:r w:rsidRPr="00655893">
        <w:rPr>
          <w:rFonts w:ascii="宋体" w:eastAsia="宋体" w:hAnsi="宋体" w:hint="eastAsia"/>
          <w:b/>
          <w:sz w:val="32"/>
          <w:szCs w:val="32"/>
        </w:rPr>
        <w:t xml:space="preserve">（四） </w:t>
      </w:r>
      <w:r w:rsidRPr="00655893">
        <w:rPr>
          <w:rFonts w:ascii="宋体" w:eastAsia="宋体" w:hAnsi="宋体" w:cs="Times New Roman" w:hint="eastAsia"/>
          <w:b/>
          <w:kern w:val="2"/>
          <w:sz w:val="32"/>
          <w:szCs w:val="32"/>
        </w:rPr>
        <w:t>涉及国家利益、社会公共利益的情形</w:t>
      </w:r>
    </w:p>
    <w:p w:rsidR="004019C3" w:rsidRPr="00655893" w:rsidRDefault="007012B6" w:rsidP="004C05CE">
      <w:pPr>
        <w:pStyle w:val="AONormal"/>
        <w:spacing w:line="580" w:lineRule="exact"/>
        <w:ind w:firstLine="640"/>
        <w:jc w:val="both"/>
        <w:rPr>
          <w:rFonts w:ascii="宋体" w:eastAsia="宋体" w:hAnsi="宋体"/>
          <w:sz w:val="32"/>
          <w:szCs w:val="32"/>
        </w:rPr>
      </w:pPr>
      <w:r w:rsidRPr="00655893">
        <w:rPr>
          <w:rFonts w:ascii="宋体" w:eastAsia="宋体" w:hAnsi="宋体" w:cs="宋体" w:hint="eastAsia"/>
          <w:sz w:val="32"/>
          <w:szCs w:val="32"/>
        </w:rPr>
        <w:t>政府采购合同继续履行将损害国家利益和社会公共利益的，双方当事人应当变更、中止或者终止合同。有过错的一方应当承担赔偿责任，双方都有过错的，各自承担相应的责任。</w:t>
      </w:r>
    </w:p>
    <w:p w:rsidR="004019C3" w:rsidRPr="00655893" w:rsidRDefault="007012B6" w:rsidP="004C05CE">
      <w:pPr>
        <w:tabs>
          <w:tab w:val="left" w:pos="515"/>
        </w:tabs>
        <w:spacing w:line="580" w:lineRule="exact"/>
        <w:ind w:firstLineChars="200" w:firstLine="603"/>
        <w:jc w:val="both"/>
        <w:rPr>
          <w:rFonts w:ascii="宋体" w:hAnsi="宋体"/>
          <w:spacing w:val="-10"/>
          <w:sz w:val="32"/>
          <w:szCs w:val="32"/>
        </w:rPr>
      </w:pPr>
      <w:r w:rsidRPr="00655893">
        <w:rPr>
          <w:rFonts w:ascii="宋体" w:hAnsi="宋体" w:hint="eastAsia"/>
          <w:b/>
          <w:spacing w:val="-10"/>
          <w:sz w:val="32"/>
          <w:szCs w:val="32"/>
        </w:rPr>
        <w:lastRenderedPageBreak/>
        <w:t>（五）合同一经签订，</w:t>
      </w:r>
      <w:r w:rsidRPr="00655893">
        <w:rPr>
          <w:rFonts w:ascii="宋体" w:hAnsi="宋体" w:hint="eastAsia"/>
          <w:spacing w:val="-10"/>
          <w:sz w:val="32"/>
          <w:szCs w:val="32"/>
        </w:rPr>
        <w:t>不得擅自变更、中止或者终止。对确需变更、调整或者中止、终止合同的，按规定履行相应的手续。</w:t>
      </w:r>
    </w:p>
    <w:p w:rsidR="004019C3" w:rsidRPr="00655893" w:rsidRDefault="007012B6" w:rsidP="004C05CE">
      <w:pPr>
        <w:spacing w:line="580" w:lineRule="exact"/>
        <w:ind w:firstLineChars="200" w:firstLine="603"/>
        <w:jc w:val="both"/>
        <w:rPr>
          <w:rFonts w:ascii="宋体" w:hAnsi="宋体"/>
          <w:b/>
          <w:spacing w:val="-10"/>
          <w:sz w:val="32"/>
          <w:szCs w:val="32"/>
        </w:rPr>
      </w:pPr>
      <w:r w:rsidRPr="00655893">
        <w:rPr>
          <w:rFonts w:ascii="宋体" w:hAnsi="宋体" w:hint="eastAsia"/>
          <w:b/>
          <w:spacing w:val="-10"/>
          <w:sz w:val="32"/>
          <w:szCs w:val="32"/>
        </w:rPr>
        <w:t>二十一、违约责任</w:t>
      </w:r>
    </w:p>
    <w:p w:rsidR="004019C3" w:rsidRPr="00655893" w:rsidRDefault="007012B6" w:rsidP="004C05CE">
      <w:pPr>
        <w:snapToGrid w:val="0"/>
        <w:spacing w:line="580" w:lineRule="exact"/>
        <w:ind w:firstLineChars="200" w:firstLine="643"/>
        <w:jc w:val="both"/>
        <w:rPr>
          <w:rFonts w:ascii="宋体" w:hAnsi="宋体"/>
          <w:b/>
          <w:bCs/>
          <w:sz w:val="32"/>
          <w:szCs w:val="32"/>
        </w:rPr>
      </w:pPr>
      <w:r w:rsidRPr="00655893">
        <w:rPr>
          <w:rFonts w:ascii="宋体" w:hAnsi="宋体" w:hint="eastAsia"/>
          <w:b/>
          <w:bCs/>
          <w:sz w:val="32"/>
          <w:szCs w:val="32"/>
        </w:rPr>
        <w:t>（一）质量瑕疵的违约责任</w:t>
      </w:r>
    </w:p>
    <w:p w:rsidR="004019C3" w:rsidRPr="00655893" w:rsidRDefault="007012B6" w:rsidP="004C05CE">
      <w:pPr>
        <w:snapToGrid w:val="0"/>
        <w:spacing w:line="580" w:lineRule="exact"/>
        <w:ind w:firstLineChars="200" w:firstLine="640"/>
        <w:jc w:val="both"/>
        <w:rPr>
          <w:rFonts w:ascii="宋体" w:hAnsi="宋体"/>
          <w:sz w:val="32"/>
          <w:szCs w:val="32"/>
        </w:rPr>
      </w:pPr>
      <w:r w:rsidRPr="00655893">
        <w:rPr>
          <w:rFonts w:ascii="宋体" w:hAnsi="宋体" w:hint="eastAsia"/>
          <w:sz w:val="32"/>
          <w:szCs w:val="32"/>
        </w:rPr>
        <w:t>乙方提供的产品不符合合同约定的质量标准或存在产品质量缺陷，甲方有权要求乙方根据本合同列明</w:t>
      </w:r>
      <w:r w:rsidRPr="00655893">
        <w:rPr>
          <w:rFonts w:ascii="宋体" w:hAnsi="宋体" w:hint="eastAsia"/>
          <w:bCs/>
          <w:sz w:val="32"/>
          <w:szCs w:val="32"/>
        </w:rPr>
        <w:t>的设备清单和技术参数要求</w:t>
      </w:r>
      <w:r w:rsidRPr="00655893">
        <w:rPr>
          <w:rFonts w:ascii="宋体" w:hAnsi="宋体" w:hint="eastAsia"/>
          <w:sz w:val="32"/>
          <w:szCs w:val="32"/>
        </w:rPr>
        <w:t>及时修理、重作、更换，并承担由此给甲方造成的损失。</w:t>
      </w:r>
    </w:p>
    <w:p w:rsidR="004019C3" w:rsidRPr="00655893" w:rsidRDefault="007012B6" w:rsidP="004C05CE">
      <w:pPr>
        <w:snapToGrid w:val="0"/>
        <w:spacing w:line="580" w:lineRule="exact"/>
        <w:ind w:firstLineChars="200" w:firstLine="643"/>
        <w:jc w:val="both"/>
        <w:rPr>
          <w:rFonts w:ascii="宋体" w:hAnsi="宋体"/>
          <w:b/>
          <w:bCs/>
          <w:sz w:val="32"/>
          <w:szCs w:val="32"/>
        </w:rPr>
      </w:pPr>
      <w:r w:rsidRPr="00655893">
        <w:rPr>
          <w:rFonts w:ascii="宋体" w:hAnsi="宋体" w:hint="eastAsia"/>
          <w:b/>
          <w:bCs/>
          <w:sz w:val="32"/>
          <w:szCs w:val="32"/>
        </w:rPr>
        <w:t>（二）迟延交货的违约责任</w:t>
      </w:r>
    </w:p>
    <w:p w:rsidR="004019C3" w:rsidRPr="00655893" w:rsidRDefault="007012B6" w:rsidP="004C05CE">
      <w:pPr>
        <w:snapToGrid w:val="0"/>
        <w:spacing w:line="580" w:lineRule="exact"/>
        <w:ind w:firstLineChars="200" w:firstLine="640"/>
        <w:jc w:val="both"/>
        <w:rPr>
          <w:rFonts w:ascii="宋体" w:hAnsi="宋体"/>
          <w:sz w:val="32"/>
          <w:szCs w:val="32"/>
        </w:rPr>
      </w:pPr>
      <w:r w:rsidRPr="00655893">
        <w:rPr>
          <w:rFonts w:ascii="宋体" w:hAnsi="宋体" w:hint="eastAsia"/>
          <w:sz w:val="32"/>
          <w:szCs w:val="3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rsidR="004019C3" w:rsidRPr="00655893" w:rsidRDefault="007012B6" w:rsidP="004C05CE">
      <w:pPr>
        <w:snapToGrid w:val="0"/>
        <w:spacing w:line="580" w:lineRule="exact"/>
        <w:ind w:firstLineChars="200" w:firstLine="640"/>
        <w:jc w:val="both"/>
        <w:rPr>
          <w:rFonts w:ascii="宋体" w:hAnsi="宋体"/>
          <w:sz w:val="32"/>
          <w:szCs w:val="32"/>
        </w:rPr>
      </w:pPr>
      <w:r w:rsidRPr="00655893">
        <w:rPr>
          <w:rFonts w:ascii="宋体" w:hAnsi="宋体" w:hint="eastAsia"/>
          <w:sz w:val="32"/>
          <w:szCs w:val="32"/>
        </w:rPr>
        <w:t>2.如果乙方没有按照合同规定的时间交货和提供相关服务，甲方有权从货款中扣除误期赔偿费而不影响合同项下的其他补救方法，赔偿费按双方友好协商的结果执行。如果涉及公共利益，且赔偿金额无法弥补公共利益损失，甲方可要求继续履行或者采取其他补救措施。</w:t>
      </w:r>
    </w:p>
    <w:p w:rsidR="004019C3" w:rsidRPr="00655893" w:rsidRDefault="007012B6" w:rsidP="004C05CE">
      <w:pPr>
        <w:snapToGrid w:val="0"/>
        <w:spacing w:line="580" w:lineRule="exact"/>
        <w:ind w:firstLineChars="200" w:firstLine="643"/>
        <w:jc w:val="both"/>
        <w:rPr>
          <w:rFonts w:ascii="宋体" w:hAnsi="宋体"/>
          <w:b/>
          <w:sz w:val="32"/>
          <w:szCs w:val="32"/>
        </w:rPr>
      </w:pPr>
      <w:r w:rsidRPr="00655893">
        <w:rPr>
          <w:rFonts w:ascii="宋体" w:hAnsi="宋体" w:hint="eastAsia"/>
          <w:b/>
          <w:sz w:val="32"/>
          <w:szCs w:val="32"/>
        </w:rPr>
        <w:t>3. 迟延支付的违约责任</w:t>
      </w:r>
    </w:p>
    <w:p w:rsidR="004019C3" w:rsidRPr="00655893" w:rsidRDefault="007012B6" w:rsidP="004C05CE">
      <w:pPr>
        <w:snapToGrid w:val="0"/>
        <w:spacing w:line="580" w:lineRule="exact"/>
        <w:ind w:firstLineChars="200" w:firstLine="640"/>
        <w:jc w:val="both"/>
        <w:rPr>
          <w:rFonts w:ascii="宋体" w:hAnsi="宋体"/>
          <w:sz w:val="32"/>
          <w:szCs w:val="32"/>
        </w:rPr>
      </w:pPr>
      <w:r w:rsidRPr="00655893">
        <w:rPr>
          <w:rFonts w:ascii="宋体" w:hAnsi="宋体" w:hint="eastAsia"/>
          <w:sz w:val="32"/>
          <w:szCs w:val="32"/>
        </w:rPr>
        <w:t>甲方存在迟延支付乙方合同款项的，应当支付逾期利息，按照每日利率万分之五支付逾期利息。</w:t>
      </w:r>
    </w:p>
    <w:p w:rsidR="004019C3" w:rsidRPr="00655893" w:rsidRDefault="007012B6" w:rsidP="004C05CE">
      <w:pPr>
        <w:spacing w:line="580" w:lineRule="exact"/>
        <w:ind w:firstLineChars="200" w:firstLine="603"/>
        <w:jc w:val="both"/>
        <w:rPr>
          <w:rFonts w:ascii="宋体" w:hAnsi="宋体"/>
          <w:spacing w:val="-10"/>
          <w:sz w:val="32"/>
          <w:szCs w:val="32"/>
        </w:rPr>
      </w:pPr>
      <w:r w:rsidRPr="00655893">
        <w:rPr>
          <w:rFonts w:ascii="宋体" w:hAnsi="宋体" w:hint="eastAsia"/>
          <w:b/>
          <w:spacing w:val="-10"/>
          <w:sz w:val="32"/>
          <w:szCs w:val="32"/>
        </w:rPr>
        <w:t>二十二、</w:t>
      </w:r>
      <w:r w:rsidRPr="00655893">
        <w:rPr>
          <w:rFonts w:ascii="宋体" w:hAnsi="宋体" w:hint="eastAsia"/>
          <w:spacing w:val="-10"/>
          <w:sz w:val="32"/>
          <w:szCs w:val="32"/>
        </w:rPr>
        <w:t>本合同附件及本项目的采购文件及乙方的响应文件、最后报价和磋商过程中达成的一致意见，为本合同的有效组成部分。</w:t>
      </w:r>
    </w:p>
    <w:p w:rsidR="004019C3" w:rsidRPr="00655893" w:rsidRDefault="007012B6" w:rsidP="004C05CE">
      <w:pPr>
        <w:spacing w:line="580" w:lineRule="exact"/>
        <w:ind w:firstLineChars="200" w:firstLine="603"/>
        <w:jc w:val="both"/>
        <w:rPr>
          <w:rFonts w:ascii="宋体" w:hAnsi="宋体"/>
          <w:spacing w:val="-10"/>
          <w:sz w:val="32"/>
          <w:szCs w:val="32"/>
        </w:rPr>
      </w:pPr>
      <w:r w:rsidRPr="00655893">
        <w:rPr>
          <w:rFonts w:ascii="宋体" w:hAnsi="宋体" w:hint="eastAsia"/>
          <w:b/>
          <w:spacing w:val="-10"/>
          <w:sz w:val="32"/>
          <w:szCs w:val="32"/>
        </w:rPr>
        <w:t>二十三、</w:t>
      </w:r>
      <w:r w:rsidRPr="00655893">
        <w:rPr>
          <w:rFonts w:ascii="宋体" w:hAnsi="宋体" w:hint="eastAsia"/>
          <w:spacing w:val="-10"/>
          <w:sz w:val="32"/>
          <w:szCs w:val="32"/>
        </w:rPr>
        <w:t>本合同经甲乙双方签字盖章后生效。</w:t>
      </w:r>
    </w:p>
    <w:p w:rsidR="004019C3" w:rsidRPr="00655893" w:rsidRDefault="007012B6" w:rsidP="004C05CE">
      <w:pPr>
        <w:spacing w:line="580" w:lineRule="exact"/>
        <w:ind w:firstLineChars="200" w:firstLine="603"/>
        <w:jc w:val="both"/>
        <w:rPr>
          <w:rFonts w:ascii="宋体" w:hAnsi="宋体"/>
          <w:spacing w:val="-10"/>
          <w:sz w:val="32"/>
          <w:szCs w:val="32"/>
        </w:rPr>
      </w:pPr>
      <w:r w:rsidRPr="00655893">
        <w:rPr>
          <w:rFonts w:ascii="宋体" w:hAnsi="宋体" w:hint="eastAsia"/>
          <w:b/>
          <w:spacing w:val="-10"/>
          <w:sz w:val="32"/>
          <w:szCs w:val="32"/>
        </w:rPr>
        <w:lastRenderedPageBreak/>
        <w:t>二十四、</w:t>
      </w:r>
      <w:r w:rsidRPr="00655893">
        <w:rPr>
          <w:rFonts w:ascii="宋体" w:hAnsi="宋体" w:hint="eastAsia"/>
          <w:spacing w:val="-10"/>
          <w:sz w:val="32"/>
          <w:szCs w:val="32"/>
        </w:rPr>
        <w:t>本合同一式四份，甲方、乙方、各一份，</w:t>
      </w:r>
      <w:r w:rsidR="00265D65">
        <w:rPr>
          <w:rFonts w:ascii="宋体" w:hAnsi="宋体" w:hint="eastAsia"/>
          <w:spacing w:val="-10"/>
          <w:sz w:val="32"/>
          <w:szCs w:val="32"/>
        </w:rPr>
        <w:t>磋商组织机构</w:t>
      </w:r>
      <w:r w:rsidRPr="00655893">
        <w:rPr>
          <w:rFonts w:ascii="宋体" w:hAnsi="宋体" w:hint="eastAsia"/>
          <w:spacing w:val="-10"/>
          <w:sz w:val="32"/>
          <w:szCs w:val="32"/>
        </w:rPr>
        <w:t>、商洛市财政局备案一份。</w:t>
      </w:r>
    </w:p>
    <w:p w:rsidR="004019C3" w:rsidRPr="00655893" w:rsidRDefault="007012B6" w:rsidP="004C05CE">
      <w:pPr>
        <w:spacing w:line="580" w:lineRule="exact"/>
        <w:ind w:firstLineChars="200" w:firstLine="640"/>
        <w:rPr>
          <w:rFonts w:ascii="宋体" w:hAnsi="宋体"/>
          <w:spacing w:val="-10"/>
          <w:sz w:val="32"/>
          <w:szCs w:val="32"/>
        </w:rPr>
      </w:pPr>
      <w:r w:rsidRPr="00655893">
        <w:rPr>
          <w:rFonts w:asciiTheme="minorEastAsia" w:eastAsiaTheme="minorEastAsia" w:hAnsiTheme="minorEastAsia" w:hint="eastAsia"/>
          <w:sz w:val="32"/>
          <w:szCs w:val="32"/>
        </w:rPr>
        <w:t>甲方单位名称:</w:t>
      </w:r>
      <w:r w:rsidRPr="00655893">
        <w:rPr>
          <w:rFonts w:ascii="宋体" w:hAnsi="宋体" w:hint="eastAsia"/>
          <w:spacing w:val="-6"/>
          <w:sz w:val="32"/>
          <w:szCs w:val="32"/>
        </w:rPr>
        <w:t xml:space="preserve"> 商洛广播电视台</w:t>
      </w:r>
    </w:p>
    <w:p w:rsidR="004019C3" w:rsidRPr="00655893" w:rsidRDefault="007012B6" w:rsidP="004C05CE">
      <w:pPr>
        <w:spacing w:line="580" w:lineRule="exact"/>
        <w:ind w:firstLineChars="200" w:firstLine="640"/>
        <w:rPr>
          <w:rFonts w:asciiTheme="minorEastAsia" w:eastAsiaTheme="minorEastAsia" w:hAnsiTheme="minorEastAsia"/>
          <w:sz w:val="32"/>
          <w:szCs w:val="32"/>
        </w:rPr>
      </w:pPr>
      <w:r w:rsidRPr="00655893">
        <w:rPr>
          <w:rFonts w:asciiTheme="minorEastAsia" w:eastAsiaTheme="minorEastAsia" w:hAnsiTheme="minorEastAsia" w:hint="eastAsia"/>
          <w:sz w:val="32"/>
          <w:szCs w:val="32"/>
        </w:rPr>
        <w:t>法定代表人：             （盖章）</w:t>
      </w:r>
    </w:p>
    <w:p w:rsidR="004019C3" w:rsidRPr="00655893" w:rsidRDefault="007012B6" w:rsidP="004C05CE">
      <w:pPr>
        <w:spacing w:line="580" w:lineRule="exact"/>
        <w:ind w:firstLineChars="200" w:firstLine="640"/>
        <w:rPr>
          <w:rFonts w:asciiTheme="minorEastAsia" w:eastAsiaTheme="minorEastAsia" w:hAnsiTheme="minorEastAsia"/>
          <w:sz w:val="32"/>
          <w:szCs w:val="32"/>
        </w:rPr>
      </w:pPr>
      <w:r w:rsidRPr="00655893">
        <w:rPr>
          <w:rFonts w:asciiTheme="minorEastAsia" w:eastAsiaTheme="minorEastAsia" w:hAnsiTheme="minorEastAsia" w:hint="eastAsia"/>
          <w:sz w:val="32"/>
          <w:szCs w:val="32"/>
        </w:rPr>
        <w:t>授权代表：</w:t>
      </w:r>
    </w:p>
    <w:p w:rsidR="004019C3" w:rsidRPr="00655893" w:rsidRDefault="007012B6" w:rsidP="004C05CE">
      <w:pPr>
        <w:spacing w:line="580" w:lineRule="exact"/>
        <w:ind w:firstLineChars="200" w:firstLine="640"/>
        <w:rPr>
          <w:rFonts w:asciiTheme="minorEastAsia" w:eastAsiaTheme="minorEastAsia" w:hAnsiTheme="minorEastAsia"/>
          <w:sz w:val="32"/>
          <w:szCs w:val="32"/>
        </w:rPr>
      </w:pPr>
      <w:r w:rsidRPr="00655893">
        <w:rPr>
          <w:rFonts w:asciiTheme="minorEastAsia" w:eastAsiaTheme="minorEastAsia" w:hAnsiTheme="minorEastAsia" w:hint="eastAsia"/>
          <w:sz w:val="32"/>
          <w:szCs w:val="32"/>
        </w:rPr>
        <w:t xml:space="preserve">电    话：  0914-2332412 </w:t>
      </w:r>
    </w:p>
    <w:p w:rsidR="004019C3" w:rsidRPr="00655893" w:rsidRDefault="007012B6" w:rsidP="004C05CE">
      <w:pPr>
        <w:spacing w:line="580" w:lineRule="exact"/>
        <w:ind w:firstLineChars="200" w:firstLine="640"/>
        <w:rPr>
          <w:rFonts w:asciiTheme="minorEastAsia" w:eastAsiaTheme="minorEastAsia" w:hAnsiTheme="minorEastAsia"/>
          <w:sz w:val="32"/>
          <w:szCs w:val="32"/>
        </w:rPr>
      </w:pPr>
      <w:r w:rsidRPr="00655893">
        <w:rPr>
          <w:rFonts w:asciiTheme="minorEastAsia" w:eastAsiaTheme="minorEastAsia" w:hAnsiTheme="minorEastAsia" w:hint="eastAsia"/>
          <w:sz w:val="32"/>
          <w:szCs w:val="32"/>
        </w:rPr>
        <w:t>地    址：商州区名人街16号</w:t>
      </w:r>
    </w:p>
    <w:p w:rsidR="004019C3" w:rsidRPr="00655893" w:rsidRDefault="007012B6" w:rsidP="004C05CE">
      <w:pPr>
        <w:spacing w:line="580" w:lineRule="exact"/>
        <w:ind w:firstLineChars="200" w:firstLine="640"/>
        <w:rPr>
          <w:rFonts w:asciiTheme="minorEastAsia" w:eastAsiaTheme="minorEastAsia" w:hAnsiTheme="minorEastAsia"/>
          <w:sz w:val="32"/>
          <w:szCs w:val="32"/>
        </w:rPr>
      </w:pPr>
      <w:r w:rsidRPr="00655893">
        <w:rPr>
          <w:rFonts w:asciiTheme="minorEastAsia" w:eastAsiaTheme="minorEastAsia" w:hAnsiTheme="minorEastAsia" w:hint="eastAsia"/>
          <w:sz w:val="32"/>
          <w:szCs w:val="32"/>
        </w:rPr>
        <w:t>日    期：</w:t>
      </w:r>
    </w:p>
    <w:p w:rsidR="004019C3" w:rsidRPr="00655893" w:rsidRDefault="004019C3" w:rsidP="004C05CE">
      <w:pPr>
        <w:spacing w:line="580" w:lineRule="exact"/>
        <w:ind w:firstLineChars="200" w:firstLine="640"/>
        <w:rPr>
          <w:rFonts w:asciiTheme="minorEastAsia" w:eastAsiaTheme="minorEastAsia" w:hAnsiTheme="minorEastAsia"/>
          <w:sz w:val="32"/>
          <w:szCs w:val="32"/>
        </w:rPr>
      </w:pPr>
    </w:p>
    <w:p w:rsidR="00265D65" w:rsidRDefault="007012B6" w:rsidP="004C05CE">
      <w:pPr>
        <w:spacing w:line="580" w:lineRule="exact"/>
        <w:ind w:firstLineChars="200" w:firstLine="640"/>
        <w:rPr>
          <w:rFonts w:ascii="宋体" w:hAnsi="宋体" w:cs="仿宋" w:hint="eastAsia"/>
          <w:sz w:val="32"/>
          <w:szCs w:val="32"/>
        </w:rPr>
      </w:pPr>
      <w:r w:rsidRPr="00655893">
        <w:rPr>
          <w:rFonts w:asciiTheme="minorEastAsia" w:eastAsiaTheme="minorEastAsia" w:hAnsiTheme="minorEastAsia" w:hint="eastAsia"/>
          <w:sz w:val="32"/>
          <w:szCs w:val="32"/>
        </w:rPr>
        <w:t>乙方单位名称:</w:t>
      </w:r>
    </w:p>
    <w:p w:rsidR="004019C3" w:rsidRPr="00655893" w:rsidRDefault="007012B6" w:rsidP="004C05CE">
      <w:pPr>
        <w:spacing w:line="580" w:lineRule="exact"/>
        <w:ind w:firstLineChars="200" w:firstLine="640"/>
        <w:rPr>
          <w:rFonts w:asciiTheme="minorEastAsia" w:eastAsiaTheme="minorEastAsia" w:hAnsiTheme="minorEastAsia"/>
          <w:sz w:val="32"/>
          <w:szCs w:val="32"/>
        </w:rPr>
      </w:pPr>
      <w:r w:rsidRPr="00655893">
        <w:rPr>
          <w:rFonts w:asciiTheme="minorEastAsia" w:eastAsiaTheme="minorEastAsia" w:hAnsiTheme="minorEastAsia" w:hint="eastAsia"/>
          <w:sz w:val="32"/>
          <w:szCs w:val="32"/>
        </w:rPr>
        <w:t>法定代表人：              （盖章）</w:t>
      </w:r>
    </w:p>
    <w:p w:rsidR="004019C3" w:rsidRPr="00655893" w:rsidRDefault="007012B6" w:rsidP="004C05CE">
      <w:pPr>
        <w:spacing w:line="580" w:lineRule="exact"/>
        <w:ind w:firstLineChars="200" w:firstLine="640"/>
        <w:rPr>
          <w:rFonts w:asciiTheme="minorEastAsia" w:eastAsiaTheme="minorEastAsia" w:hAnsiTheme="minorEastAsia"/>
          <w:sz w:val="32"/>
          <w:szCs w:val="32"/>
        </w:rPr>
      </w:pPr>
      <w:r w:rsidRPr="00655893">
        <w:rPr>
          <w:rFonts w:asciiTheme="minorEastAsia" w:eastAsiaTheme="minorEastAsia" w:hAnsiTheme="minorEastAsia" w:hint="eastAsia"/>
          <w:sz w:val="32"/>
          <w:szCs w:val="32"/>
        </w:rPr>
        <w:t>授权代表：</w:t>
      </w:r>
    </w:p>
    <w:p w:rsidR="004019C3" w:rsidRPr="00655893" w:rsidRDefault="007012B6" w:rsidP="004C05CE">
      <w:pPr>
        <w:spacing w:line="580" w:lineRule="exact"/>
        <w:ind w:firstLineChars="200" w:firstLine="640"/>
        <w:rPr>
          <w:rFonts w:asciiTheme="minorEastAsia" w:eastAsiaTheme="minorEastAsia" w:hAnsiTheme="minorEastAsia"/>
          <w:sz w:val="32"/>
          <w:szCs w:val="32"/>
        </w:rPr>
      </w:pPr>
      <w:r w:rsidRPr="00655893">
        <w:rPr>
          <w:rFonts w:asciiTheme="minorEastAsia" w:eastAsiaTheme="minorEastAsia" w:hAnsiTheme="minorEastAsia" w:hint="eastAsia"/>
          <w:sz w:val="32"/>
          <w:szCs w:val="32"/>
        </w:rPr>
        <w:t>电    话：</w:t>
      </w:r>
    </w:p>
    <w:p w:rsidR="00265D65" w:rsidRDefault="007012B6" w:rsidP="004C05CE">
      <w:pPr>
        <w:spacing w:line="580" w:lineRule="exact"/>
        <w:ind w:firstLineChars="200" w:firstLine="640"/>
        <w:rPr>
          <w:rFonts w:asciiTheme="minorEastAsia" w:eastAsiaTheme="minorEastAsia" w:hAnsiTheme="minorEastAsia" w:hint="eastAsia"/>
          <w:sz w:val="32"/>
          <w:szCs w:val="32"/>
        </w:rPr>
      </w:pPr>
      <w:r w:rsidRPr="00655893">
        <w:rPr>
          <w:rFonts w:asciiTheme="minorEastAsia" w:eastAsiaTheme="minorEastAsia" w:hAnsiTheme="minorEastAsia" w:hint="eastAsia"/>
          <w:sz w:val="32"/>
          <w:szCs w:val="32"/>
        </w:rPr>
        <w:t>地    址：</w:t>
      </w:r>
    </w:p>
    <w:p w:rsidR="00265D65" w:rsidRDefault="007012B6" w:rsidP="004C05CE">
      <w:pPr>
        <w:spacing w:line="580" w:lineRule="exact"/>
        <w:ind w:firstLineChars="200" w:firstLine="640"/>
        <w:rPr>
          <w:rFonts w:asciiTheme="minorEastAsia" w:eastAsiaTheme="minorEastAsia" w:hAnsiTheme="minorEastAsia" w:hint="eastAsia"/>
          <w:sz w:val="32"/>
          <w:szCs w:val="32"/>
        </w:rPr>
      </w:pPr>
      <w:r w:rsidRPr="00655893">
        <w:rPr>
          <w:rFonts w:asciiTheme="minorEastAsia" w:eastAsiaTheme="minorEastAsia" w:hAnsiTheme="minorEastAsia" w:hint="eastAsia"/>
          <w:sz w:val="32"/>
          <w:szCs w:val="32"/>
        </w:rPr>
        <w:t>开户银行：</w:t>
      </w:r>
    </w:p>
    <w:p w:rsidR="004019C3" w:rsidRPr="00655893" w:rsidRDefault="007012B6" w:rsidP="004C05CE">
      <w:pPr>
        <w:spacing w:line="580" w:lineRule="exact"/>
        <w:ind w:firstLineChars="200" w:firstLine="640"/>
        <w:rPr>
          <w:rFonts w:asciiTheme="minorEastAsia" w:eastAsiaTheme="minorEastAsia" w:hAnsiTheme="minorEastAsia"/>
          <w:sz w:val="32"/>
          <w:szCs w:val="32"/>
        </w:rPr>
      </w:pPr>
      <w:r w:rsidRPr="00655893">
        <w:rPr>
          <w:rFonts w:asciiTheme="minorEastAsia" w:eastAsiaTheme="minorEastAsia" w:hAnsiTheme="minorEastAsia" w:hint="eastAsia"/>
          <w:sz w:val="32"/>
          <w:szCs w:val="32"/>
        </w:rPr>
        <w:t>帐    号：</w:t>
      </w:r>
    </w:p>
    <w:p w:rsidR="004019C3" w:rsidRPr="00655893" w:rsidRDefault="007012B6" w:rsidP="004C05CE">
      <w:pPr>
        <w:spacing w:line="580" w:lineRule="exact"/>
        <w:ind w:firstLineChars="200" w:firstLine="640"/>
        <w:rPr>
          <w:rFonts w:asciiTheme="minorEastAsia" w:eastAsiaTheme="minorEastAsia" w:hAnsiTheme="minorEastAsia"/>
          <w:sz w:val="32"/>
          <w:szCs w:val="32"/>
        </w:rPr>
      </w:pPr>
      <w:r w:rsidRPr="00655893">
        <w:rPr>
          <w:rFonts w:asciiTheme="minorEastAsia" w:eastAsiaTheme="minorEastAsia" w:hAnsiTheme="minorEastAsia" w:hint="eastAsia"/>
          <w:sz w:val="32"/>
          <w:szCs w:val="32"/>
        </w:rPr>
        <w:t>日    期：</w:t>
      </w:r>
    </w:p>
    <w:p w:rsidR="004019C3" w:rsidRPr="00655893" w:rsidRDefault="004019C3" w:rsidP="004C05CE">
      <w:pPr>
        <w:spacing w:line="580" w:lineRule="exact"/>
        <w:ind w:firstLineChars="200" w:firstLine="640"/>
        <w:rPr>
          <w:rFonts w:asciiTheme="minorEastAsia" w:eastAsiaTheme="minorEastAsia" w:hAnsiTheme="minorEastAsia"/>
          <w:sz w:val="32"/>
          <w:szCs w:val="32"/>
        </w:rPr>
      </w:pPr>
    </w:p>
    <w:p w:rsidR="004019C3" w:rsidRPr="00655893" w:rsidRDefault="007012B6" w:rsidP="004C05CE">
      <w:pPr>
        <w:spacing w:line="580" w:lineRule="exact"/>
        <w:ind w:firstLineChars="200" w:firstLine="640"/>
        <w:rPr>
          <w:rFonts w:asciiTheme="minorEastAsia" w:eastAsiaTheme="minorEastAsia" w:hAnsiTheme="minorEastAsia"/>
          <w:sz w:val="32"/>
          <w:szCs w:val="32"/>
        </w:rPr>
      </w:pPr>
      <w:r w:rsidRPr="00655893">
        <w:rPr>
          <w:rFonts w:asciiTheme="minorEastAsia" w:eastAsiaTheme="minorEastAsia" w:hAnsiTheme="minorEastAsia" w:hint="eastAsia"/>
          <w:sz w:val="32"/>
          <w:szCs w:val="32"/>
        </w:rPr>
        <w:t>确认方名称:商洛市政府采购中心</w:t>
      </w:r>
    </w:p>
    <w:p w:rsidR="004019C3" w:rsidRPr="00655893" w:rsidRDefault="007012B6" w:rsidP="004C05CE">
      <w:pPr>
        <w:spacing w:line="580" w:lineRule="exact"/>
        <w:ind w:firstLineChars="200" w:firstLine="640"/>
        <w:rPr>
          <w:rFonts w:asciiTheme="minorEastAsia" w:eastAsiaTheme="minorEastAsia" w:hAnsiTheme="minorEastAsia"/>
          <w:sz w:val="32"/>
          <w:szCs w:val="32"/>
        </w:rPr>
      </w:pPr>
      <w:r w:rsidRPr="00655893">
        <w:rPr>
          <w:rFonts w:asciiTheme="minorEastAsia" w:eastAsiaTheme="minorEastAsia" w:hAnsiTheme="minorEastAsia" w:hint="eastAsia"/>
          <w:sz w:val="32"/>
          <w:szCs w:val="32"/>
        </w:rPr>
        <w:t>法定代表人：               （盖章）</w:t>
      </w:r>
    </w:p>
    <w:p w:rsidR="004019C3" w:rsidRPr="00655893" w:rsidRDefault="007012B6" w:rsidP="004C05CE">
      <w:pPr>
        <w:spacing w:line="580" w:lineRule="exact"/>
        <w:ind w:firstLineChars="200" w:firstLine="640"/>
        <w:rPr>
          <w:rFonts w:asciiTheme="minorEastAsia" w:eastAsiaTheme="minorEastAsia" w:hAnsiTheme="minorEastAsia"/>
          <w:sz w:val="32"/>
          <w:szCs w:val="32"/>
        </w:rPr>
      </w:pPr>
      <w:r w:rsidRPr="00655893">
        <w:rPr>
          <w:rFonts w:asciiTheme="minorEastAsia" w:eastAsiaTheme="minorEastAsia" w:hAnsiTheme="minorEastAsia" w:hint="eastAsia"/>
          <w:sz w:val="32"/>
          <w:szCs w:val="32"/>
        </w:rPr>
        <w:t xml:space="preserve">经办人：             </w:t>
      </w:r>
    </w:p>
    <w:p w:rsidR="004019C3" w:rsidRPr="00655893" w:rsidRDefault="007012B6" w:rsidP="004C05CE">
      <w:pPr>
        <w:spacing w:line="580" w:lineRule="exact"/>
        <w:ind w:firstLineChars="200" w:firstLine="640"/>
        <w:rPr>
          <w:rFonts w:asciiTheme="minorEastAsia" w:eastAsiaTheme="minorEastAsia" w:hAnsiTheme="minorEastAsia"/>
          <w:sz w:val="32"/>
          <w:szCs w:val="32"/>
        </w:rPr>
      </w:pPr>
      <w:r w:rsidRPr="00655893">
        <w:rPr>
          <w:rFonts w:asciiTheme="minorEastAsia" w:eastAsiaTheme="minorEastAsia" w:hAnsiTheme="minorEastAsia" w:hint="eastAsia"/>
          <w:sz w:val="32"/>
          <w:szCs w:val="32"/>
        </w:rPr>
        <w:t>电   话：0914-2318823</w:t>
      </w:r>
    </w:p>
    <w:p w:rsidR="004019C3" w:rsidRPr="00655893" w:rsidRDefault="007012B6" w:rsidP="004C05CE">
      <w:pPr>
        <w:spacing w:line="580" w:lineRule="exact"/>
        <w:ind w:firstLineChars="200" w:firstLine="640"/>
        <w:rPr>
          <w:rFonts w:asciiTheme="minorEastAsia" w:eastAsiaTheme="minorEastAsia" w:hAnsiTheme="minorEastAsia"/>
          <w:sz w:val="32"/>
          <w:szCs w:val="32"/>
        </w:rPr>
      </w:pPr>
      <w:r w:rsidRPr="00655893">
        <w:rPr>
          <w:rFonts w:asciiTheme="minorEastAsia" w:eastAsiaTheme="minorEastAsia" w:hAnsiTheme="minorEastAsia" w:hint="eastAsia"/>
          <w:sz w:val="32"/>
          <w:szCs w:val="32"/>
        </w:rPr>
        <w:t>地   址：商洛市商州区工农路12号</w:t>
      </w:r>
    </w:p>
    <w:p w:rsidR="004019C3" w:rsidRPr="00655893" w:rsidRDefault="007012B6" w:rsidP="004C05CE">
      <w:pPr>
        <w:spacing w:line="580" w:lineRule="exact"/>
        <w:ind w:firstLineChars="200" w:firstLine="640"/>
        <w:rPr>
          <w:rFonts w:asciiTheme="minorEastAsia" w:eastAsiaTheme="minorEastAsia" w:hAnsiTheme="minorEastAsia"/>
          <w:sz w:val="32"/>
          <w:szCs w:val="32"/>
        </w:rPr>
      </w:pPr>
      <w:r w:rsidRPr="00655893">
        <w:rPr>
          <w:rFonts w:asciiTheme="minorEastAsia" w:eastAsiaTheme="minorEastAsia" w:hAnsiTheme="minorEastAsia" w:hint="eastAsia"/>
          <w:sz w:val="32"/>
          <w:szCs w:val="32"/>
        </w:rPr>
        <w:t>日   期：</w:t>
      </w:r>
    </w:p>
    <w:p w:rsidR="004019C3" w:rsidRPr="00761DAD" w:rsidRDefault="007012B6" w:rsidP="00F35CF1">
      <w:pPr>
        <w:spacing w:line="580" w:lineRule="exact"/>
        <w:jc w:val="both"/>
        <w:rPr>
          <w:rFonts w:ascii="宋体" w:hAnsi="宋体"/>
          <w:bCs/>
          <w:spacing w:val="-10"/>
          <w:sz w:val="32"/>
          <w:szCs w:val="32"/>
        </w:rPr>
      </w:pPr>
      <w:r w:rsidRPr="00761DAD">
        <w:rPr>
          <w:rFonts w:ascii="宋体" w:hAnsi="宋体" w:hint="eastAsia"/>
          <w:bCs/>
          <w:spacing w:val="-10"/>
          <w:sz w:val="32"/>
          <w:szCs w:val="32"/>
        </w:rPr>
        <w:lastRenderedPageBreak/>
        <w:t>附件一：</w:t>
      </w:r>
    </w:p>
    <w:p w:rsidR="00B84599" w:rsidRPr="00B84599" w:rsidRDefault="00B84599" w:rsidP="00B84599">
      <w:pPr>
        <w:pStyle w:val="a5"/>
      </w:pPr>
      <w:r w:rsidRPr="00B84599">
        <w:t>商洛广播电视转播台监测系统二期项目</w:t>
      </w:r>
      <w:r w:rsidRPr="00B84599">
        <w:rPr>
          <w:rFonts w:hint="eastAsia"/>
          <w:bCs/>
        </w:rPr>
        <w:t>采购合同</w:t>
      </w:r>
    </w:p>
    <w:p w:rsidR="004019C3" w:rsidRPr="00B84599" w:rsidRDefault="007012B6">
      <w:pPr>
        <w:jc w:val="center"/>
        <w:rPr>
          <w:b/>
          <w:sz w:val="36"/>
          <w:szCs w:val="36"/>
        </w:rPr>
      </w:pPr>
      <w:r w:rsidRPr="00B84599">
        <w:rPr>
          <w:rFonts w:hint="eastAsia"/>
          <w:b/>
          <w:sz w:val="36"/>
          <w:szCs w:val="36"/>
        </w:rPr>
        <w:t>采购内容及技术要求</w:t>
      </w:r>
    </w:p>
    <w:sectPr w:rsidR="004019C3" w:rsidRPr="00B84599" w:rsidSect="0089544C">
      <w:footerReference w:type="default" r:id="rId8"/>
      <w:footerReference w:type="first" r:id="rId9"/>
      <w:pgSz w:w="11906" w:h="16838"/>
      <w:pgMar w:top="1247" w:right="1418" w:bottom="1247" w:left="1418" w:header="851" w:footer="992" w:gutter="0"/>
      <w:cols w:space="425"/>
      <w:titlePg/>
      <w:docGrid w:type="lines"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0AA7" w:rsidRDefault="008C0AA7" w:rsidP="00514667">
      <w:r>
        <w:separator/>
      </w:r>
    </w:p>
  </w:endnote>
  <w:endnote w:type="continuationSeparator" w:id="0">
    <w:p w:rsidR="008C0AA7" w:rsidRDefault="008C0AA7" w:rsidP="00514667">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pperplate Gothic Bold">
    <w:altName w:val="Batang"/>
    <w:charset w:val="00"/>
    <w:family w:val="swiss"/>
    <w:pitch w:val="default"/>
    <w:sig w:usb0="00000003" w:usb1="00000000" w:usb2="00000000" w:usb3="00000000" w:csb0="2000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华文楷体">
    <w:altName w:val="汉仪中黑 197"/>
    <w:charset w:val="86"/>
    <w:family w:val="auto"/>
    <w:pitch w:val="default"/>
    <w:sig w:usb0="00000000" w:usb1="080F0000" w:usb2="00000000" w:usb3="00000000" w:csb0="0004009F" w:csb1="DFD70000"/>
  </w:font>
  <w:font w:name="仿宋">
    <w:panose1 w:val="02010609060101010101"/>
    <w:charset w:val="86"/>
    <w:family w:val="modern"/>
    <w:pitch w:val="fixed"/>
    <w:sig w:usb0="800002BF" w:usb1="38CF7CFA" w:usb2="00000016" w:usb3="00000000" w:csb0="00040001" w:csb1="00000000"/>
  </w:font>
  <w:font w:name="Meiryo">
    <w:altName w:val="Yu Gothic UI"/>
    <w:panose1 w:val="020B0604030504040204"/>
    <w:charset w:val="80"/>
    <w:family w:val="swiss"/>
    <w:pitch w:val="variable"/>
    <w:sig w:usb0="E10102FF" w:usb1="EAC7FFFF" w:usb2="0001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44C" w:rsidRDefault="0089544C" w:rsidP="0089544C">
    <w:pPr>
      <w:pStyle w:val="a8"/>
      <w:tabs>
        <w:tab w:val="clear" w:pos="4153"/>
        <w:tab w:val="clear" w:pos="8306"/>
        <w:tab w:val="left" w:pos="1290"/>
      </w:tabs>
      <w:jc w:val="center"/>
    </w:pPr>
    <w:r>
      <w:rPr>
        <w:rFonts w:hint="eastAsia"/>
      </w:rPr>
      <w:t>第</w:t>
    </w:r>
    <w:r>
      <w:rPr>
        <w:rFonts w:hint="eastAsia"/>
      </w:rPr>
      <w:t xml:space="preserve"> </w:t>
    </w:r>
    <w:fldSimple w:instr=" PAGE  \* Arabic  \* MERGEFORMAT ">
      <w:r w:rsidR="00761DAD">
        <w:rPr>
          <w:noProof/>
        </w:rPr>
        <w:t>10</w:t>
      </w:r>
    </w:fldSimple>
    <w:r>
      <w:rPr>
        <w:rFonts w:hint="eastAsia"/>
      </w:rPr>
      <w:t>页</w:t>
    </w:r>
    <w:r>
      <w:rPr>
        <w:rFonts w:hint="eastAsia"/>
      </w:rPr>
      <w:t>/</w:t>
    </w:r>
    <w:r>
      <w:rPr>
        <w:rFonts w:hint="eastAsia"/>
      </w:rPr>
      <w:t>共</w:t>
    </w:r>
    <w:fldSimple w:instr=" NUMPAGES  \* Arabic  \* MERGEFORMAT ">
      <w:r w:rsidR="00761DAD">
        <w:rPr>
          <w:noProof/>
        </w:rPr>
        <w:t>10</w:t>
      </w:r>
    </w:fldSimple>
    <w:r>
      <w:rPr>
        <w:rFonts w:hint="eastAsia"/>
      </w:rPr>
      <w:t>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124C" w:rsidRDefault="00BA124C">
    <w:pPr>
      <w:pStyle w:val="a8"/>
    </w:pPr>
  </w:p>
  <w:p w:rsidR="00BA124C" w:rsidRDefault="00BA124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0AA7" w:rsidRDefault="008C0AA7" w:rsidP="00514667">
      <w:r>
        <w:separator/>
      </w:r>
    </w:p>
  </w:footnote>
  <w:footnote w:type="continuationSeparator" w:id="0">
    <w:p w:rsidR="008C0AA7" w:rsidRDefault="008C0AA7" w:rsidP="005146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34F2C"/>
    <w:multiLevelType w:val="hybridMultilevel"/>
    <w:tmpl w:val="5D9A5626"/>
    <w:lvl w:ilvl="0" w:tplc="F42845F6">
      <w:start w:val="1"/>
      <w:numFmt w:val="japaneseCounting"/>
      <w:lvlText w:val="%1、"/>
      <w:lvlJc w:val="left"/>
      <w:pPr>
        <w:ind w:left="1338" w:hanging="720"/>
      </w:pPr>
      <w:rPr>
        <w:rFonts w:asciiTheme="minorEastAsia" w:eastAsiaTheme="minorEastAsia" w:hAnsiTheme="minorEastAsia" w:hint="default"/>
        <w:b/>
      </w:rPr>
    </w:lvl>
    <w:lvl w:ilvl="1" w:tplc="04090019" w:tentative="1">
      <w:start w:val="1"/>
      <w:numFmt w:val="lowerLetter"/>
      <w:lvlText w:val="%2)"/>
      <w:lvlJc w:val="left"/>
      <w:pPr>
        <w:ind w:left="1458" w:hanging="420"/>
      </w:pPr>
    </w:lvl>
    <w:lvl w:ilvl="2" w:tplc="0409001B" w:tentative="1">
      <w:start w:val="1"/>
      <w:numFmt w:val="lowerRoman"/>
      <w:lvlText w:val="%3."/>
      <w:lvlJc w:val="right"/>
      <w:pPr>
        <w:ind w:left="1878" w:hanging="420"/>
      </w:pPr>
    </w:lvl>
    <w:lvl w:ilvl="3" w:tplc="0409000F" w:tentative="1">
      <w:start w:val="1"/>
      <w:numFmt w:val="decimal"/>
      <w:lvlText w:val="%4."/>
      <w:lvlJc w:val="left"/>
      <w:pPr>
        <w:ind w:left="2298" w:hanging="420"/>
      </w:pPr>
    </w:lvl>
    <w:lvl w:ilvl="4" w:tplc="04090019" w:tentative="1">
      <w:start w:val="1"/>
      <w:numFmt w:val="lowerLetter"/>
      <w:lvlText w:val="%5)"/>
      <w:lvlJc w:val="left"/>
      <w:pPr>
        <w:ind w:left="2718" w:hanging="420"/>
      </w:pPr>
    </w:lvl>
    <w:lvl w:ilvl="5" w:tplc="0409001B" w:tentative="1">
      <w:start w:val="1"/>
      <w:numFmt w:val="lowerRoman"/>
      <w:lvlText w:val="%6."/>
      <w:lvlJc w:val="right"/>
      <w:pPr>
        <w:ind w:left="3138" w:hanging="420"/>
      </w:pPr>
    </w:lvl>
    <w:lvl w:ilvl="6" w:tplc="0409000F" w:tentative="1">
      <w:start w:val="1"/>
      <w:numFmt w:val="decimal"/>
      <w:lvlText w:val="%7."/>
      <w:lvlJc w:val="left"/>
      <w:pPr>
        <w:ind w:left="3558" w:hanging="420"/>
      </w:pPr>
    </w:lvl>
    <w:lvl w:ilvl="7" w:tplc="04090019" w:tentative="1">
      <w:start w:val="1"/>
      <w:numFmt w:val="lowerLetter"/>
      <w:lvlText w:val="%8)"/>
      <w:lvlJc w:val="left"/>
      <w:pPr>
        <w:ind w:left="3978" w:hanging="420"/>
      </w:pPr>
    </w:lvl>
    <w:lvl w:ilvl="8" w:tplc="0409001B" w:tentative="1">
      <w:start w:val="1"/>
      <w:numFmt w:val="lowerRoman"/>
      <w:lvlText w:val="%9."/>
      <w:lvlJc w:val="right"/>
      <w:pPr>
        <w:ind w:left="4398"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HorizontalSpacing w:val="140"/>
  <w:drawingGridVerticalSpacing w:val="381"/>
  <w:displayHorizontalDrawingGridEvery w:val="2"/>
  <w:noPunctuationKerning/>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MWMxYTBmM2ExNDA5MTI5NmEwNjA4YTk5MmRmY2Y2MzgifQ=="/>
  </w:docVars>
  <w:rsids>
    <w:rsidRoot w:val="002E346C"/>
    <w:rsid w:val="000861E1"/>
    <w:rsid w:val="000A543D"/>
    <w:rsid w:val="000C3306"/>
    <w:rsid w:val="000C35BB"/>
    <w:rsid w:val="000F7170"/>
    <w:rsid w:val="00101C11"/>
    <w:rsid w:val="00115D5F"/>
    <w:rsid w:val="001275F8"/>
    <w:rsid w:val="00142310"/>
    <w:rsid w:val="00150200"/>
    <w:rsid w:val="001550DF"/>
    <w:rsid w:val="00185228"/>
    <w:rsid w:val="001A1166"/>
    <w:rsid w:val="001C0609"/>
    <w:rsid w:val="001C1C9D"/>
    <w:rsid w:val="001F578E"/>
    <w:rsid w:val="00232D3D"/>
    <w:rsid w:val="00263BD5"/>
    <w:rsid w:val="00265D65"/>
    <w:rsid w:val="00280329"/>
    <w:rsid w:val="002C2F84"/>
    <w:rsid w:val="002E346C"/>
    <w:rsid w:val="002F3745"/>
    <w:rsid w:val="00301382"/>
    <w:rsid w:val="00311ABD"/>
    <w:rsid w:val="00395180"/>
    <w:rsid w:val="003B44E2"/>
    <w:rsid w:val="003F5D00"/>
    <w:rsid w:val="004019C3"/>
    <w:rsid w:val="00425186"/>
    <w:rsid w:val="00436F7F"/>
    <w:rsid w:val="004412BB"/>
    <w:rsid w:val="004430F6"/>
    <w:rsid w:val="00450682"/>
    <w:rsid w:val="00456B4B"/>
    <w:rsid w:val="004C05CE"/>
    <w:rsid w:val="00512877"/>
    <w:rsid w:val="00514667"/>
    <w:rsid w:val="00524BF3"/>
    <w:rsid w:val="00550709"/>
    <w:rsid w:val="005709CD"/>
    <w:rsid w:val="005749DC"/>
    <w:rsid w:val="005928A9"/>
    <w:rsid w:val="00594B96"/>
    <w:rsid w:val="005D7CAF"/>
    <w:rsid w:val="00635551"/>
    <w:rsid w:val="00655893"/>
    <w:rsid w:val="006D4F65"/>
    <w:rsid w:val="007012B6"/>
    <w:rsid w:val="0071542F"/>
    <w:rsid w:val="0075306F"/>
    <w:rsid w:val="00756667"/>
    <w:rsid w:val="00761DAD"/>
    <w:rsid w:val="007C7BB8"/>
    <w:rsid w:val="007E0CCD"/>
    <w:rsid w:val="007F1A54"/>
    <w:rsid w:val="007F2EB4"/>
    <w:rsid w:val="0080767E"/>
    <w:rsid w:val="008314EB"/>
    <w:rsid w:val="00846518"/>
    <w:rsid w:val="00861839"/>
    <w:rsid w:val="00871D9C"/>
    <w:rsid w:val="0089544C"/>
    <w:rsid w:val="008C0AA7"/>
    <w:rsid w:val="008C2C42"/>
    <w:rsid w:val="0092539E"/>
    <w:rsid w:val="00944B2F"/>
    <w:rsid w:val="0096046E"/>
    <w:rsid w:val="00985466"/>
    <w:rsid w:val="00987B11"/>
    <w:rsid w:val="00995F01"/>
    <w:rsid w:val="009B04B0"/>
    <w:rsid w:val="009E6B78"/>
    <w:rsid w:val="00A06F16"/>
    <w:rsid w:val="00A141B0"/>
    <w:rsid w:val="00A874DF"/>
    <w:rsid w:val="00B207E8"/>
    <w:rsid w:val="00B4302E"/>
    <w:rsid w:val="00B70B55"/>
    <w:rsid w:val="00B84599"/>
    <w:rsid w:val="00BA124C"/>
    <w:rsid w:val="00BB14F4"/>
    <w:rsid w:val="00BD19AE"/>
    <w:rsid w:val="00BF4CE2"/>
    <w:rsid w:val="00C02364"/>
    <w:rsid w:val="00C2150E"/>
    <w:rsid w:val="00C2478A"/>
    <w:rsid w:val="00C51BF4"/>
    <w:rsid w:val="00CA155C"/>
    <w:rsid w:val="00CF4F14"/>
    <w:rsid w:val="00D32368"/>
    <w:rsid w:val="00D55197"/>
    <w:rsid w:val="00D97AA5"/>
    <w:rsid w:val="00DE3042"/>
    <w:rsid w:val="00E06664"/>
    <w:rsid w:val="00E07CC0"/>
    <w:rsid w:val="00E24313"/>
    <w:rsid w:val="00E56B06"/>
    <w:rsid w:val="00E87EA3"/>
    <w:rsid w:val="00EB2178"/>
    <w:rsid w:val="00EE2F30"/>
    <w:rsid w:val="00F03B98"/>
    <w:rsid w:val="00F35CF1"/>
    <w:rsid w:val="00F62A1C"/>
    <w:rsid w:val="00F70CDB"/>
    <w:rsid w:val="00F72478"/>
    <w:rsid w:val="00F853BD"/>
    <w:rsid w:val="00F958D6"/>
    <w:rsid w:val="00FF2392"/>
    <w:rsid w:val="036B150A"/>
    <w:rsid w:val="0EE7435D"/>
    <w:rsid w:val="182C7AD9"/>
    <w:rsid w:val="263B1934"/>
    <w:rsid w:val="31D2168D"/>
    <w:rsid w:val="47392CA0"/>
    <w:rsid w:val="5BAD55B3"/>
    <w:rsid w:val="64E156C8"/>
    <w:rsid w:val="6A995680"/>
    <w:rsid w:val="6E852813"/>
    <w:rsid w:val="70227EC6"/>
    <w:rsid w:val="79102C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caption" w:uiPriority="35"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19C3"/>
    <w:pPr>
      <w:widowControl w:val="0"/>
      <w:autoSpaceDE w:val="0"/>
      <w:autoSpaceDN w:val="0"/>
      <w:adjustRightInd w:val="0"/>
    </w:pPr>
    <w:rPr>
      <w:rFonts w:ascii="Copperplate Gothic Bold" w:hAnsi="Copperplate Gothic Bold"/>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autoRedefine/>
    <w:unhideWhenUsed/>
    <w:qFormat/>
    <w:rsid w:val="004019C3"/>
    <w:pPr>
      <w:autoSpaceDE/>
      <w:autoSpaceDN/>
      <w:spacing w:line="360" w:lineRule="atLeast"/>
      <w:ind w:firstLineChars="200" w:firstLine="420"/>
    </w:pPr>
    <w:rPr>
      <w:rFonts w:ascii="Calibri" w:hAnsi="Calibri"/>
      <w:sz w:val="24"/>
      <w:szCs w:val="20"/>
    </w:rPr>
  </w:style>
  <w:style w:type="paragraph" w:styleId="a4">
    <w:name w:val="Body Text"/>
    <w:basedOn w:val="a"/>
    <w:link w:val="Char0"/>
    <w:autoRedefine/>
    <w:qFormat/>
    <w:rsid w:val="004019C3"/>
    <w:pPr>
      <w:autoSpaceDE/>
      <w:autoSpaceDN/>
      <w:adjustRightInd/>
      <w:spacing w:after="120"/>
      <w:jc w:val="both"/>
    </w:pPr>
    <w:rPr>
      <w:rFonts w:ascii="Calibri" w:hAnsi="Calibri"/>
      <w:kern w:val="2"/>
      <w:sz w:val="21"/>
      <w:szCs w:val="24"/>
    </w:rPr>
  </w:style>
  <w:style w:type="character" w:customStyle="1" w:styleId="Char0">
    <w:name w:val="正文文本 Char"/>
    <w:basedOn w:val="a0"/>
    <w:link w:val="a4"/>
    <w:qFormat/>
    <w:rsid w:val="004019C3"/>
    <w:rPr>
      <w:rFonts w:ascii="Calibri" w:eastAsia="宋体" w:hAnsi="Calibri" w:cs="Times New Roman"/>
      <w:szCs w:val="24"/>
    </w:rPr>
  </w:style>
  <w:style w:type="paragraph" w:customStyle="1" w:styleId="msonospacing0">
    <w:name w:val="msonospacing"/>
    <w:basedOn w:val="a"/>
    <w:autoRedefine/>
    <w:qFormat/>
    <w:rsid w:val="004019C3"/>
    <w:pPr>
      <w:autoSpaceDN/>
      <w:adjustRightInd/>
      <w:jc w:val="both"/>
    </w:pPr>
    <w:rPr>
      <w:rFonts w:ascii="Calibri" w:hAnsi="Calibri"/>
      <w:kern w:val="2"/>
      <w:sz w:val="21"/>
      <w:szCs w:val="21"/>
    </w:rPr>
  </w:style>
  <w:style w:type="character" w:customStyle="1" w:styleId="Char">
    <w:name w:val="正文缩进 Char"/>
    <w:link w:val="a3"/>
    <w:autoRedefine/>
    <w:qFormat/>
    <w:locked/>
    <w:rsid w:val="004019C3"/>
    <w:rPr>
      <w:rFonts w:ascii="Calibri" w:eastAsia="宋体" w:hAnsi="Calibri" w:cs="Times New Roman"/>
      <w:kern w:val="0"/>
      <w:sz w:val="24"/>
      <w:szCs w:val="20"/>
    </w:rPr>
  </w:style>
  <w:style w:type="paragraph" w:styleId="a5">
    <w:name w:val="No Spacing"/>
    <w:autoRedefine/>
    <w:qFormat/>
    <w:rsid w:val="00142310"/>
    <w:pPr>
      <w:widowControl w:val="0"/>
      <w:spacing w:line="480" w:lineRule="auto"/>
      <w:jc w:val="center"/>
    </w:pPr>
    <w:rPr>
      <w:rFonts w:ascii="黑体" w:eastAsia="黑体" w:hAnsi="黑体" w:cs="仿宋_GB2312"/>
      <w:kern w:val="2"/>
      <w:sz w:val="36"/>
      <w:szCs w:val="36"/>
    </w:rPr>
  </w:style>
  <w:style w:type="paragraph" w:styleId="a6">
    <w:name w:val="List Paragraph"/>
    <w:basedOn w:val="a"/>
    <w:uiPriority w:val="34"/>
    <w:qFormat/>
    <w:rsid w:val="004019C3"/>
    <w:pPr>
      <w:ind w:firstLineChars="200" w:firstLine="420"/>
    </w:pPr>
  </w:style>
  <w:style w:type="paragraph" w:customStyle="1" w:styleId="AONormal">
    <w:name w:val="AONormal"/>
    <w:qFormat/>
    <w:rsid w:val="004019C3"/>
    <w:pPr>
      <w:autoSpaceDE w:val="0"/>
      <w:autoSpaceDN w:val="0"/>
      <w:adjustRightInd w:val="0"/>
      <w:spacing w:line="400" w:lineRule="exact"/>
      <w:ind w:firstLineChars="200" w:firstLine="440"/>
    </w:pPr>
    <w:rPr>
      <w:rFonts w:ascii="华文楷体" w:eastAsia="华文楷体" w:hAnsi="华文楷体" w:cs="华文楷体"/>
      <w:sz w:val="22"/>
      <w:szCs w:val="21"/>
    </w:rPr>
  </w:style>
  <w:style w:type="paragraph" w:customStyle="1" w:styleId="TableText">
    <w:name w:val="Table Text"/>
    <w:basedOn w:val="a"/>
    <w:semiHidden/>
    <w:qFormat/>
    <w:rsid w:val="004019C3"/>
    <w:rPr>
      <w:rFonts w:ascii="宋体" w:hAnsi="宋体" w:cs="宋体"/>
      <w:sz w:val="24"/>
      <w:szCs w:val="24"/>
      <w:lang w:eastAsia="en-US"/>
    </w:rPr>
  </w:style>
  <w:style w:type="table" w:customStyle="1" w:styleId="TableNormal">
    <w:name w:val="Table Normal"/>
    <w:semiHidden/>
    <w:unhideWhenUsed/>
    <w:qFormat/>
    <w:rsid w:val="004019C3"/>
    <w:tblPr>
      <w:tblCellMar>
        <w:top w:w="0" w:type="dxa"/>
        <w:left w:w="0" w:type="dxa"/>
        <w:bottom w:w="0" w:type="dxa"/>
        <w:right w:w="0" w:type="dxa"/>
      </w:tblCellMar>
    </w:tblPr>
  </w:style>
  <w:style w:type="character" w:customStyle="1" w:styleId="font11">
    <w:name w:val="font11"/>
    <w:basedOn w:val="a0"/>
    <w:qFormat/>
    <w:rsid w:val="004019C3"/>
    <w:rPr>
      <w:rFonts w:ascii="Calibri" w:hAnsi="Calibri" w:cs="Calibri" w:hint="default"/>
      <w:color w:val="000000"/>
      <w:sz w:val="18"/>
      <w:szCs w:val="18"/>
      <w:u w:val="none"/>
    </w:rPr>
  </w:style>
  <w:style w:type="paragraph" w:styleId="a7">
    <w:name w:val="header"/>
    <w:basedOn w:val="a"/>
    <w:link w:val="Char1"/>
    <w:uiPriority w:val="99"/>
    <w:semiHidden/>
    <w:unhideWhenUsed/>
    <w:rsid w:val="00514667"/>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semiHidden/>
    <w:rsid w:val="00514667"/>
    <w:rPr>
      <w:rFonts w:ascii="Copperplate Gothic Bold" w:hAnsi="Copperplate Gothic Bold"/>
      <w:sz w:val="18"/>
      <w:szCs w:val="18"/>
    </w:rPr>
  </w:style>
  <w:style w:type="paragraph" w:styleId="a8">
    <w:name w:val="footer"/>
    <w:basedOn w:val="a"/>
    <w:link w:val="Char2"/>
    <w:uiPriority w:val="99"/>
    <w:unhideWhenUsed/>
    <w:rsid w:val="00514667"/>
    <w:pPr>
      <w:tabs>
        <w:tab w:val="center" w:pos="4153"/>
        <w:tab w:val="right" w:pos="8306"/>
      </w:tabs>
      <w:snapToGrid w:val="0"/>
    </w:pPr>
    <w:rPr>
      <w:sz w:val="18"/>
      <w:szCs w:val="18"/>
    </w:rPr>
  </w:style>
  <w:style w:type="character" w:customStyle="1" w:styleId="Char2">
    <w:name w:val="页脚 Char"/>
    <w:basedOn w:val="a0"/>
    <w:link w:val="a8"/>
    <w:uiPriority w:val="99"/>
    <w:rsid w:val="00514667"/>
    <w:rPr>
      <w:rFonts w:ascii="Copperplate Gothic Bold" w:hAnsi="Copperplate Gothic Bold"/>
      <w:sz w:val="18"/>
      <w:szCs w:val="18"/>
    </w:rPr>
  </w:style>
  <w:style w:type="paragraph" w:styleId="a9">
    <w:name w:val="Balloon Text"/>
    <w:basedOn w:val="a"/>
    <w:link w:val="Char3"/>
    <w:uiPriority w:val="99"/>
    <w:semiHidden/>
    <w:unhideWhenUsed/>
    <w:rsid w:val="00BA124C"/>
    <w:rPr>
      <w:sz w:val="18"/>
      <w:szCs w:val="18"/>
    </w:rPr>
  </w:style>
  <w:style w:type="character" w:customStyle="1" w:styleId="Char3">
    <w:name w:val="批注框文本 Char"/>
    <w:basedOn w:val="a0"/>
    <w:link w:val="a9"/>
    <w:uiPriority w:val="99"/>
    <w:semiHidden/>
    <w:rsid w:val="00BA124C"/>
    <w:rPr>
      <w:rFonts w:ascii="Copperplate Gothic Bold" w:hAnsi="Copperplate Gothic Bold"/>
      <w:sz w:val="18"/>
      <w:szCs w:val="18"/>
    </w:rPr>
  </w:style>
  <w:style w:type="paragraph" w:customStyle="1" w:styleId="null3">
    <w:name w:val="null3"/>
    <w:hidden/>
    <w:rsid w:val="002F3745"/>
    <w:rPr>
      <w:rFonts w:asciiTheme="minorHAnsi" w:eastAsiaTheme="minorEastAsia" w:hAnsiTheme="minorHAnsi" w:cstheme="minorBidi" w:hint="eastAsi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B9F5D6F-89E2-4874-B692-92656711C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10</Pages>
  <Words>652</Words>
  <Characters>3720</Characters>
  <Application>Microsoft Office Word</Application>
  <DocSecurity>0</DocSecurity>
  <Lines>31</Lines>
  <Paragraphs>8</Paragraphs>
  <ScaleCrop>false</ScaleCrop>
  <Company>CHINA</Company>
  <LinksUpToDate>false</LinksUpToDate>
  <CharactersWithSpaces>4364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92</cp:revision>
  <dcterms:created xsi:type="dcterms:W3CDTF">2024-07-29T10:28:00Z</dcterms:created>
  <dcterms:modified xsi:type="dcterms:W3CDTF">2025-10-21T03:41:00Z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B6D261AE1788459782BE4FE62EBDBCF2_12</vt:lpwstr>
  </property>
</Properties>
</file>