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483D6">
      <w:pPr>
        <w:keepNext w:val="0"/>
        <w:keepLines w:val="0"/>
        <w:widowControl/>
        <w:suppressLineNumbers w:val="0"/>
        <w:jc w:val="center"/>
        <w:rPr>
          <w:rFonts w:ascii="微软雅黑" w:hAnsi="微软雅黑" w:eastAsia="微软雅黑" w:cs="微软雅黑"/>
          <w:b/>
          <w:bCs/>
          <w:i w:val="0"/>
          <w:iCs w:val="0"/>
          <w:caps w:val="0"/>
          <w:color w:val="333333"/>
          <w:spacing w:val="0"/>
          <w:kern w:val="0"/>
          <w:sz w:val="32"/>
          <w:szCs w:val="32"/>
          <w:lang w:val="en-US" w:eastAsia="zh-CN" w:bidi="ar"/>
        </w:rPr>
      </w:pPr>
      <w:r>
        <w:rPr>
          <w:rFonts w:ascii="微软雅黑" w:hAnsi="微软雅黑" w:eastAsia="微软雅黑" w:cs="微软雅黑"/>
          <w:b/>
          <w:bCs/>
          <w:i w:val="0"/>
          <w:iCs w:val="0"/>
          <w:caps w:val="0"/>
          <w:color w:val="333333"/>
          <w:spacing w:val="0"/>
          <w:kern w:val="0"/>
          <w:sz w:val="32"/>
          <w:szCs w:val="32"/>
          <w:lang w:val="en-US" w:eastAsia="zh-CN" w:bidi="ar"/>
        </w:rPr>
        <w:t>项目总负责人及技术负责人资质要求</w:t>
      </w:r>
    </w:p>
    <w:p w14:paraId="37DD0F14">
      <w:pPr>
        <w:keepNext w:val="0"/>
        <w:keepLines w:val="0"/>
        <w:widowControl/>
        <w:suppressLineNumbers w:val="0"/>
        <w:spacing w:line="360" w:lineRule="auto"/>
        <w:jc w:val="both"/>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说明：供应商拟派项目总负责人及技术负责人均须具备注册造价工程师一级证书，具备工程师及以上职称，提供</w:t>
      </w:r>
      <w:r>
        <w:rPr>
          <w:rFonts w:hint="eastAsia" w:ascii="宋体" w:hAnsi="宋体" w:cs="宋体"/>
          <w:b w:val="0"/>
          <w:bCs w:val="0"/>
          <w:i w:val="0"/>
          <w:iCs w:val="0"/>
          <w:caps w:val="0"/>
          <w:color w:val="333333"/>
          <w:spacing w:val="0"/>
          <w:kern w:val="0"/>
          <w:sz w:val="24"/>
          <w:szCs w:val="24"/>
          <w:lang w:val="en-US" w:eastAsia="zh-CN" w:bidi="ar"/>
        </w:rPr>
        <w:t>自磋商前</w:t>
      </w:r>
      <w:r>
        <w:rPr>
          <w:rFonts w:hint="eastAsia" w:ascii="宋体" w:hAnsi="宋体" w:eastAsia="宋体" w:cs="宋体"/>
          <w:b w:val="0"/>
          <w:bCs w:val="0"/>
          <w:i w:val="0"/>
          <w:iCs w:val="0"/>
          <w:caps w:val="0"/>
          <w:color w:val="333333"/>
          <w:spacing w:val="0"/>
          <w:kern w:val="0"/>
          <w:sz w:val="24"/>
          <w:szCs w:val="24"/>
          <w:lang w:val="en-US" w:eastAsia="zh-CN" w:bidi="ar"/>
        </w:rPr>
        <w:t>1年内在本单位缴纳的至少连续</w:t>
      </w:r>
      <w:r>
        <w:rPr>
          <w:rFonts w:hint="eastAsia" w:ascii="宋体" w:hAnsi="宋体" w:cs="宋体"/>
          <w:b w:val="0"/>
          <w:bCs w:val="0"/>
          <w:i w:val="0"/>
          <w:iCs w:val="0"/>
          <w:caps w:val="0"/>
          <w:color w:val="333333"/>
          <w:spacing w:val="0"/>
          <w:kern w:val="0"/>
          <w:sz w:val="24"/>
          <w:szCs w:val="24"/>
          <w:lang w:val="en-US" w:eastAsia="zh-CN" w:bidi="ar"/>
        </w:rPr>
        <w:t>6</w:t>
      </w:r>
      <w:r>
        <w:rPr>
          <w:rFonts w:hint="eastAsia" w:ascii="宋体" w:hAnsi="宋体" w:eastAsia="宋体" w:cs="宋体"/>
          <w:b w:val="0"/>
          <w:bCs w:val="0"/>
          <w:i w:val="0"/>
          <w:iCs w:val="0"/>
          <w:caps w:val="0"/>
          <w:color w:val="333333"/>
          <w:spacing w:val="0"/>
          <w:kern w:val="0"/>
          <w:sz w:val="24"/>
          <w:szCs w:val="24"/>
          <w:lang w:val="en-US" w:eastAsia="zh-CN" w:bidi="ar"/>
        </w:rPr>
        <w:t>个月的社保证明资料。 （提供相关证明资料）</w:t>
      </w:r>
    </w:p>
    <w:p w14:paraId="4CAD5C74">
      <w:pPr>
        <w:keepNext w:val="0"/>
        <w:keepLines w:val="0"/>
        <w:widowControl/>
        <w:suppressLineNumbers w:val="0"/>
        <w:jc w:val="center"/>
        <w:rPr>
          <w:rFonts w:ascii="微软雅黑" w:hAnsi="微软雅黑" w:eastAsia="微软雅黑" w:cs="微软雅黑"/>
          <w:b/>
          <w:bCs/>
          <w:i w:val="0"/>
          <w:iCs w:val="0"/>
          <w:caps w:val="0"/>
          <w:color w:val="333333"/>
          <w:spacing w:val="0"/>
          <w:kern w:val="0"/>
          <w:sz w:val="32"/>
          <w:szCs w:val="32"/>
          <w:lang w:val="en-US" w:eastAsia="zh-CN" w:bidi="ar"/>
        </w:rPr>
      </w:pPr>
    </w:p>
    <w:p w14:paraId="2CA4FD3B">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5D03E1"/>
    <w:rsid w:val="5EAA5B76"/>
    <w:rsid w:val="73BE1024"/>
    <w:rsid w:val="78D906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Words>
  <Characters>113</Characters>
  <Lines>0</Lines>
  <Paragraphs>0</Paragraphs>
  <TotalTime>0</TotalTime>
  <ScaleCrop>false</ScaleCrop>
  <LinksUpToDate>false</LinksUpToDate>
  <CharactersWithSpaces>114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2025-11-20T08:30:00Z</dcterms:created>
  <dc:creator>Administrator</dc:creator>
  <cp:lastModifiedBy>双 双 </cp:lastModifiedBy>
  <dcterms:modified xsi:type="dcterms:W3CDTF">2025-11-24T08:54:07Z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eyJoZGlkIjoiMDQzYmY1YTIyOWM1MGQ5ODFmOWNkOWYxNTMzNGI4YWQiLCJ1c2VySWQiOiIzNzQ5NDIwNDgifQ==</vt:lpwstr>
  </property>
  <property fmtid="{D5CDD505-2E9C-101B-9397-08002B2CF9AE}" pid="4" name="ICV">
    <vt:lpwstr>66AE0D7D309846EC874D58613270F6A1_13</vt:lpwstr>
  </property>
</Properties>
</file>