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20E394">
      <w:pPr>
        <w:keepNext/>
        <w:keepLines/>
        <w:widowControl w:val="0"/>
        <w:autoSpaceDE w:val="0"/>
        <w:autoSpaceDN w:val="0"/>
        <w:adjustRightInd w:val="0"/>
        <w:spacing w:before="360" w:after="120"/>
        <w:jc w:val="center"/>
        <w:outlineLvl w:val="2"/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  <w:t>供应商认为有必要补充说明的事项</w:t>
      </w:r>
    </w:p>
    <w:p w14:paraId="3DA116C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AB38B7"/>
    <w:rsid w:val="64AB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2025-11-21T09:13:00Z</dcterms:created>
  <dc:creator>嗨 ~小姐</dc:creator>
  <cp:lastModifiedBy>嗨 ~小姐</cp:lastModifiedBy>
  <dcterms:modified xsi:type="dcterms:W3CDTF">2025-11-21T09:13:29Z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30DDC7FDA55D470C80CFF3C328530F61_11</vt:lpwstr>
  </property>
  <property fmtid="{D5CDD505-2E9C-101B-9397-08002B2CF9AE}" pid="4" name="KSOTemplateDocerSaveRecord">
    <vt:lpwstr>eyJoZGlkIjoiZTlkZDRjNGJlZWUwYmY3NDU3YTI2ODAzZGQ1MDQ1MGEiLCJ1c2VySWQiOiI0MjY0MzU0MDEifQ==</vt:lpwstr>
  </property>
</Properties>
</file>