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2"/>
          <w:szCs w:val="32"/>
          <w:shd w:val="clear" w:color="070000" w:fill="FDFEFE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2"/>
          <w:szCs w:val="32"/>
          <w:shd w:val="clear" w:color="070000" w:fill="FDFEFE"/>
        </w:rPr>
        <w:t>法定代表人授权书合法有效</w:t>
      </w:r>
    </w:p>
    <w:p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070000" w:fill="FDFEFE"/>
        </w:rPr>
      </w:pPr>
    </w:p>
    <w:p>
      <w:pPr>
        <w:widowControl w:val="0"/>
        <w:wordWrap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（一）供应商参加本项目</w:t>
      </w: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磋商采购活动，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法定代表人委托授权书须合法有效。</w:t>
      </w:r>
    </w:p>
    <w:p>
      <w:pPr>
        <w:widowControl w:val="0"/>
        <w:wordWrap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法定代表人授权代表参加磋商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活动时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应提供法定代表人委托授权书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被授权人身份证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法定代表人亲自参加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磋商采购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 xml:space="preserve">活动时，应提供法定代表人身份证明书及本人身份证。 </w:t>
      </w:r>
    </w:p>
    <w:p>
      <w:pPr>
        <w:widowControl w:val="0"/>
        <w:wordWrap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（三）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供应商须在陕西省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电子化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系统中上传法定代表人委托授权书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被授权人身份证的扫描件（法定代表人亲自参加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磋商采购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活动时，应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上传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法定代表人身份证明书及本人身份证原件的扫描件），并进行电子签章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。</w:t>
      </w:r>
    </w:p>
    <w:p>
      <w:pPr>
        <w:widowControl w:val="0"/>
        <w:wordWrap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（四）法定代表人身份证明书、法定代表人授权书格式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jc w:val="both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bCs/>
          <w:sz w:val="32"/>
          <w:szCs w:val="32"/>
        </w:rPr>
      </w:pPr>
      <w:bookmarkStart w:id="0" w:name="OLE_LINK63"/>
      <w:bookmarkStart w:id="1" w:name="OLE_LINK62"/>
      <w:r>
        <w:rPr>
          <w:rFonts w:hint="eastAsia" w:ascii="黑体" w:hAnsi="黑体" w:eastAsia="黑体"/>
          <w:sz w:val="36"/>
          <w:szCs w:val="36"/>
        </w:rPr>
        <w:t>法定代表人证明与授权书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 法定代表人证明书</w:t>
      </w:r>
    </w:p>
    <w:tbl>
      <w:tblPr>
        <w:tblStyle w:val="6"/>
        <w:tblpPr w:leftFromText="180" w:rightFromText="180" w:vertAnchor="page" w:horzAnchor="margin" w:tblpXSpec="left" w:tblpY="2836"/>
        <w:tblW w:w="93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340"/>
        <w:gridCol w:w="1545"/>
        <w:gridCol w:w="242"/>
        <w:gridCol w:w="1088"/>
        <w:gridCol w:w="336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9329" w:type="dxa"/>
            <w:gridSpan w:val="7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致：商洛市政府采购中心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368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企业法人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企业名称</w:t>
            </w:r>
          </w:p>
        </w:tc>
        <w:tc>
          <w:tcPr>
            <w:tcW w:w="5621" w:type="dxa"/>
            <w:gridSpan w:val="5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368" w:type="dxa"/>
            <w:vMerge w:val="continue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法定地址</w:t>
            </w:r>
          </w:p>
        </w:tc>
        <w:tc>
          <w:tcPr>
            <w:tcW w:w="5621" w:type="dxa"/>
            <w:gridSpan w:val="5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368" w:type="dxa"/>
            <w:vMerge w:val="continue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邮政编码</w:t>
            </w:r>
          </w:p>
        </w:tc>
        <w:tc>
          <w:tcPr>
            <w:tcW w:w="1545" w:type="dxa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3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电  话</w:t>
            </w:r>
          </w:p>
        </w:tc>
        <w:tc>
          <w:tcPr>
            <w:tcW w:w="2746" w:type="dxa"/>
            <w:gridSpan w:val="2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368" w:type="dxa"/>
            <w:vMerge w:val="continue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网    址</w:t>
            </w:r>
          </w:p>
        </w:tc>
        <w:tc>
          <w:tcPr>
            <w:tcW w:w="5621" w:type="dxa"/>
            <w:gridSpan w:val="5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1368" w:type="dxa"/>
            <w:vMerge w:val="continue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工商登记机关</w:t>
            </w:r>
          </w:p>
        </w:tc>
        <w:tc>
          <w:tcPr>
            <w:tcW w:w="5621" w:type="dxa"/>
            <w:gridSpan w:val="5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368" w:type="dxa"/>
            <w:vMerge w:val="continue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税务登记机关</w:t>
            </w:r>
          </w:p>
        </w:tc>
        <w:tc>
          <w:tcPr>
            <w:tcW w:w="5621" w:type="dxa"/>
            <w:gridSpan w:val="5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" w:hRule="atLeast"/>
        </w:trPr>
        <w:tc>
          <w:tcPr>
            <w:tcW w:w="1368" w:type="dxa"/>
            <w:vMerge w:val="continue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统一社会信用代码证号</w:t>
            </w:r>
          </w:p>
        </w:tc>
        <w:tc>
          <w:tcPr>
            <w:tcW w:w="5621" w:type="dxa"/>
            <w:gridSpan w:val="5"/>
            <w:vAlign w:val="top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368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法定</w:t>
            </w:r>
          </w:p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代表人</w:t>
            </w:r>
          </w:p>
        </w:tc>
        <w:tc>
          <w:tcPr>
            <w:tcW w:w="23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姓    名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性    别</w:t>
            </w:r>
          </w:p>
        </w:tc>
        <w:tc>
          <w:tcPr>
            <w:tcW w:w="241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368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年    龄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职    务</w:t>
            </w:r>
          </w:p>
        </w:tc>
        <w:tc>
          <w:tcPr>
            <w:tcW w:w="241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368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联系电话</w:t>
            </w:r>
          </w:p>
        </w:tc>
        <w:tc>
          <w:tcPr>
            <w:tcW w:w="178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手机号码</w:t>
            </w:r>
          </w:p>
        </w:tc>
        <w:tc>
          <w:tcPr>
            <w:tcW w:w="241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368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图文传真</w:t>
            </w:r>
          </w:p>
        </w:tc>
        <w:tc>
          <w:tcPr>
            <w:tcW w:w="5621" w:type="dxa"/>
            <w:gridSpan w:val="5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1368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法定代表人身份证复印件</w:t>
            </w:r>
          </w:p>
        </w:tc>
        <w:tc>
          <w:tcPr>
            <w:tcW w:w="2340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（粘贴处）</w:t>
            </w:r>
          </w:p>
        </w:tc>
        <w:tc>
          <w:tcPr>
            <w:tcW w:w="5621" w:type="dxa"/>
            <w:gridSpan w:val="5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法定代表人: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</w:t>
            </w:r>
          </w:p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签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1368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5621" w:type="dxa"/>
            <w:gridSpan w:val="5"/>
            <w:vAlign w:val="center"/>
          </w:tcPr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（企业公章）</w:t>
            </w:r>
          </w:p>
          <w:p>
            <w:pPr>
              <w:widowControl w:val="0"/>
              <w:wordWrap/>
              <w:adjustRightInd/>
              <w:snapToGrid/>
              <w:spacing w:line="620" w:lineRule="exact"/>
              <w:ind w:left="0" w:leftChars="0" w:right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年   月   日</w:t>
            </w:r>
          </w:p>
        </w:tc>
      </w:tr>
    </w:tbl>
    <w:p>
      <w:pPr>
        <w:pStyle w:val="3"/>
        <w:spacing w:line="560" w:lineRule="exact"/>
        <w:ind w:right="512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法定代表人授权书</w:t>
      </w:r>
    </w:p>
    <w:tbl>
      <w:tblPr>
        <w:tblStyle w:val="6"/>
        <w:tblW w:w="8281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479"/>
        <w:gridCol w:w="1564"/>
        <w:gridCol w:w="788"/>
        <w:gridCol w:w="2038"/>
        <w:gridCol w:w="1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ind w:firstLine="156" w:firstLineChars="56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致：商洛市政府采购中心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8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 xml:space="preserve">被授权人 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姓    名</w:t>
            </w:r>
          </w:p>
        </w:tc>
        <w:tc>
          <w:tcPr>
            <w:tcW w:w="2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性    别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职    务</w:t>
            </w:r>
          </w:p>
        </w:tc>
        <w:tc>
          <w:tcPr>
            <w:tcW w:w="2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手机号码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联系电话</w:t>
            </w:r>
          </w:p>
        </w:tc>
        <w:tc>
          <w:tcPr>
            <w:tcW w:w="2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图文传真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" w:hRule="atLeast"/>
        </w:trPr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通讯地址</w:t>
            </w:r>
          </w:p>
        </w:tc>
        <w:tc>
          <w:tcPr>
            <w:tcW w:w="59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" w:hRule="atLeast"/>
        </w:trPr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网    址</w:t>
            </w:r>
          </w:p>
        </w:tc>
        <w:tc>
          <w:tcPr>
            <w:tcW w:w="59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8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被授权项目与内容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项目名称</w:t>
            </w:r>
          </w:p>
        </w:tc>
        <w:tc>
          <w:tcPr>
            <w:tcW w:w="59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pacing w:val="-6"/>
                <w:kern w:val="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商洛公安局交通警察支队高交中队业务用房修缮项目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文件编号</w:t>
            </w:r>
          </w:p>
        </w:tc>
        <w:tc>
          <w:tcPr>
            <w:tcW w:w="59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SLCG-JZXCS〔2025〕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授权范围</w:t>
            </w:r>
          </w:p>
        </w:tc>
        <w:tc>
          <w:tcPr>
            <w:tcW w:w="59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全权办理本采购项目的报价、磋商、联系、洽谈、签约、执行等具体事务，签署全部有关的文件、文书、协议及合同。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法律责任</w:t>
            </w:r>
          </w:p>
        </w:tc>
        <w:tc>
          <w:tcPr>
            <w:tcW w:w="59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1260"/>
              </w:tabs>
              <w:wordWrap/>
              <w:adjustRightInd/>
              <w:snapToGrid/>
              <w:spacing w:line="4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授权期限</w:t>
            </w:r>
          </w:p>
        </w:tc>
        <w:tc>
          <w:tcPr>
            <w:tcW w:w="59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1260"/>
              </w:tabs>
              <w:wordWrap/>
              <w:adjustRightInd/>
              <w:snapToGrid/>
              <w:spacing w:line="42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w w:val="1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w w:val="100"/>
                <w:sz w:val="28"/>
                <w:szCs w:val="28"/>
              </w:rPr>
              <w:t>本授权书自提交竞争性磋商响应文件截止之日起计算有效期为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w w:val="100"/>
                <w:sz w:val="28"/>
                <w:szCs w:val="28"/>
              </w:rPr>
              <w:t>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38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被授权人身份证复印件</w:t>
            </w:r>
          </w:p>
        </w:tc>
        <w:tc>
          <w:tcPr>
            <w:tcW w:w="4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法定代表人签署栏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</w:trPr>
        <w:tc>
          <w:tcPr>
            <w:tcW w:w="387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（粘贴处）</w:t>
            </w:r>
          </w:p>
        </w:tc>
        <w:tc>
          <w:tcPr>
            <w:tcW w:w="4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（企业公章）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3" w:hRule="atLeast"/>
        </w:trPr>
        <w:tc>
          <w:tcPr>
            <w:tcW w:w="387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44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60"/>
              </w:tabs>
              <w:spacing w:line="56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>
            <w:pPr>
              <w:tabs>
                <w:tab w:val="left" w:pos="1260"/>
              </w:tabs>
              <w:spacing w:line="56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 xml:space="preserve">企业法定代表人签字：   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    </w:t>
            </w:r>
          </w:p>
          <w:p>
            <w:pPr>
              <w:tabs>
                <w:tab w:val="left" w:pos="1260"/>
              </w:tabs>
              <w:spacing w:line="560" w:lineRule="exac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（签章）</w:t>
            </w:r>
          </w:p>
          <w:p>
            <w:pPr>
              <w:tabs>
                <w:tab w:val="left" w:pos="1260"/>
              </w:tabs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年   月   日</w:t>
            </w:r>
          </w:p>
        </w:tc>
      </w:tr>
      <w:bookmarkEnd w:id="0"/>
      <w:bookmarkEnd w:id="1"/>
    </w:tbl>
    <w:p>
      <w:r>
        <w:rPr>
          <w:rFonts w:hint="eastAsia" w:asciiTheme="minorEastAsia" w:hAnsiTheme="minorEastAsia" w:eastAsiaTheme="minorEastAsia" w:cstheme="minorEastAsia"/>
          <w:sz w:val="28"/>
          <w:szCs w:val="28"/>
        </w:rPr>
        <w:t>供应商须在陕西省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电子化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系统中上传“法定代表人证明书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授权书”原件的扫描件，并进行电子签章。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Q5ODY1NWUzNDFiNjI0OGU5NDE3ZjA1MDg0NjhiZDMifQ=="/>
  </w:docVars>
  <w:rsids>
    <w:rsidRoot w:val="4DC73877"/>
    <w:rsid w:val="10DD46B8"/>
    <w:rsid w:val="17721084"/>
    <w:rsid w:val="1F6B7845"/>
    <w:rsid w:val="1FAA2283"/>
    <w:rsid w:val="2C77686B"/>
    <w:rsid w:val="2CD546FD"/>
    <w:rsid w:val="2DB33706"/>
    <w:rsid w:val="30064DD3"/>
    <w:rsid w:val="3594078A"/>
    <w:rsid w:val="3A29797A"/>
    <w:rsid w:val="3CA05655"/>
    <w:rsid w:val="44AF098F"/>
    <w:rsid w:val="47BF1110"/>
    <w:rsid w:val="4B7F221E"/>
    <w:rsid w:val="4BAC72F7"/>
    <w:rsid w:val="4DC73877"/>
    <w:rsid w:val="4F89131D"/>
    <w:rsid w:val="4FD9680D"/>
    <w:rsid w:val="58833321"/>
    <w:rsid w:val="5EC72734"/>
    <w:rsid w:val="66C53DE1"/>
    <w:rsid w:val="6ACF2141"/>
    <w:rsid w:val="70D77E6B"/>
    <w:rsid w:val="72DA63FB"/>
    <w:rsid w:val="74337932"/>
    <w:rsid w:val="791F6042"/>
    <w:rsid w:val="7C5809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null3"/>
    <w:hidden/>
    <w:qFormat/>
    <w:uiPriority w:val="0"/>
    <w:rPr>
      <w:rFonts w:hint="eastAsia"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2023-12-21T08:41:00Z</dcterms:created>
  <dc:creator>李平</dc:creator>
  <cp:lastModifiedBy>Administrator</cp:lastModifiedBy>
  <dcterms:modified xsi:type="dcterms:W3CDTF">2026-01-12T08:36:43Z</dcterms:modified>
  <dc:title>法定代表人证明书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046E67E2363A478BB01534945469EB84_11</vt:lpwstr>
  </property>
</Properties>
</file>