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6769C">
      <w:pPr>
        <w:spacing w:line="360" w:lineRule="auto"/>
        <w:jc w:val="center"/>
        <w:rPr>
          <w:rFonts w:hint="eastAsia" w:ascii="宋体" w:hAnsi="宋体"/>
          <w:b/>
          <w:sz w:val="30"/>
          <w:szCs w:val="30"/>
        </w:rPr>
      </w:pPr>
      <w:r>
        <w:rPr>
          <w:rFonts w:hint="eastAsia" w:ascii="宋体" w:hAnsi="宋体"/>
          <w:b/>
          <w:sz w:val="30"/>
          <w:szCs w:val="30"/>
        </w:rPr>
        <w:t>资格证明文件</w:t>
      </w:r>
    </w:p>
    <w:p w14:paraId="3727B8B2">
      <w:pPr>
        <w:pStyle w:val="5"/>
      </w:pPr>
    </w:p>
    <w:p w14:paraId="6EF35AB1">
      <w:pPr>
        <w:pStyle w:val="12"/>
        <w:spacing w:line="360" w:lineRule="auto"/>
        <w:ind w:left="479" w:leftChars="228" w:firstLine="0" w:firstLineChars="0"/>
        <w:rPr>
          <w:rFonts w:ascii="宋体" w:hAnsi="宋体"/>
          <w:kern w:val="2"/>
          <w:sz w:val="24"/>
        </w:rPr>
      </w:pPr>
      <w:r>
        <w:rPr>
          <w:rFonts w:hint="eastAsia" w:ascii="宋体" w:hAnsi="宋体"/>
          <w:kern w:val="2"/>
          <w:sz w:val="24"/>
        </w:rPr>
        <w:t>一、供应商应具备《中华人民共和国政府采购法》第二十二条规定的条件：</w:t>
      </w:r>
    </w:p>
    <w:p w14:paraId="6774C8FC">
      <w:pPr>
        <w:pStyle w:val="12"/>
        <w:spacing w:line="360" w:lineRule="auto"/>
        <w:rPr>
          <w:rFonts w:hint="eastAsia" w:ascii="宋体" w:hAnsi="宋体"/>
          <w:kern w:val="2"/>
          <w:sz w:val="24"/>
        </w:rPr>
      </w:pPr>
      <w:r>
        <w:rPr>
          <w:rFonts w:hint="eastAsia" w:ascii="宋体" w:hAnsi="宋体"/>
          <w:kern w:val="2"/>
          <w:sz w:val="24"/>
        </w:rPr>
        <w:t xml:space="preserve">（1）营业执照等主体资格证明文件：提供有效存续的企业营业执照（副本）/事业单位法人证书/专业服务机构执业许可证/民办非企业单位登记证书等扫描件； </w:t>
      </w:r>
    </w:p>
    <w:p w14:paraId="1CA458BA">
      <w:pPr>
        <w:pStyle w:val="12"/>
        <w:spacing w:line="360" w:lineRule="auto"/>
        <w:rPr>
          <w:rFonts w:hint="eastAsia" w:ascii="宋体" w:hAnsi="宋体"/>
          <w:kern w:val="2"/>
          <w:sz w:val="24"/>
        </w:rPr>
      </w:pPr>
      <w:r>
        <w:rPr>
          <w:rFonts w:hint="eastAsia" w:ascii="宋体" w:hAnsi="宋体"/>
          <w:kern w:val="2"/>
          <w:sz w:val="24"/>
        </w:rPr>
        <w:t>（2）提供2024年度经审计的供应商财务报告（包括 “四表一注”即《资产负债表》《利润表》《现金流量表》《所有者权益变动表》及其附注）或其递交响应文件截止之日前六个月内基本开户银行出具的资信证明，或信用担保机构出具的投标担保函（以上三种形式的资料提供任何一种即可）</w:t>
      </w:r>
    </w:p>
    <w:p w14:paraId="3DE106FA">
      <w:pPr>
        <w:pStyle w:val="12"/>
        <w:spacing w:line="360" w:lineRule="auto"/>
        <w:rPr>
          <w:rFonts w:hint="eastAsia" w:ascii="宋体" w:hAnsi="宋体"/>
          <w:kern w:val="2"/>
          <w:sz w:val="24"/>
        </w:rPr>
      </w:pPr>
      <w:r>
        <w:rPr>
          <w:rFonts w:hint="eastAsia" w:ascii="宋体" w:hAnsi="宋体"/>
          <w:kern w:val="2"/>
          <w:sz w:val="24"/>
        </w:rPr>
        <w:t xml:space="preserve">（3）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 </w:t>
      </w:r>
    </w:p>
    <w:p w14:paraId="44C71A18">
      <w:pPr>
        <w:pStyle w:val="12"/>
        <w:spacing w:line="360" w:lineRule="auto"/>
        <w:rPr>
          <w:rFonts w:hint="eastAsia" w:ascii="宋体" w:hAnsi="宋体"/>
          <w:kern w:val="2"/>
          <w:sz w:val="24"/>
        </w:rPr>
      </w:pPr>
      <w:r>
        <w:rPr>
          <w:rFonts w:hint="eastAsia" w:ascii="宋体" w:hAnsi="宋体"/>
          <w:kern w:val="2"/>
          <w:sz w:val="24"/>
        </w:rPr>
        <w:t xml:space="preserve">（4）社会保障资金缴纳证明：提供递交响应文件截止之日前一年内任意一个月的社会保障资金缴存单据或社保机构开具的社会保险参保缴费情况证明。依法不需要缴纳社会保障资金的供应商应提供相关文件证明； </w:t>
      </w:r>
    </w:p>
    <w:p w14:paraId="605A8FC8">
      <w:pPr>
        <w:pStyle w:val="12"/>
        <w:spacing w:line="360" w:lineRule="auto"/>
        <w:rPr>
          <w:rFonts w:hint="eastAsia" w:ascii="宋体" w:hAnsi="宋体"/>
          <w:kern w:val="2"/>
          <w:sz w:val="24"/>
        </w:rPr>
      </w:pPr>
      <w:r>
        <w:rPr>
          <w:rFonts w:hint="eastAsia" w:ascii="宋体" w:hAnsi="宋体"/>
          <w:kern w:val="2"/>
          <w:sz w:val="24"/>
        </w:rPr>
        <w:t>（5）提供具有履行合同所必需的设备和专业技术能力承诺函；（格式详见附件）</w:t>
      </w:r>
    </w:p>
    <w:p w14:paraId="0C1E0ADD">
      <w:pPr>
        <w:pStyle w:val="12"/>
        <w:spacing w:line="360" w:lineRule="auto"/>
        <w:rPr>
          <w:rFonts w:hint="eastAsia" w:ascii="宋体" w:hAnsi="宋体"/>
          <w:kern w:val="2"/>
          <w:sz w:val="24"/>
        </w:rPr>
      </w:pPr>
      <w:r>
        <w:rPr>
          <w:rFonts w:hint="eastAsia" w:ascii="宋体" w:hAnsi="宋体"/>
          <w:kern w:val="2"/>
          <w:sz w:val="24"/>
        </w:rPr>
        <w:t>（6）供应商参加本次磋商前3年内，在经营活动中没有重大违法记录的书面声明；（格式详见附件）</w:t>
      </w:r>
    </w:p>
    <w:p w14:paraId="0BE38634">
      <w:pPr>
        <w:pStyle w:val="12"/>
        <w:spacing w:line="360" w:lineRule="auto"/>
        <w:rPr>
          <w:rFonts w:hint="eastAsia" w:ascii="宋体" w:hAnsi="宋体"/>
          <w:kern w:val="2"/>
          <w:sz w:val="24"/>
        </w:rPr>
      </w:pPr>
      <w:r>
        <w:rPr>
          <w:rFonts w:hint="eastAsia" w:ascii="宋体" w:hAnsi="宋体"/>
          <w:kern w:val="2"/>
          <w:sz w:val="24"/>
        </w:rPr>
        <w:t>注：供应商需在项目电子化交易系统中按要求上传相应证明文件并进行电子签章。</w:t>
      </w:r>
    </w:p>
    <w:p w14:paraId="2AAE1F47">
      <w:pPr>
        <w:pStyle w:val="12"/>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37B22BCB">
      <w:pPr>
        <w:pStyle w:val="12"/>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28963A64">
      <w:pPr>
        <w:widowControl/>
        <w:numPr>
          <w:ilvl w:val="0"/>
          <w:numId w:val="0"/>
        </w:numPr>
        <w:tabs>
          <w:tab w:val="left" w:pos="1620"/>
        </w:tabs>
        <w:wordWrap w:val="0"/>
        <w:spacing w:line="360" w:lineRule="auto"/>
        <w:ind w:right="-197" w:rightChars="-94" w:firstLine="480" w:firstLineChars="200"/>
        <w:jc w:val="left"/>
        <w:rPr>
          <w:rFonts w:hint="eastAsia" w:ascii="宋体" w:hAnsi="宋体"/>
          <w:sz w:val="24"/>
          <w:lang w:eastAsia="zh-CN"/>
        </w:rPr>
      </w:pPr>
      <w:r>
        <w:rPr>
          <w:rFonts w:hint="eastAsia" w:ascii="宋体" w:hAnsi="宋体"/>
          <w:sz w:val="24"/>
          <w:lang w:val="en-US" w:eastAsia="zh-CN"/>
        </w:rPr>
        <w:t>三、</w:t>
      </w:r>
      <w:r>
        <w:rPr>
          <w:rFonts w:hint="eastAsia" w:ascii="宋体" w:hAnsi="宋体"/>
          <w:sz w:val="24"/>
        </w:rPr>
        <w:t>供应商资质</w:t>
      </w:r>
      <w:r>
        <w:rPr>
          <w:rFonts w:hint="eastAsia" w:ascii="宋体" w:hAnsi="宋体"/>
          <w:sz w:val="24"/>
          <w:lang w:eastAsia="zh-CN"/>
        </w:rPr>
        <w:t>：应具备公安机关核发的《保安服务许可证》</w:t>
      </w:r>
    </w:p>
    <w:p w14:paraId="7935D919">
      <w:pPr>
        <w:widowControl/>
        <w:numPr>
          <w:ilvl w:val="0"/>
          <w:numId w:val="0"/>
        </w:numPr>
        <w:tabs>
          <w:tab w:val="left" w:pos="1620"/>
        </w:tabs>
        <w:wordWrap w:val="0"/>
        <w:spacing w:line="360" w:lineRule="auto"/>
        <w:ind w:right="-197" w:rightChars="-94" w:firstLine="480" w:firstLineChars="200"/>
        <w:jc w:val="left"/>
        <w:rPr>
          <w:rFonts w:hint="eastAsia" w:ascii="宋体" w:hAnsi="宋体" w:eastAsia="宋体"/>
          <w:sz w:val="24"/>
          <w:lang w:eastAsia="zh-CN"/>
        </w:rPr>
      </w:pPr>
      <w:r>
        <w:rPr>
          <w:rFonts w:hint="eastAsia" w:ascii="宋体" w:hAnsi="宋体"/>
          <w:sz w:val="24"/>
          <w:lang w:eastAsia="zh-CN"/>
        </w:rPr>
        <w:t>注：供应商需在项目电子化交易系统中按要求上传相应证明文件并进行电子签章。</w:t>
      </w:r>
    </w:p>
    <w:p w14:paraId="372C01B8">
      <w:pPr>
        <w:numPr>
          <w:ilvl w:val="0"/>
          <w:numId w:val="0"/>
        </w:numPr>
        <w:spacing w:line="360" w:lineRule="auto"/>
        <w:rPr>
          <w:rFonts w:hint="eastAsia" w:ascii="宋体" w:hAnsi="宋体"/>
          <w:sz w:val="24"/>
          <w:lang w:eastAsia="zh-CN"/>
        </w:rPr>
      </w:pPr>
      <w:r>
        <w:rPr>
          <w:rFonts w:hint="eastAsia" w:ascii="宋体" w:hAnsi="宋体"/>
          <w:sz w:val="24"/>
          <w:lang w:val="en-US" w:eastAsia="zh-CN"/>
        </w:rPr>
        <w:t>四、信用查询：</w:t>
      </w:r>
      <w:r>
        <w:rPr>
          <w:rFonts w:hint="eastAsia" w:ascii="宋体" w:hAnsi="宋体"/>
          <w:sz w:val="24"/>
          <w:lang w:eastAsia="zh-CN"/>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在网站的查询结果为准（截图留存），如相关信用记录已失效，需提供相关证明资料。</w:t>
      </w:r>
    </w:p>
    <w:p w14:paraId="018FDBF0">
      <w:pPr>
        <w:spacing w:line="360" w:lineRule="auto"/>
        <w:ind w:firstLine="420" w:firstLineChars="200"/>
        <w:rPr>
          <w:rFonts w:ascii="宋体" w:hAnsi="宋体"/>
          <w:b/>
          <w:kern w:val="0"/>
          <w:sz w:val="24"/>
          <w:szCs w:val="24"/>
        </w:rPr>
      </w:pPr>
      <w:r>
        <w:rPr>
          <w:rFonts w:hint="eastAsia"/>
        </w:rPr>
        <w:br w:type="page"/>
      </w:r>
      <w:bookmarkStart w:id="0" w:name="_GoBack"/>
      <w:bookmarkEnd w:id="0"/>
    </w:p>
    <w:p w14:paraId="2B56DB35">
      <w:pPr>
        <w:numPr>
          <w:ilvl w:val="0"/>
          <w:numId w:val="2"/>
        </w:numPr>
        <w:suppressAutoHyphens/>
        <w:spacing w:line="360" w:lineRule="auto"/>
        <w:rPr>
          <w:rFonts w:ascii="宋体" w:hAnsi="宋体"/>
          <w:b/>
          <w:kern w:val="0"/>
          <w:sz w:val="24"/>
          <w:szCs w:val="24"/>
        </w:rPr>
      </w:pPr>
      <w:r>
        <w:rPr>
          <w:rFonts w:hint="eastAsia" w:ascii="宋体" w:hAnsi="宋体"/>
          <w:b/>
          <w:kern w:val="0"/>
          <w:sz w:val="24"/>
          <w:szCs w:val="24"/>
        </w:rPr>
        <w:t>附件：</w:t>
      </w:r>
    </w:p>
    <w:p w14:paraId="53E6CD9F">
      <w:pPr>
        <w:autoSpaceDE w:val="0"/>
        <w:autoSpaceDN w:val="0"/>
        <w:adjustRightInd w:val="0"/>
        <w:spacing w:line="360" w:lineRule="auto"/>
        <w:jc w:val="center"/>
        <w:rPr>
          <w:rFonts w:ascii="宋体" w:hAnsi="宋体" w:cs="宋体"/>
          <w:b/>
          <w:sz w:val="28"/>
          <w:szCs w:val="28"/>
          <w:lang w:val="zh-CN"/>
        </w:rPr>
      </w:pPr>
      <w:r>
        <w:rPr>
          <w:rFonts w:hint="eastAsia" w:ascii="宋体" w:hAnsi="宋体" w:cs="宋体"/>
          <w:b/>
          <w:sz w:val="28"/>
          <w:szCs w:val="28"/>
          <w:lang w:val="zh-CN"/>
        </w:rPr>
        <w:t>供应商书面声明函</w:t>
      </w:r>
    </w:p>
    <w:p w14:paraId="542AA936">
      <w:pPr>
        <w:autoSpaceDE w:val="0"/>
        <w:autoSpaceDN w:val="0"/>
        <w:adjustRightInd w:val="0"/>
        <w:spacing w:line="360" w:lineRule="auto"/>
        <w:ind w:firstLine="420" w:firstLineChars="200"/>
        <w:jc w:val="left"/>
        <w:rPr>
          <w:rFonts w:ascii="宋体" w:hAnsi="宋体" w:cs="宋体"/>
          <w:szCs w:val="21"/>
          <w:lang w:val="zh-CN"/>
        </w:rPr>
      </w:pPr>
    </w:p>
    <w:p w14:paraId="3702DD09">
      <w:pPr>
        <w:spacing w:line="360" w:lineRule="auto"/>
        <w:rPr>
          <w:rFonts w:ascii="宋体" w:hAnsi="宋体" w:cs="宋体"/>
          <w:sz w:val="24"/>
          <w:szCs w:val="24"/>
        </w:rPr>
      </w:pPr>
      <w:r>
        <w:rPr>
          <w:rFonts w:hint="eastAsia" w:ascii="宋体" w:hAnsi="宋体" w:cs="Calibri Light"/>
          <w:kern w:val="0"/>
          <w:sz w:val="24"/>
          <w:szCs w:val="24"/>
          <w:u w:val="single"/>
        </w:rPr>
        <w:t xml:space="preserve">采购人名称    </w:t>
      </w:r>
      <w:r>
        <w:rPr>
          <w:rFonts w:hint="eastAsia" w:ascii="宋体" w:hAnsi="宋体" w:cs="宋体"/>
          <w:sz w:val="24"/>
          <w:szCs w:val="24"/>
        </w:rPr>
        <w:t>：</w:t>
      </w:r>
    </w:p>
    <w:p w14:paraId="7C956128">
      <w:pPr>
        <w:spacing w:line="360" w:lineRule="auto"/>
        <w:ind w:firstLine="480" w:firstLineChars="200"/>
        <w:rPr>
          <w:rFonts w:ascii="宋体" w:hAnsi="宋体" w:cs="宋体"/>
          <w:sz w:val="24"/>
          <w:szCs w:val="24"/>
        </w:rPr>
      </w:pPr>
      <w:r>
        <w:rPr>
          <w:rFonts w:hint="eastAsia" w:ascii="宋体" w:hAnsi="宋体" w:cs="宋体"/>
          <w:sz w:val="24"/>
          <w:szCs w:val="24"/>
        </w:rPr>
        <w:t>我方作为</w:t>
      </w:r>
      <w:r>
        <w:rPr>
          <w:rFonts w:hint="eastAsia" w:ascii="宋体" w:hAnsi="宋体" w:cs="宋体"/>
          <w:sz w:val="24"/>
          <w:szCs w:val="24"/>
          <w:u w:val="single"/>
        </w:rPr>
        <w:t xml:space="preserve">项目名称 </w:t>
      </w:r>
      <w:r>
        <w:rPr>
          <w:rFonts w:ascii="宋体" w:hAnsi="宋体" w:cs="宋体"/>
          <w:sz w:val="24"/>
          <w:szCs w:val="24"/>
          <w:u w:val="single"/>
        </w:rPr>
        <w:t xml:space="preserve">          </w:t>
      </w:r>
      <w:r>
        <w:rPr>
          <w:rFonts w:hint="eastAsia" w:ascii="宋体" w:hAnsi="宋体" w:cs="宋体"/>
          <w:sz w:val="24"/>
          <w:szCs w:val="24"/>
        </w:rPr>
        <w:t>（项目编号：____）的供应商，在此郑重声明：</w:t>
      </w:r>
    </w:p>
    <w:p w14:paraId="43B26EFB">
      <w:pPr>
        <w:spacing w:line="360" w:lineRule="auto"/>
        <w:ind w:firstLine="480" w:firstLineChars="200"/>
        <w:rPr>
          <w:rFonts w:ascii="宋体" w:hAnsi="宋体" w:cs="宋体"/>
          <w:b/>
          <w:bCs/>
          <w:sz w:val="24"/>
          <w:szCs w:val="24"/>
        </w:rPr>
      </w:pPr>
      <w:r>
        <w:rPr>
          <w:rFonts w:hint="eastAsia" w:ascii="宋体" w:hAnsi="宋体" w:cs="宋体"/>
          <w:sz w:val="24"/>
          <w:szCs w:val="24"/>
        </w:rPr>
        <w:t>1、在参加本次政府采购活动前3年内的经营活动中____（填“没有”或“有”）重大违法记录。供应</w:t>
      </w:r>
      <w:r>
        <w:rPr>
          <w:rFonts w:hint="eastAsia" w:ascii="宋体" w:hAnsi="宋体" w:cs="宋体"/>
          <w:b/>
          <w:bCs/>
          <w:sz w:val="24"/>
          <w:szCs w:val="24"/>
        </w:rPr>
        <w:t>商在参加政府采购活动前3年内因违法经营被禁止在一定期限内参加政府采购活动，期限届满的，可以参加政府采购活动，但应提供期限届满的证明材料。</w:t>
      </w:r>
    </w:p>
    <w:p w14:paraId="3F192D8A">
      <w:pPr>
        <w:spacing w:line="360" w:lineRule="auto"/>
        <w:ind w:firstLine="480" w:firstLineChars="200"/>
        <w:rPr>
          <w:rFonts w:ascii="宋体" w:hAnsi="宋体" w:cs="宋体"/>
          <w:sz w:val="24"/>
          <w:szCs w:val="24"/>
        </w:rPr>
      </w:pPr>
      <w:r>
        <w:rPr>
          <w:rFonts w:hint="eastAsia" w:ascii="宋体" w:hAnsi="宋体" w:cs="宋体"/>
          <w:sz w:val="24"/>
          <w:szCs w:val="24"/>
        </w:rPr>
        <w:t>如有不实，我方将无条件地退出本项目的采购活动，并遵照《政府采购法》有关“提供虚假材料的规定”接受处罚。</w:t>
      </w:r>
    </w:p>
    <w:p w14:paraId="52571E71">
      <w:pPr>
        <w:spacing w:line="360" w:lineRule="auto"/>
        <w:ind w:firstLine="480" w:firstLineChars="200"/>
        <w:rPr>
          <w:rFonts w:ascii="宋体" w:hAnsi="宋体" w:cs="宋体"/>
          <w:sz w:val="24"/>
          <w:szCs w:val="24"/>
        </w:rPr>
      </w:pPr>
      <w:r>
        <w:rPr>
          <w:rFonts w:hint="eastAsia" w:ascii="宋体" w:hAnsi="宋体" w:cs="宋体"/>
          <w:sz w:val="24"/>
          <w:szCs w:val="24"/>
        </w:rPr>
        <w:t>特此声明。</w:t>
      </w:r>
    </w:p>
    <w:p w14:paraId="5B8F474C">
      <w:pPr>
        <w:autoSpaceDE w:val="0"/>
        <w:autoSpaceDN w:val="0"/>
        <w:adjustRightInd w:val="0"/>
        <w:spacing w:line="360" w:lineRule="auto"/>
        <w:ind w:firstLine="480" w:firstLineChars="200"/>
        <w:rPr>
          <w:rFonts w:ascii="宋体" w:hAnsi="宋体" w:cs="宋体"/>
          <w:sz w:val="24"/>
          <w:szCs w:val="24"/>
        </w:rPr>
      </w:pPr>
    </w:p>
    <w:p w14:paraId="28B6F80D">
      <w:pPr>
        <w:autoSpaceDE w:val="0"/>
        <w:autoSpaceDN w:val="0"/>
        <w:adjustRightInd w:val="0"/>
        <w:spacing w:line="360" w:lineRule="auto"/>
        <w:ind w:firstLine="480" w:firstLineChars="200"/>
        <w:rPr>
          <w:rFonts w:ascii="宋体" w:hAnsi="宋体" w:cs="宋体"/>
          <w:sz w:val="24"/>
          <w:szCs w:val="24"/>
        </w:rPr>
      </w:pPr>
    </w:p>
    <w:p w14:paraId="6E0CC784">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供应商：</w:t>
      </w:r>
      <w:r>
        <w:rPr>
          <w:rFonts w:hint="eastAsia" w:ascii="宋体" w:hAnsi="宋体" w:cs="宋体"/>
          <w:sz w:val="24"/>
          <w:szCs w:val="24"/>
          <w:u w:val="single"/>
          <w:lang w:val="zh-CN"/>
        </w:rPr>
        <w:t xml:space="preserve">                                        </w:t>
      </w:r>
      <w:r>
        <w:rPr>
          <w:rFonts w:hint="eastAsia" w:ascii="宋体" w:hAnsi="宋体" w:cs="宋体"/>
          <w:sz w:val="24"/>
          <w:szCs w:val="24"/>
          <w:lang w:val="zh-CN"/>
        </w:rPr>
        <w:t>（盖单位公章）</w:t>
      </w:r>
    </w:p>
    <w:p w14:paraId="53753E29">
      <w:pPr>
        <w:autoSpaceDE w:val="0"/>
        <w:autoSpaceDN w:val="0"/>
        <w:adjustRightInd w:val="0"/>
        <w:spacing w:line="360" w:lineRule="auto"/>
        <w:ind w:firstLine="480" w:firstLineChars="200"/>
        <w:jc w:val="right"/>
        <w:rPr>
          <w:rFonts w:ascii="宋体" w:hAnsi="宋体" w:cs="宋体"/>
          <w:sz w:val="24"/>
          <w:szCs w:val="24"/>
          <w:lang w:val="zh-CN"/>
        </w:rPr>
      </w:pPr>
      <w:r>
        <w:rPr>
          <w:rFonts w:hint="eastAsia" w:ascii="宋体" w:hAnsi="宋体" w:cs="宋体"/>
          <w:sz w:val="24"/>
          <w:szCs w:val="24"/>
          <w:lang w:val="zh-CN"/>
        </w:rPr>
        <w:t>法定代表人（单位负责人）或其委托代理人：</w:t>
      </w:r>
      <w:r>
        <w:rPr>
          <w:rFonts w:hint="eastAsia" w:ascii="宋体" w:hAnsi="宋体" w:cs="宋体"/>
          <w:sz w:val="24"/>
          <w:szCs w:val="24"/>
          <w:u w:val="single"/>
          <w:lang w:val="zh-CN"/>
        </w:rPr>
        <w:t xml:space="preserve">        </w:t>
      </w:r>
      <w:r>
        <w:rPr>
          <w:rFonts w:hint="eastAsia" w:ascii="宋体" w:hAnsi="宋体" w:cs="宋体"/>
          <w:sz w:val="24"/>
          <w:szCs w:val="24"/>
          <w:lang w:val="zh-CN"/>
        </w:rPr>
        <w:t>（签字或盖章）</w:t>
      </w:r>
    </w:p>
    <w:p w14:paraId="4DB031EE">
      <w:pPr>
        <w:spacing w:line="360" w:lineRule="auto"/>
        <w:jc w:val="center"/>
        <w:rPr>
          <w:rFonts w:ascii="宋体" w:hAnsi="宋体" w:cs="宋体"/>
          <w:sz w:val="24"/>
          <w:szCs w:val="24"/>
          <w:lang w:val="zh-CN"/>
        </w:rPr>
      </w:pPr>
      <w:r>
        <w:rPr>
          <w:rFonts w:hint="eastAsia" w:ascii="宋体" w:hAnsi="宋体" w:cs="宋体"/>
          <w:sz w:val="24"/>
          <w:szCs w:val="24"/>
          <w:lang w:val="zh-CN"/>
        </w:rPr>
        <w:t>年    月    日</w:t>
      </w:r>
    </w:p>
    <w:p w14:paraId="2FB49160">
      <w:pPr>
        <w:numPr>
          <w:ilvl w:val="0"/>
          <w:numId w:val="2"/>
        </w:numPr>
        <w:suppressAutoHyphens/>
        <w:spacing w:line="360" w:lineRule="auto"/>
        <w:rPr>
          <w:rFonts w:ascii="宋体" w:hAnsi="宋体"/>
          <w:b/>
          <w:kern w:val="0"/>
          <w:sz w:val="24"/>
          <w:szCs w:val="24"/>
        </w:rPr>
      </w:pPr>
      <w:r>
        <w:rPr>
          <w:lang w:val="zh-CN"/>
        </w:rPr>
        <w:br w:type="page"/>
      </w:r>
      <w:r>
        <w:rPr>
          <w:rFonts w:hint="eastAsia" w:ascii="宋体" w:hAnsi="宋体"/>
          <w:b/>
          <w:kern w:val="0"/>
          <w:sz w:val="24"/>
          <w:szCs w:val="24"/>
        </w:rPr>
        <w:t>附件：</w:t>
      </w:r>
    </w:p>
    <w:p w14:paraId="32F91BF5">
      <w:pPr>
        <w:widowControl/>
        <w:jc w:val="center"/>
        <w:rPr>
          <w:rFonts w:ascii="宋体" w:hAnsi="宋体"/>
          <w:b/>
          <w:sz w:val="32"/>
          <w:szCs w:val="32"/>
        </w:rPr>
      </w:pPr>
      <w:r>
        <w:rPr>
          <w:rFonts w:hint="eastAsia" w:ascii="宋体" w:hAnsi="宋体" w:cs="Calibri Light"/>
          <w:b/>
          <w:bCs/>
          <w:kern w:val="0"/>
          <w:sz w:val="28"/>
          <w:szCs w:val="28"/>
        </w:rPr>
        <w:t>供应商书面声明及承诺函</w:t>
      </w:r>
    </w:p>
    <w:p w14:paraId="36B41BD3">
      <w:pPr>
        <w:spacing w:line="360" w:lineRule="auto"/>
        <w:jc w:val="left"/>
        <w:rPr>
          <w:rFonts w:ascii="宋体" w:hAnsi="宋体" w:cs="Calibri Light"/>
          <w:kern w:val="0"/>
          <w:sz w:val="24"/>
          <w:szCs w:val="24"/>
        </w:rPr>
      </w:pPr>
      <w:r>
        <w:rPr>
          <w:rFonts w:hint="eastAsia" w:ascii="宋体" w:hAnsi="宋体" w:cs="Calibri Light"/>
          <w:kern w:val="0"/>
          <w:sz w:val="24"/>
          <w:szCs w:val="24"/>
        </w:rPr>
        <w:t xml:space="preserve"> </w:t>
      </w:r>
    </w:p>
    <w:p w14:paraId="4EF54531">
      <w:pPr>
        <w:spacing w:line="360" w:lineRule="auto"/>
        <w:jc w:val="left"/>
        <w:rPr>
          <w:rFonts w:ascii="宋体" w:hAnsi="宋体" w:cs="Calibri Light"/>
          <w:kern w:val="0"/>
          <w:sz w:val="24"/>
          <w:szCs w:val="24"/>
        </w:rPr>
      </w:pPr>
      <w:r>
        <w:rPr>
          <w:rFonts w:hint="eastAsia" w:ascii="宋体" w:hAnsi="宋体" w:cs="Calibri Light"/>
          <w:kern w:val="0"/>
          <w:sz w:val="24"/>
          <w:szCs w:val="24"/>
          <w:u w:val="single"/>
        </w:rPr>
        <w:t xml:space="preserve">采购人名称    </w:t>
      </w:r>
      <w:r>
        <w:rPr>
          <w:rFonts w:hint="eastAsia" w:ascii="宋体" w:hAnsi="宋体" w:cs="Calibri Light"/>
          <w:kern w:val="0"/>
          <w:sz w:val="24"/>
          <w:szCs w:val="24"/>
        </w:rPr>
        <w:t>：</w:t>
      </w:r>
    </w:p>
    <w:p w14:paraId="2C46229A">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我方作为</w:t>
      </w:r>
      <w:r>
        <w:rPr>
          <w:rFonts w:hint="eastAsia" w:ascii="宋体" w:hAnsi="宋体" w:cs="Calibri Light"/>
          <w:kern w:val="0"/>
          <w:sz w:val="24"/>
          <w:szCs w:val="24"/>
          <w:u w:val="single"/>
        </w:rPr>
        <w:t xml:space="preserve">项目名称：  </w:t>
      </w:r>
      <w:r>
        <w:rPr>
          <w:rFonts w:hint="eastAsia" w:ascii="宋体" w:hAnsi="宋体" w:cs="Calibri Light"/>
          <w:kern w:val="0"/>
          <w:sz w:val="24"/>
          <w:szCs w:val="24"/>
        </w:rPr>
        <w:t>（项目编号：____）的投标供应商，在此郑重声明及承诺：</w:t>
      </w:r>
    </w:p>
    <w:p w14:paraId="78BC95FB">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在参加本次政府采购项目经营活动中____（填“没有”或“有”）履行合同所必需的设备和专业技术能力</w:t>
      </w:r>
      <w:r>
        <w:rPr>
          <w:rFonts w:hint="eastAsia" w:ascii="宋体" w:hAnsi="宋体" w:cs="Calibri Light"/>
          <w:b/>
          <w:bCs/>
          <w:kern w:val="0"/>
          <w:sz w:val="24"/>
          <w:szCs w:val="24"/>
        </w:rPr>
        <w:t>。</w:t>
      </w:r>
    </w:p>
    <w:p w14:paraId="18608835">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如有不实，我方将无条件地退出本项目的采购活动，并遵照《政府采购法》有关“提供虚假材料的规定”接受处罚。</w:t>
      </w:r>
    </w:p>
    <w:p w14:paraId="289767D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特此声明。</w:t>
      </w:r>
    </w:p>
    <w:p w14:paraId="7884E7B6">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22727DBF">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31135007">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 xml:space="preserve"> </w:t>
      </w:r>
    </w:p>
    <w:p w14:paraId="15ED3598">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供应商：（加盖公章）</w:t>
      </w:r>
    </w:p>
    <w:p w14:paraId="6E883C92">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法定代表人（单位负责人）或其委托代理人：（签字或盖章）</w:t>
      </w:r>
    </w:p>
    <w:p w14:paraId="136CDAEC">
      <w:pPr>
        <w:widowControl/>
        <w:spacing w:line="500" w:lineRule="exact"/>
        <w:ind w:firstLine="480" w:firstLineChars="200"/>
        <w:rPr>
          <w:rFonts w:ascii="宋体" w:hAnsi="宋体" w:cs="Calibri Light"/>
          <w:kern w:val="0"/>
          <w:sz w:val="24"/>
          <w:szCs w:val="24"/>
        </w:rPr>
      </w:pPr>
      <w:r>
        <w:rPr>
          <w:rFonts w:hint="eastAsia" w:ascii="宋体" w:hAnsi="宋体" w:cs="Calibri Light"/>
          <w:kern w:val="0"/>
          <w:sz w:val="24"/>
          <w:szCs w:val="24"/>
        </w:rPr>
        <w:t>日期：  年 月 日</w:t>
      </w:r>
    </w:p>
    <w:p w14:paraId="0D924020">
      <w:pPr>
        <w:widowControl/>
        <w:jc w:val="left"/>
        <w:rPr>
          <w:rFonts w:ascii="宋体" w:hAnsi="宋体" w:cs="Calibri Light"/>
          <w:b/>
          <w:bCs/>
          <w:kern w:val="0"/>
          <w:sz w:val="28"/>
          <w:szCs w:val="28"/>
        </w:rPr>
      </w:pPr>
    </w:p>
    <w:p w14:paraId="58D53F41">
      <w:pPr>
        <w:autoSpaceDE w:val="0"/>
        <w:autoSpaceDN w:val="0"/>
        <w:adjustRightInd w:val="0"/>
        <w:spacing w:line="360" w:lineRule="auto"/>
        <w:jc w:val="right"/>
        <w:rPr>
          <w:rFonts w:ascii="宋体" w:hAnsi="宋体"/>
          <w:szCs w:val="21"/>
          <w:lang w:val="zh-CN"/>
        </w:rPr>
      </w:pPr>
    </w:p>
    <w:p w14:paraId="7BB791B8">
      <w:pPr>
        <w:rPr>
          <w:lang w:val="zh-CN"/>
        </w:rPr>
      </w:pPr>
    </w:p>
    <w:p w14:paraId="6C08C846">
      <w:pPr>
        <w:pStyle w:val="5"/>
        <w:ind w:left="-395" w:right="-773"/>
        <w:rPr>
          <w:lang w:val="zh-CN"/>
        </w:rPr>
      </w:pPr>
    </w:p>
    <w:p w14:paraId="5F49F971">
      <w:pPr>
        <w:pStyle w:val="5"/>
        <w:ind w:left="-395" w:right="-773"/>
        <w:rPr>
          <w:lang w:val="zh-CN"/>
        </w:rPr>
      </w:pPr>
    </w:p>
    <w:p w14:paraId="740EA294">
      <w:pPr>
        <w:pStyle w:val="5"/>
        <w:ind w:left="-395" w:right="-773"/>
        <w:rPr>
          <w:lang w:val="zh-CN"/>
        </w:rPr>
      </w:pPr>
    </w:p>
    <w:p w14:paraId="22ED239A">
      <w:pPr>
        <w:pStyle w:val="5"/>
        <w:ind w:left="-395" w:right="-773"/>
        <w:rPr>
          <w:lang w:val="zh-CN"/>
        </w:rPr>
      </w:pPr>
    </w:p>
    <w:p w14:paraId="34EAA0B7">
      <w:pPr>
        <w:pStyle w:val="5"/>
        <w:ind w:left="-395" w:right="-773"/>
        <w:rPr>
          <w:lang w:val="zh-CN"/>
        </w:rPr>
      </w:pPr>
    </w:p>
    <w:p w14:paraId="57081281">
      <w:pPr>
        <w:pStyle w:val="5"/>
        <w:ind w:left="0" w:leftChars="0" w:right="-773" w:firstLine="0" w:firstLineChars="0"/>
        <w:rPr>
          <w:rFonts w:cs="宋体" w:asciiTheme="minorEastAsia" w:hAnsiTheme="minorEastAsia" w:eastAsiaTheme="minorEastAsia"/>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DejaVuSans">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F5C1D"/>
    <w:multiLevelType w:val="singleLevel"/>
    <w:tmpl w:val="D86F5C1D"/>
    <w:lvl w:ilvl="0" w:tentative="0">
      <w:start w:val="2"/>
      <w:numFmt w:val="chineseCounting"/>
      <w:suff w:val="nothing"/>
      <w:lvlText w:val="%1、"/>
      <w:lvlJc w:val="left"/>
      <w:rPr>
        <w:rFonts w:hint="eastAsia"/>
      </w:rPr>
    </w:lvl>
  </w:abstractNum>
  <w:abstractNum w:abstractNumId="1">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mU3N2Q1NzY1NmQ0ZTJkY2JkYmRlODNkNjRmYTcifQ=="/>
  </w:docVars>
  <w:rsids>
    <w:rsidRoot w:val="00E1497D"/>
    <w:rsid w:val="000A5BAB"/>
    <w:rsid w:val="00304AC9"/>
    <w:rsid w:val="0044265F"/>
    <w:rsid w:val="0053060F"/>
    <w:rsid w:val="006A0837"/>
    <w:rsid w:val="00744AA4"/>
    <w:rsid w:val="00A227B2"/>
    <w:rsid w:val="00AC04EE"/>
    <w:rsid w:val="00B10C2F"/>
    <w:rsid w:val="00BE3D77"/>
    <w:rsid w:val="00BF3B22"/>
    <w:rsid w:val="00C24B99"/>
    <w:rsid w:val="00E1497D"/>
    <w:rsid w:val="00FD3FA5"/>
    <w:rsid w:val="045910D7"/>
    <w:rsid w:val="04AD1A44"/>
    <w:rsid w:val="072F3EA5"/>
    <w:rsid w:val="0F024D24"/>
    <w:rsid w:val="12E80B33"/>
    <w:rsid w:val="18155A97"/>
    <w:rsid w:val="1DEA25B4"/>
    <w:rsid w:val="1F7237CF"/>
    <w:rsid w:val="2277734E"/>
    <w:rsid w:val="22C84129"/>
    <w:rsid w:val="22D365AF"/>
    <w:rsid w:val="22F23636"/>
    <w:rsid w:val="24CB7360"/>
    <w:rsid w:val="255030B5"/>
    <w:rsid w:val="2777043E"/>
    <w:rsid w:val="2A10107F"/>
    <w:rsid w:val="2A1450F2"/>
    <w:rsid w:val="2A5A5A35"/>
    <w:rsid w:val="2A84315F"/>
    <w:rsid w:val="2EE80279"/>
    <w:rsid w:val="34996089"/>
    <w:rsid w:val="36EE3C2B"/>
    <w:rsid w:val="392E7D86"/>
    <w:rsid w:val="3D1A34DD"/>
    <w:rsid w:val="3F493C6F"/>
    <w:rsid w:val="3F994800"/>
    <w:rsid w:val="45E06E35"/>
    <w:rsid w:val="48076BBF"/>
    <w:rsid w:val="4D743FD3"/>
    <w:rsid w:val="50AB01C1"/>
    <w:rsid w:val="51782617"/>
    <w:rsid w:val="568214E7"/>
    <w:rsid w:val="57157714"/>
    <w:rsid w:val="5B1A1E2F"/>
    <w:rsid w:val="5B4B3951"/>
    <w:rsid w:val="5DE65E07"/>
    <w:rsid w:val="608E05D9"/>
    <w:rsid w:val="60A80F76"/>
    <w:rsid w:val="61F02074"/>
    <w:rsid w:val="62D11B87"/>
    <w:rsid w:val="63B55005"/>
    <w:rsid w:val="691E52E6"/>
    <w:rsid w:val="698536CB"/>
    <w:rsid w:val="6A0960AB"/>
    <w:rsid w:val="6A391DF1"/>
    <w:rsid w:val="6F80143C"/>
    <w:rsid w:val="6FAF753B"/>
    <w:rsid w:val="789329D6"/>
    <w:rsid w:val="7A5D35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pPr>
      <w:spacing w:after="120"/>
    </w:pPr>
  </w:style>
  <w:style w:type="paragraph" w:styleId="5">
    <w:name w:val="Block Text"/>
    <w:basedOn w:val="1"/>
    <w:qFormat/>
    <w:uiPriority w:val="0"/>
    <w:pPr>
      <w:ind w:left="-526" w:leftChars="-188" w:right="-1030" w:rightChars="-368" w:firstLine="560" w:firstLineChars="200"/>
    </w:pPr>
    <w:rPr>
      <w:sz w:val="2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kern w:val="0"/>
      <w:sz w:val="24"/>
      <w:szCs w:val="24"/>
    </w:rPr>
  </w:style>
  <w:style w:type="character" w:styleId="11">
    <w:name w:val="Strong"/>
    <w:basedOn w:val="10"/>
    <w:qFormat/>
    <w:uiPriority w:val="0"/>
    <w:rPr>
      <w:b/>
    </w:rPr>
  </w:style>
  <w:style w:type="paragraph" w:customStyle="1" w:styleId="12">
    <w:name w:val="List Paragraph1"/>
    <w:qFormat/>
    <w:uiPriority w:val="0"/>
    <w:pPr>
      <w:ind w:firstLine="420" w:firstLineChars="200"/>
    </w:pPr>
    <w:rPr>
      <w:rFonts w:ascii="Times New Roman" w:hAnsi="Times New Roman" w:eastAsia="宋体" w:cs="Times New Roman"/>
      <w:lang w:val="en-US" w:eastAsia="zh-CN" w:bidi="ar-SA"/>
    </w:rPr>
  </w:style>
  <w:style w:type="character" w:customStyle="1" w:styleId="13">
    <w:name w:val="页眉 Char"/>
    <w:basedOn w:val="10"/>
    <w:link w:val="7"/>
    <w:qFormat/>
    <w:uiPriority w:val="0"/>
    <w:rPr>
      <w:rFonts w:ascii="Times New Roman" w:hAnsi="Times New Roman" w:eastAsia="宋体" w:cs="Times New Roman"/>
      <w:kern w:val="2"/>
      <w:sz w:val="18"/>
      <w:szCs w:val="18"/>
    </w:rPr>
  </w:style>
  <w:style w:type="character" w:customStyle="1" w:styleId="14">
    <w:name w:val="页脚 Char"/>
    <w:basedOn w:val="10"/>
    <w:link w:val="6"/>
    <w:qFormat/>
    <w:uiPriority w:val="0"/>
    <w:rPr>
      <w:rFonts w:ascii="Times New Roman" w:hAnsi="Times New Roman" w:eastAsia="宋体" w:cs="Times New Roman"/>
      <w:kern w:val="2"/>
      <w:sz w:val="18"/>
      <w:szCs w:val="18"/>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3921</Words>
  <Characters>3976</Characters>
  <Lines>8</Lines>
  <Paragraphs>11</Paragraphs>
  <TotalTime>8</TotalTime>
  <ScaleCrop>false</ScaleCrop>
  <LinksUpToDate>false</LinksUpToDate>
  <CharactersWithSpaces>4226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2023-06-01T08:09:00Z</dcterms:created>
  <dc:creator>Administrator</dc:creator>
  <cp:lastModifiedBy>秦力</cp:lastModifiedBy>
  <dcterms:modified xsi:type="dcterms:W3CDTF">2025-12-04T02:03:24Z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FC7FEE7AC756494DADD94F7A46366486_12</vt:lpwstr>
  </property>
  <property fmtid="{D5CDD505-2E9C-101B-9397-08002B2CF9AE}" pid="4" name="KSOTemplateDocerSaveRecord">
    <vt:lpwstr>eyJoZGlkIjoiMWQyMjJjYjBmOTRhMzFiZDE1ZWYwZjBmMmZmZGJmMTIiLCJ1c2VySWQiOiIxNjc2MzU1OTg0In0=</vt:lpwstr>
  </property>
</Properties>
</file>