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580" w:rsidRPr="005B3A56" w:rsidRDefault="0051319F" w:rsidP="000A7580">
      <w:pPr>
        <w:jc w:val="center"/>
        <w:rPr>
          <w:b/>
          <w:bCs/>
        </w:rPr>
      </w:pPr>
      <w:r>
        <w:rPr>
          <w:rFonts w:hint="eastAsia"/>
          <w:b/>
          <w:bCs/>
        </w:rPr>
        <w:t>拟签订</w:t>
      </w:r>
      <w:r w:rsidR="000A7580" w:rsidRPr="005B3A56">
        <w:rPr>
          <w:rFonts w:hint="eastAsia"/>
          <w:b/>
          <w:bCs/>
        </w:rPr>
        <w:t>合同</w:t>
      </w:r>
    </w:p>
    <w:p w:rsidR="000A7580" w:rsidRPr="005B3A56" w:rsidRDefault="000A7580" w:rsidP="000A7580">
      <w:pPr>
        <w:spacing w:line="520" w:lineRule="exact"/>
        <w:ind w:rightChars="22" w:right="62"/>
        <w:rPr>
          <w:rFonts w:ascii="宋体" w:hAnsi="宋体" w:cs="宋体"/>
          <w:bCs/>
          <w:u w:val="single"/>
        </w:rPr>
      </w:pPr>
      <w:r w:rsidRPr="005B3A56">
        <w:rPr>
          <w:rFonts w:ascii="宋体" w:hAnsi="宋体" w:cs="宋体" w:hint="eastAsia"/>
          <w:bCs/>
        </w:rPr>
        <w:t>合同编号:</w:t>
      </w:r>
    </w:p>
    <w:p w:rsidR="000A7580" w:rsidRPr="005B3A56" w:rsidRDefault="000A7580" w:rsidP="000A7580">
      <w:pPr>
        <w:spacing w:line="520" w:lineRule="exact"/>
        <w:ind w:right="960"/>
        <w:rPr>
          <w:rFonts w:ascii="宋体" w:hAnsi="宋体" w:cs="宋体"/>
          <w:bCs/>
          <w:u w:val="single"/>
        </w:rPr>
      </w:pPr>
      <w:r w:rsidRPr="005B3A56">
        <w:rPr>
          <w:rFonts w:ascii="宋体" w:hAnsi="宋体" w:cs="宋体" w:hint="eastAsia"/>
          <w:bCs/>
        </w:rPr>
        <w:t>签订地点：</w:t>
      </w:r>
    </w:p>
    <w:p w:rsidR="0051319F" w:rsidRPr="0051319F" w:rsidRDefault="0051319F" w:rsidP="0051319F">
      <w:pPr>
        <w:spacing w:line="520" w:lineRule="exact"/>
        <w:ind w:firstLine="480"/>
        <w:rPr>
          <w:rFonts w:ascii="宋体" w:hAnsi="宋体" w:cs="宋体"/>
          <w:bCs/>
          <w:u w:val="single"/>
        </w:rPr>
      </w:pPr>
      <w:r w:rsidRPr="0051319F">
        <w:rPr>
          <w:rFonts w:ascii="宋体" w:hAnsi="宋体" w:cs="宋体" w:hint="eastAsia"/>
          <w:bCs/>
        </w:rPr>
        <w:t>甲方：</w:t>
      </w:r>
    </w:p>
    <w:p w:rsidR="0051319F" w:rsidRPr="0051319F" w:rsidRDefault="0051319F" w:rsidP="0051319F">
      <w:pPr>
        <w:spacing w:line="520" w:lineRule="exact"/>
        <w:ind w:firstLine="480"/>
        <w:rPr>
          <w:rFonts w:ascii="宋体" w:hAnsi="宋体" w:cs="宋体"/>
          <w:bCs/>
        </w:rPr>
      </w:pPr>
      <w:r w:rsidRPr="0051319F">
        <w:rPr>
          <w:rFonts w:ascii="宋体" w:hAnsi="宋体" w:cs="宋体" w:hint="eastAsia"/>
          <w:bCs/>
        </w:rPr>
        <w:t>乙方：</w:t>
      </w:r>
    </w:p>
    <w:p w:rsidR="000A7580" w:rsidRDefault="000A7580" w:rsidP="000A7580">
      <w:pPr>
        <w:spacing w:line="520" w:lineRule="exact"/>
        <w:ind w:firstLine="480"/>
        <w:rPr>
          <w:rFonts w:ascii="宋体" w:hAnsi="宋体" w:cs="宋体" w:hint="eastAsia"/>
          <w:bCs/>
        </w:rPr>
      </w:pPr>
      <w:r w:rsidRPr="005B3A56">
        <w:rPr>
          <w:rFonts w:ascii="宋体" w:hAnsi="宋体" w:cs="宋体" w:hint="eastAsia"/>
          <w:bCs/>
        </w:rPr>
        <w:t>根据《中华人民共和国民法典》及相关技术规范的规定，甲乙双方经友好协商，特订立本合同，双方共同遵守。</w:t>
      </w:r>
    </w:p>
    <w:p w:rsidR="000A7580" w:rsidRDefault="000A7580" w:rsidP="000A7580">
      <w:pPr>
        <w:spacing w:line="520" w:lineRule="exact"/>
        <w:ind w:firstLine="482"/>
        <w:rPr>
          <w:rFonts w:hint="eastAsia"/>
          <w:b/>
          <w:bCs/>
        </w:rPr>
      </w:pPr>
      <w:r w:rsidRPr="005B3A56">
        <w:rPr>
          <w:rFonts w:hint="eastAsia"/>
          <w:b/>
          <w:bCs/>
        </w:rPr>
        <w:t xml:space="preserve">1. </w:t>
      </w:r>
      <w:r w:rsidRPr="005B3A56">
        <w:rPr>
          <w:rFonts w:hint="eastAsia"/>
          <w:b/>
          <w:bCs/>
        </w:rPr>
        <w:t>设备</w:t>
      </w:r>
      <w:r w:rsidR="0051319F">
        <w:rPr>
          <w:rFonts w:hint="eastAsia"/>
          <w:b/>
          <w:bCs/>
        </w:rPr>
        <w:t>及服务</w:t>
      </w:r>
      <w:r w:rsidRPr="005B3A56">
        <w:rPr>
          <w:rFonts w:hint="eastAsia"/>
          <w:b/>
          <w:bCs/>
        </w:rPr>
        <w:t>名称、型号、数量及金额等</w:t>
      </w:r>
    </w:p>
    <w:p w:rsidR="0051319F" w:rsidRPr="0051319F" w:rsidRDefault="0051319F" w:rsidP="0051319F">
      <w:pPr>
        <w:spacing w:line="520" w:lineRule="exact"/>
        <w:ind w:firstLine="482"/>
        <w:rPr>
          <w:b/>
          <w:bCs/>
        </w:rPr>
      </w:pPr>
      <w:r w:rsidRPr="0051319F">
        <w:rPr>
          <w:b/>
          <w:bCs/>
        </w:rPr>
        <w:t>1.1</w:t>
      </w:r>
      <w:r w:rsidRPr="0051319F">
        <w:rPr>
          <w:rFonts w:hint="eastAsia"/>
          <w:b/>
          <w:bCs/>
        </w:rPr>
        <w:t>、项目名称</w:t>
      </w:r>
      <w:r w:rsidRPr="0051319F">
        <w:rPr>
          <w:b/>
          <w:bCs/>
        </w:rPr>
        <w:t xml:space="preserve">: </w:t>
      </w:r>
      <w:r w:rsidRPr="0051319F">
        <w:rPr>
          <w:rFonts w:hint="eastAsia"/>
          <w:b/>
          <w:bCs/>
          <w:u w:val="single"/>
        </w:rPr>
        <w:t xml:space="preserve">                          </w:t>
      </w:r>
    </w:p>
    <w:p w:rsidR="0051319F" w:rsidRPr="0051319F" w:rsidRDefault="0051319F" w:rsidP="0051319F">
      <w:pPr>
        <w:spacing w:line="520" w:lineRule="exact"/>
        <w:ind w:firstLine="482"/>
        <w:rPr>
          <w:b/>
          <w:bCs/>
          <w:u w:val="single"/>
        </w:rPr>
      </w:pPr>
      <w:r w:rsidRPr="0051319F">
        <w:rPr>
          <w:b/>
          <w:bCs/>
        </w:rPr>
        <w:t>1.2</w:t>
      </w:r>
      <w:r w:rsidRPr="0051319F">
        <w:rPr>
          <w:rFonts w:hint="eastAsia"/>
          <w:b/>
          <w:bCs/>
        </w:rPr>
        <w:t>、项目地点：</w:t>
      </w:r>
      <w:r w:rsidRPr="0051319F">
        <w:rPr>
          <w:rFonts w:hint="eastAsia"/>
          <w:b/>
          <w:bCs/>
          <w:u w:val="single"/>
        </w:rPr>
        <w:t xml:space="preserve">                          </w:t>
      </w:r>
    </w:p>
    <w:p w:rsidR="0051319F" w:rsidRPr="0051319F" w:rsidRDefault="0051319F" w:rsidP="000A7580">
      <w:pPr>
        <w:spacing w:line="520" w:lineRule="exact"/>
        <w:ind w:firstLine="482"/>
        <w:rPr>
          <w:b/>
          <w:bCs/>
        </w:rPr>
      </w:pPr>
      <w:r>
        <w:rPr>
          <w:rFonts w:hint="eastAsia"/>
          <w:b/>
          <w:bCs/>
        </w:rPr>
        <w:t>1.3</w:t>
      </w:r>
      <w:r>
        <w:rPr>
          <w:rFonts w:hint="eastAsia"/>
          <w:b/>
          <w:bCs/>
        </w:rPr>
        <w:t>、设备、服务名称及型号</w:t>
      </w:r>
    </w:p>
    <w:tbl>
      <w:tblPr>
        <w:tblW w:w="89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989"/>
        <w:gridCol w:w="1870"/>
        <w:gridCol w:w="660"/>
        <w:gridCol w:w="705"/>
        <w:gridCol w:w="1320"/>
        <w:gridCol w:w="1536"/>
        <w:gridCol w:w="846"/>
      </w:tblGrid>
      <w:tr w:rsidR="000A7580" w:rsidRPr="005B3A56" w:rsidTr="001177F0">
        <w:trPr>
          <w:trHeight w:val="432"/>
          <w:jc w:val="center"/>
        </w:trPr>
        <w:tc>
          <w:tcPr>
            <w:tcW w:w="1989"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设备名称</w:t>
            </w:r>
          </w:p>
        </w:tc>
        <w:tc>
          <w:tcPr>
            <w:tcW w:w="187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规格型号</w:t>
            </w: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单位</w:t>
            </w: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数量</w:t>
            </w: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单价（元）</w:t>
            </w: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总价（元）</w:t>
            </w: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税率</w:t>
            </w: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392"/>
          <w:jc w:val="center"/>
        </w:trPr>
        <w:tc>
          <w:tcPr>
            <w:tcW w:w="1989" w:type="dxa"/>
            <w:tcBorders>
              <w:left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合计</w:t>
            </w:r>
          </w:p>
        </w:tc>
        <w:tc>
          <w:tcPr>
            <w:tcW w:w="4555" w:type="dxa"/>
            <w:gridSpan w:val="4"/>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含税价</w:t>
            </w: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389"/>
          <w:jc w:val="center"/>
        </w:trPr>
        <w:tc>
          <w:tcPr>
            <w:tcW w:w="1989" w:type="dxa"/>
            <w:tcBorders>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合同含税总价</w:t>
            </w:r>
          </w:p>
        </w:tc>
        <w:tc>
          <w:tcPr>
            <w:tcW w:w="6937" w:type="dxa"/>
            <w:gridSpan w:val="6"/>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rPr>
                <w:rFonts w:ascii="宋体" w:hAnsi="宋体" w:cs="宋体"/>
                <w:bCs/>
              </w:rPr>
            </w:pPr>
            <w:r w:rsidRPr="005B3A56">
              <w:rPr>
                <w:rFonts w:ascii="宋体" w:hAnsi="宋体" w:cs="宋体" w:hint="eastAsia"/>
                <w:bCs/>
              </w:rPr>
              <w:t>（人民币大写）：                  （小写）：</w:t>
            </w:r>
          </w:p>
        </w:tc>
      </w:tr>
    </w:tbl>
    <w:p w:rsidR="000A7580" w:rsidRPr="005B3A56" w:rsidRDefault="000A7580" w:rsidP="000A7580">
      <w:pPr>
        <w:spacing w:line="520" w:lineRule="exact"/>
        <w:ind w:firstLineChars="250" w:firstLine="700"/>
        <w:rPr>
          <w:rFonts w:ascii="宋体" w:hAnsi="宋体" w:cs="宋体"/>
          <w:bCs/>
        </w:rPr>
      </w:pPr>
      <w:r w:rsidRPr="005B3A56">
        <w:rPr>
          <w:rFonts w:ascii="宋体" w:hAnsi="宋体" w:cs="宋体" w:hint="eastAsia"/>
          <w:bCs/>
        </w:rPr>
        <w:t>1.</w:t>
      </w:r>
      <w:r w:rsidR="0051319F">
        <w:rPr>
          <w:rFonts w:ascii="宋体" w:hAnsi="宋体" w:cs="宋体" w:hint="eastAsia"/>
          <w:bCs/>
        </w:rPr>
        <w:t>4</w:t>
      </w:r>
      <w:r w:rsidR="0051319F" w:rsidRPr="0051319F">
        <w:rPr>
          <w:rFonts w:ascii="宋体" w:hAnsi="宋体" w:cs="宋体" w:hint="eastAsia"/>
          <w:bCs/>
        </w:rPr>
        <w:t>合同金额包含本项目所有费用，包括包括设备费、安装调试费、软件</w:t>
      </w:r>
      <w:r w:rsidR="0051319F">
        <w:rPr>
          <w:rFonts w:ascii="宋体" w:hAnsi="宋体" w:cs="宋体" w:hint="eastAsia"/>
          <w:bCs/>
        </w:rPr>
        <w:t>研发设计运维</w:t>
      </w:r>
      <w:r w:rsidR="0051319F" w:rsidRPr="0051319F">
        <w:rPr>
          <w:rFonts w:ascii="宋体" w:hAnsi="宋体" w:cs="宋体" w:hint="eastAsia"/>
          <w:bCs/>
        </w:rPr>
        <w:t>费用、运杂费（含保险）、仓储保管费、装卸费、安装费、培训、验收、招标代理费、税费等其他一切相关可能发生及不可预见费用等为完成全部采购内容所需的各种费用。付款方式为在项目竣工验收合格后支付项目款。</w:t>
      </w:r>
    </w:p>
    <w:p w:rsidR="000A7580" w:rsidRPr="005B3A56" w:rsidRDefault="000A7580" w:rsidP="000A7580">
      <w:pPr>
        <w:spacing w:line="520" w:lineRule="exact"/>
        <w:ind w:firstLineChars="235" w:firstLine="658"/>
        <w:rPr>
          <w:rFonts w:ascii="宋体" w:hAnsi="宋体" w:cs="宋体"/>
          <w:bCs/>
        </w:rPr>
      </w:pPr>
      <w:r w:rsidRPr="005B3A56">
        <w:rPr>
          <w:rFonts w:ascii="宋体" w:hAnsi="宋体" w:cs="宋体" w:hint="eastAsia"/>
          <w:bCs/>
        </w:rPr>
        <w:t>1.</w:t>
      </w:r>
      <w:r w:rsidR="0051319F">
        <w:rPr>
          <w:rFonts w:ascii="宋体" w:hAnsi="宋体" w:cs="宋体" w:hint="eastAsia"/>
          <w:bCs/>
        </w:rPr>
        <w:t>5</w:t>
      </w:r>
      <w:r w:rsidR="0051319F" w:rsidRPr="0051319F">
        <w:rPr>
          <w:rFonts w:ascii="宋体" w:hAnsi="宋体" w:cs="宋体" w:hint="eastAsia"/>
          <w:bCs/>
        </w:rPr>
        <w:t>设备及服务</w:t>
      </w:r>
      <w:r w:rsidRPr="005B3A56">
        <w:rPr>
          <w:rFonts w:ascii="宋体" w:hAnsi="宋体" w:cs="宋体" w:hint="eastAsia"/>
          <w:bCs/>
        </w:rPr>
        <w:t>配置清单</w:t>
      </w:r>
      <w:r w:rsidR="0051319F">
        <w:rPr>
          <w:rFonts w:ascii="宋体" w:hAnsi="宋体" w:cs="宋体" w:hint="eastAsia"/>
          <w:bCs/>
        </w:rPr>
        <w:t>及参数</w:t>
      </w:r>
      <w:r w:rsidRPr="005B3A56">
        <w:rPr>
          <w:rFonts w:ascii="宋体" w:hAnsi="宋体" w:cs="宋体" w:hint="eastAsia"/>
          <w:bCs/>
        </w:rPr>
        <w:t>详见附件</w:t>
      </w:r>
      <w:r w:rsidR="0051319F">
        <w:rPr>
          <w:rFonts w:ascii="宋体" w:hAnsi="宋体" w:cs="宋体" w:hint="eastAsia"/>
          <w:bCs/>
        </w:rPr>
        <w:t>1</w:t>
      </w:r>
      <w:r w:rsidRPr="005B3A56">
        <w:rPr>
          <w:rFonts w:ascii="宋体" w:hAnsi="宋体" w:cs="宋体" w:hint="eastAsia"/>
          <w:bCs/>
        </w:rPr>
        <w:t>；</w:t>
      </w:r>
      <w:r w:rsidR="0051319F" w:rsidRPr="0051319F">
        <w:rPr>
          <w:rFonts w:ascii="宋体" w:hAnsi="宋体" w:cs="宋体" w:hint="eastAsia"/>
          <w:bCs/>
        </w:rPr>
        <w:t>设备及服务</w:t>
      </w:r>
      <w:r w:rsidRPr="005B3A56">
        <w:rPr>
          <w:rFonts w:ascii="宋体" w:hAnsi="宋体" w:cs="宋体" w:hint="eastAsia"/>
          <w:bCs/>
        </w:rPr>
        <w:t>技术资料清单详见附件</w:t>
      </w:r>
      <w:r w:rsidR="0051319F">
        <w:rPr>
          <w:rFonts w:ascii="宋体" w:hAnsi="宋体" w:cs="宋体" w:hint="eastAsia"/>
          <w:bCs/>
        </w:rPr>
        <w:t>2</w:t>
      </w:r>
      <w:r w:rsidRPr="005B3A56">
        <w:rPr>
          <w:rFonts w:ascii="宋体" w:hAnsi="宋体" w:cs="宋体" w:hint="eastAsia"/>
          <w:bCs/>
        </w:rPr>
        <w:t>。</w:t>
      </w:r>
    </w:p>
    <w:p w:rsidR="000A7580" w:rsidRPr="005B3A56" w:rsidRDefault="000A7580" w:rsidP="000A7580">
      <w:pPr>
        <w:numPr>
          <w:ilvl w:val="0"/>
          <w:numId w:val="1"/>
        </w:numPr>
        <w:autoSpaceDE/>
        <w:autoSpaceDN/>
        <w:adjustRightInd/>
        <w:spacing w:line="520" w:lineRule="exact"/>
        <w:ind w:left="3" w:firstLineChars="201" w:firstLine="565"/>
        <w:jc w:val="both"/>
        <w:rPr>
          <w:rFonts w:ascii="宋体" w:hAnsi="宋体" w:cs="宋体"/>
          <w:bCs/>
        </w:rPr>
      </w:pPr>
      <w:r w:rsidRPr="005B3A56">
        <w:rPr>
          <w:rFonts w:ascii="宋体" w:hAnsi="宋体" w:cs="宋体" w:hint="eastAsia"/>
          <w:b/>
        </w:rPr>
        <w:lastRenderedPageBreak/>
        <w:t>设备制造商</w:t>
      </w:r>
      <w:r w:rsidRPr="005B3A56">
        <w:rPr>
          <w:rFonts w:ascii="宋体" w:hAnsi="宋体" w:cs="宋体" w:hint="eastAsia"/>
          <w:bCs/>
        </w:rPr>
        <w:t>：售后服务由</w:t>
      </w:r>
      <w:r w:rsidRPr="005B3A56">
        <w:rPr>
          <w:rFonts w:ascii="宋体" w:hAnsi="宋体" w:cs="宋体" w:hint="eastAsia"/>
          <w:bCs/>
          <w:u w:val="single"/>
        </w:rPr>
        <w:t xml:space="preserve">       </w:t>
      </w:r>
      <w:r>
        <w:rPr>
          <w:rFonts w:ascii="宋体" w:hAnsi="宋体" w:cs="宋体" w:hint="eastAsia"/>
          <w:bCs/>
          <w:u w:val="single"/>
        </w:rPr>
        <w:t xml:space="preserve">         </w:t>
      </w:r>
      <w:r w:rsidRPr="005B3A56">
        <w:rPr>
          <w:rFonts w:ascii="宋体" w:hAnsi="宋体" w:cs="宋体" w:hint="eastAsia"/>
          <w:bCs/>
          <w:u w:val="single"/>
        </w:rPr>
        <w:t>公司</w:t>
      </w:r>
      <w:r w:rsidRPr="005B3A56">
        <w:rPr>
          <w:rFonts w:ascii="宋体" w:hAnsi="宋体" w:cs="宋体" w:hint="eastAsia"/>
          <w:bCs/>
        </w:rPr>
        <w:t>全部负责，甲方不再需要向乙方的其他合作厂商求售后服务及技术支持。</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3. 包装</w:t>
      </w:r>
    </w:p>
    <w:p w:rsidR="000A7580" w:rsidRPr="005B3A56" w:rsidRDefault="000A7580" w:rsidP="000A7580">
      <w:pPr>
        <w:spacing w:line="520" w:lineRule="exact"/>
        <w:ind w:firstLine="480"/>
        <w:rPr>
          <w:rFonts w:ascii="宋体" w:hAnsi="宋体" w:cs="宋体"/>
          <w:bCs/>
          <w:spacing w:val="-5"/>
        </w:rPr>
      </w:pPr>
      <w:r w:rsidRPr="005B3A56">
        <w:rPr>
          <w:rFonts w:ascii="宋体" w:hAnsi="宋体" w:cs="宋体" w:hint="eastAsia"/>
          <w:bCs/>
        </w:rPr>
        <w:t>3.1</w:t>
      </w:r>
      <w:r w:rsidRPr="005B3A56">
        <w:rPr>
          <w:rFonts w:ascii="宋体" w:hAnsi="宋体" w:cs="宋体" w:hint="eastAsia"/>
          <w:bCs/>
          <w:spacing w:val="-5"/>
        </w:rPr>
        <w:t>乙方提供全部货物运抵交货地点所需要的包装，以防止货物在转运中损坏或丢失。设备包装要符合铁路公路</w:t>
      </w:r>
      <w:r w:rsidR="0051319F">
        <w:rPr>
          <w:rFonts w:ascii="宋体" w:hAnsi="宋体" w:cs="宋体" w:hint="eastAsia"/>
          <w:bCs/>
          <w:spacing w:val="-5"/>
        </w:rPr>
        <w:t>等</w:t>
      </w:r>
      <w:r w:rsidRPr="005B3A56">
        <w:rPr>
          <w:rFonts w:ascii="宋体" w:hAnsi="宋体" w:cs="宋体" w:hint="eastAsia"/>
          <w:bCs/>
          <w:spacing w:val="-5"/>
        </w:rPr>
        <w:t>包装储运的规定，应适应于远距离运输或多次搬运和装卸，并采取良好的防湿、防潮、防震、防锈、防腐蚀和防野蛮装卸等必要的保护措施。乙方对其的包装所或保护措施不当所造成的设备运输途中的损坏及由此所造成的损失和费用负责。</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3.2 包装标记和包件内外随机文件按有关规定和要求办理。</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4. 交货及安装期</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设备需在年月日前到达甲方指定地点现场交货，</w:t>
      </w:r>
      <w:r>
        <w:rPr>
          <w:rFonts w:ascii="宋体" w:hAnsi="宋体" w:cs="宋体" w:hint="eastAsia"/>
          <w:bCs/>
        </w:rPr>
        <w:t>按规定时间</w:t>
      </w:r>
      <w:r w:rsidRPr="005B3A56">
        <w:rPr>
          <w:rFonts w:ascii="宋体" w:hAnsi="宋体" w:cs="宋体" w:hint="eastAsia"/>
          <w:bCs/>
        </w:rPr>
        <w:t>前安装、调试完毕。</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5. 交货、联系人及电话：</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5.1 交货地点：</w:t>
      </w:r>
      <w:r w:rsidRPr="000A7580">
        <w:rPr>
          <w:rFonts w:ascii="宋体" w:hAnsi="宋体" w:cs="宋体" w:hint="eastAsia"/>
          <w:bCs/>
        </w:rPr>
        <w:t>商洛市商州区商洛市农业科技产业园</w:t>
      </w:r>
      <w:r w:rsidRPr="005B3A56">
        <w:rPr>
          <w:rFonts w:ascii="宋体" w:hAnsi="宋体" w:cs="宋体" w:hint="eastAsia"/>
          <w:bCs/>
        </w:rPr>
        <w:t>。</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5.2为履行本合同，</w:t>
      </w:r>
      <w:bookmarkStart w:id="0" w:name="_Hlk2758720"/>
      <w:r w:rsidRPr="005B3A56">
        <w:rPr>
          <w:rFonts w:ascii="宋体" w:hAnsi="宋体" w:cs="宋体" w:hint="eastAsia"/>
          <w:bCs/>
        </w:rPr>
        <w:t>甲方指定:</w:t>
      </w:r>
      <w:r>
        <w:rPr>
          <w:rFonts w:ascii="宋体" w:hAnsi="宋体" w:cs="宋体" w:hint="eastAsia"/>
          <w:bCs/>
          <w:u w:val="single"/>
        </w:rPr>
        <w:t xml:space="preserve">         </w:t>
      </w:r>
      <w:r w:rsidRPr="005B3A56">
        <w:rPr>
          <w:rFonts w:ascii="宋体" w:hAnsi="宋体" w:cs="宋体" w:hint="eastAsia"/>
          <w:bCs/>
        </w:rPr>
        <w:t>,身份证号:</w:t>
      </w:r>
      <w:r>
        <w:rPr>
          <w:rFonts w:ascii="宋体" w:hAnsi="宋体" w:cs="宋体" w:hint="eastAsia"/>
          <w:bCs/>
          <w:u w:val="single"/>
        </w:rPr>
        <w:t xml:space="preserve">          </w:t>
      </w:r>
      <w:r w:rsidRPr="005B3A56">
        <w:rPr>
          <w:rFonts w:ascii="宋体" w:hAnsi="宋体" w:cs="宋体" w:hint="eastAsia"/>
          <w:bCs/>
        </w:rPr>
        <w:t>为合同联系人，联系电话</w:t>
      </w:r>
      <w:r>
        <w:rPr>
          <w:rFonts w:ascii="宋体" w:hAnsi="宋体" w:cs="宋体" w:hint="eastAsia"/>
          <w:bCs/>
          <w:u w:val="single"/>
        </w:rPr>
        <w:t xml:space="preserve">              </w:t>
      </w:r>
      <w:r w:rsidRPr="005B3A56">
        <w:rPr>
          <w:rFonts w:ascii="宋体" w:hAnsi="宋体" w:cs="宋体" w:hint="eastAsia"/>
          <w:bCs/>
        </w:rPr>
        <w:t>；</w:t>
      </w:r>
      <w:bookmarkEnd w:id="0"/>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乙方指定:</w:t>
      </w:r>
      <w:r>
        <w:rPr>
          <w:rFonts w:ascii="宋体" w:hAnsi="宋体" w:cs="宋体" w:hint="eastAsia"/>
          <w:bCs/>
          <w:u w:val="single"/>
        </w:rPr>
        <w:t xml:space="preserve">         </w:t>
      </w:r>
      <w:r w:rsidRPr="005B3A56">
        <w:rPr>
          <w:rFonts w:ascii="宋体" w:hAnsi="宋体" w:cs="宋体" w:hint="eastAsia"/>
          <w:bCs/>
        </w:rPr>
        <w:t>,身份证号:</w:t>
      </w:r>
      <w:r>
        <w:rPr>
          <w:rFonts w:ascii="宋体" w:hAnsi="宋体" w:cs="宋体" w:hint="eastAsia"/>
          <w:bCs/>
          <w:u w:val="single"/>
        </w:rPr>
        <w:t xml:space="preserve">          </w:t>
      </w:r>
      <w:r w:rsidRPr="005B3A56">
        <w:rPr>
          <w:rFonts w:ascii="宋体" w:hAnsi="宋体" w:cs="宋体" w:hint="eastAsia"/>
          <w:bCs/>
        </w:rPr>
        <w:t>为合同联系人，联系电话</w:t>
      </w:r>
      <w:r>
        <w:rPr>
          <w:rFonts w:ascii="宋体" w:hAnsi="宋体" w:cs="宋体" w:hint="eastAsia"/>
          <w:bCs/>
          <w:u w:val="single"/>
        </w:rPr>
        <w:t xml:space="preserve">              </w:t>
      </w:r>
      <w:r w:rsidRPr="005B3A56">
        <w:rPr>
          <w:rFonts w:ascii="宋体" w:hAnsi="宋体" w:cs="宋体" w:hint="eastAsia"/>
          <w:bCs/>
        </w:rPr>
        <w:t>；</w:t>
      </w:r>
    </w:p>
    <w:p w:rsidR="000A7580" w:rsidRPr="005B3A56" w:rsidRDefault="000A7580" w:rsidP="000A7580">
      <w:pPr>
        <w:spacing w:line="520" w:lineRule="exact"/>
        <w:ind w:firstLine="480"/>
      </w:pPr>
      <w:r w:rsidRPr="005B3A56">
        <w:rPr>
          <w:rFonts w:ascii="宋体" w:hAnsi="宋体" w:cs="宋体" w:hint="eastAsia"/>
          <w:bCs/>
        </w:rPr>
        <w:t>5.3卸车：卸车由乙方负责，费用乙方承担。</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6. 运输</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6.1 乙方负责将所供设备直接运输至甲方指定的交货、安装地点，所发生的运杂费已包含在合同价格之中。</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6.2货物运至甲方指定地点,验收合格前所产生的风险，包括货物毁损、灭失、安全事故、侵权、违法等产生的经济及法律责任均由乙方承担。</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lastRenderedPageBreak/>
        <w:t>6.3 设备到达甲方指定的交货、安装地点后，按第5.3条进行卸货，另一方提供相应的协助。</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6.4 乙方应随货提供设备的质量检验和测试的成果资料以及构成设备的主要材料、部件的质量保证书等。</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6.5 每台设备的随机备件、随机工具、技术资料随主机一起交货。</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7. 监造及验收</w:t>
      </w:r>
    </w:p>
    <w:p w:rsidR="000A7580" w:rsidRPr="005B3A56" w:rsidRDefault="000A7580" w:rsidP="000A7580">
      <w:pPr>
        <w:spacing w:line="520" w:lineRule="exact"/>
        <w:ind w:firstLine="480"/>
        <w:rPr>
          <w:rFonts w:ascii="宋体" w:hAnsi="宋体" w:cs="宋体"/>
          <w:bCs/>
        </w:rPr>
      </w:pPr>
      <w:bookmarkStart w:id="1" w:name="OLE_LINK1"/>
      <w:r w:rsidRPr="005B3A56">
        <w:rPr>
          <w:rFonts w:ascii="宋体" w:hAnsi="宋体" w:cs="宋体" w:hint="eastAsia"/>
          <w:bCs/>
        </w:rPr>
        <w:t>7.</w:t>
      </w:r>
      <w:r>
        <w:rPr>
          <w:rFonts w:ascii="宋体" w:hAnsi="宋体" w:cs="宋体" w:hint="eastAsia"/>
          <w:bCs/>
        </w:rPr>
        <w:t>1</w:t>
      </w:r>
      <w:r w:rsidRPr="005B3A56">
        <w:rPr>
          <w:rFonts w:ascii="宋体" w:hAnsi="宋体" w:cs="宋体" w:hint="eastAsia"/>
          <w:bCs/>
        </w:rPr>
        <w:t xml:space="preserve"> 乙方派工作人员赴甲方指定交货安装地点，负责拼装、调试、试验，进行验收、交接，其中关键性试验需有甲方相关人员参加。</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2</w:t>
      </w:r>
      <w:r w:rsidRPr="005B3A56">
        <w:rPr>
          <w:rFonts w:ascii="宋体" w:hAnsi="宋体" w:cs="宋体" w:hint="eastAsia"/>
          <w:bCs/>
        </w:rPr>
        <w:t>甲乙双方进行实物</w:t>
      </w:r>
      <w:r w:rsidR="0051319F">
        <w:rPr>
          <w:rFonts w:ascii="宋体" w:hAnsi="宋体" w:cs="宋体" w:hint="eastAsia"/>
          <w:bCs/>
        </w:rPr>
        <w:t>及信息化工程</w:t>
      </w:r>
      <w:r w:rsidRPr="005B3A56">
        <w:rPr>
          <w:rFonts w:ascii="宋体" w:hAnsi="宋体" w:cs="宋体" w:hint="eastAsia"/>
          <w:bCs/>
        </w:rPr>
        <w:t>验收，</w:t>
      </w:r>
      <w:r w:rsidR="006C1BE7">
        <w:rPr>
          <w:rFonts w:ascii="宋体" w:hAnsi="宋体" w:cs="宋体" w:hint="eastAsia"/>
          <w:bCs/>
        </w:rPr>
        <w:t>技术参数、</w:t>
      </w:r>
      <w:r w:rsidRPr="005B3A56">
        <w:rPr>
          <w:rFonts w:ascii="宋体" w:hAnsi="宋体" w:cs="宋体" w:hint="eastAsia"/>
          <w:bCs/>
        </w:rPr>
        <w:t>设备配置、随机备件及工具、资料与本合同和发货单规格、型号、数量一致，且无破损，双方认可签字后视为实物验收合格。物流方单据签收由乙方自行签认，不作为验收依据。</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3</w:t>
      </w:r>
      <w:r w:rsidRPr="005B3A56">
        <w:rPr>
          <w:rFonts w:ascii="宋体" w:hAnsi="宋体" w:cs="宋体" w:hint="eastAsia"/>
          <w:bCs/>
        </w:rPr>
        <w:t xml:space="preserve"> 设备经调试正常运行、各项试验满足相关规范要求，双方签署技术性能验收报告单即视为技术性能验收合格。</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4</w:t>
      </w:r>
      <w:r w:rsidRPr="005B3A56">
        <w:rPr>
          <w:rFonts w:ascii="宋体" w:hAnsi="宋体" w:cs="宋体" w:hint="eastAsia"/>
          <w:bCs/>
        </w:rPr>
        <w:t xml:space="preserve"> 最终验收合格，一般设备实物验收、技术性能验收合格，视为最终验收合格；</w:t>
      </w:r>
    </w:p>
    <w:p w:rsidR="000A7580" w:rsidRDefault="000A7580" w:rsidP="000A7580">
      <w:pPr>
        <w:spacing w:line="520" w:lineRule="exact"/>
        <w:ind w:firstLine="480"/>
        <w:rPr>
          <w:rFonts w:ascii="宋体" w:hAnsi="宋体" w:cs="宋体" w:hint="eastAsia"/>
          <w:bCs/>
        </w:rPr>
      </w:pPr>
      <w:r w:rsidRPr="005B3A56">
        <w:rPr>
          <w:rFonts w:ascii="宋体" w:hAnsi="宋体" w:cs="宋体" w:hint="eastAsia"/>
          <w:bCs/>
        </w:rPr>
        <w:t>7.</w:t>
      </w:r>
      <w:r>
        <w:rPr>
          <w:rFonts w:ascii="宋体" w:hAnsi="宋体" w:cs="宋体" w:hint="eastAsia"/>
          <w:bCs/>
        </w:rPr>
        <w:t>5</w:t>
      </w:r>
      <w:r w:rsidRPr="005B3A56">
        <w:rPr>
          <w:rFonts w:ascii="宋体" w:hAnsi="宋体" w:cs="宋体" w:hint="eastAsia"/>
          <w:bCs/>
        </w:rPr>
        <w:t xml:space="preserve">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w:t>
      </w:r>
    </w:p>
    <w:p w:rsidR="006C1BE7" w:rsidRDefault="006C1BE7" w:rsidP="000A7580">
      <w:pPr>
        <w:spacing w:line="520" w:lineRule="exact"/>
        <w:ind w:firstLine="480"/>
        <w:rPr>
          <w:rFonts w:ascii="宋体" w:hAnsi="宋体" w:cs="宋体" w:hint="eastAsia"/>
          <w:bCs/>
        </w:rPr>
      </w:pPr>
      <w:r>
        <w:rPr>
          <w:rFonts w:ascii="宋体" w:hAnsi="宋体" w:cs="宋体" w:hint="eastAsia"/>
          <w:bCs/>
        </w:rPr>
        <w:t>7.6</w:t>
      </w:r>
      <w:r w:rsidRPr="006C1BE7">
        <w:rPr>
          <w:rFonts w:ascii="宋体" w:hAnsi="宋体" w:cs="宋体" w:hint="eastAsia"/>
          <w:bCs/>
        </w:rPr>
        <w:t>甲方组织专家、监理及相关单位成立验收组，依据合同、需求规格说明书及国家相关标准，对项目的功能、性能、文档、培训及数据迁移等进行全面测试与审查，形成书面验收报告；对发现的问题要求承建方限期整改并复核，最终所有参与方一致确认通过后，签署</w:t>
      </w:r>
      <w:r w:rsidRPr="006C1BE7">
        <w:rPr>
          <w:rFonts w:ascii="宋体" w:hAnsi="宋体" w:cs="宋体" w:hint="eastAsia"/>
          <w:bCs/>
        </w:rPr>
        <w:lastRenderedPageBreak/>
        <w:t>正式验收合格证书，由建设阶段转入保修运维阶段。</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6</w:t>
      </w:r>
      <w:r w:rsidRPr="005B3A56">
        <w:rPr>
          <w:rFonts w:ascii="宋体" w:hAnsi="宋体" w:cs="宋体" w:hint="eastAsia"/>
          <w:bCs/>
        </w:rPr>
        <w:t>甲方的验收不免除乙方应承担的保修或其他责任。</w:t>
      </w:r>
    </w:p>
    <w:bookmarkEnd w:id="1"/>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8. 结算方式及期限</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 xml:space="preserve">8.1乙方指定收款账号: </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开户单位：</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开户名称：</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帐    号：</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地    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电    话：</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8.2货款支付方式为：</w:t>
      </w:r>
      <w:r w:rsidRPr="005B3A56">
        <w:rPr>
          <w:rFonts w:ascii="宋体" w:hAnsi="宋体" w:cs="宋体" w:hint="eastAsia"/>
          <w:bCs/>
          <w:u w:val="single"/>
        </w:rPr>
        <w:t xml:space="preserve">   货到后，双方办理完所有手续后一次性付清。  </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8.3</w:t>
      </w:r>
      <w:r w:rsidRPr="000A7580">
        <w:rPr>
          <w:rFonts w:ascii="宋体" w:hAnsi="宋体" w:cs="宋体" w:hint="eastAsia"/>
          <w:bCs/>
        </w:rPr>
        <w:t>验收合格30日内付款 ，达到付款条件起 30 日内，支付合同总金额的 100.00%。</w:t>
      </w:r>
      <w:r w:rsidRPr="005B3A56">
        <w:rPr>
          <w:rFonts w:ascii="宋体" w:hAnsi="宋体" w:cs="宋体" w:hint="eastAsia"/>
          <w:bCs/>
        </w:rPr>
        <w:t>乙方给甲方出具正式发票。</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9. 质量标准及质量保证</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 xml:space="preserve">9.1 </w:t>
      </w:r>
      <w:r>
        <w:rPr>
          <w:rFonts w:ascii="宋体" w:hAnsi="宋体" w:cs="宋体" w:hint="eastAsia"/>
          <w:bCs/>
        </w:rPr>
        <w:t>质量标准：</w:t>
      </w:r>
      <w:r w:rsidRPr="005B3A56">
        <w:rPr>
          <w:rFonts w:ascii="宋体" w:hAnsi="宋体" w:cs="宋体" w:hint="eastAsia"/>
          <w:bCs/>
        </w:rPr>
        <w:t>乙方</w:t>
      </w:r>
      <w:r>
        <w:rPr>
          <w:rFonts w:ascii="宋体" w:hAnsi="宋体" w:cs="宋体" w:hint="eastAsia"/>
          <w:bCs/>
        </w:rPr>
        <w:t>或制造商</w:t>
      </w:r>
      <w:r w:rsidRPr="005B3A56">
        <w:rPr>
          <w:rFonts w:ascii="宋体" w:hAnsi="宋体" w:cs="宋体" w:hint="eastAsia"/>
          <w:bCs/>
        </w:rPr>
        <w:t>在制造过程中应严格进行质量控制，制订合理工艺，选用合格材料和性能安全可靠的外购设备，国家相关法规有明确规定的外购零部件，必须由具有相应资质的专业生产单位提供；环境要求必须遵守《环境管理体系要求及使用指南》（GB/T 24001）规范标准。</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9.2 质量保证：设备整机质量质保期为最终验收合格后个</w:t>
      </w:r>
      <w:r>
        <w:rPr>
          <w:rFonts w:ascii="宋体" w:hAnsi="宋体" w:cs="宋体" w:hint="eastAsia"/>
          <w:bCs/>
        </w:rPr>
        <w:t>12</w:t>
      </w:r>
      <w:r w:rsidRPr="005B3A56">
        <w:rPr>
          <w:rFonts w:ascii="宋体" w:hAnsi="宋体" w:cs="宋体" w:hint="eastAsia"/>
          <w:bCs/>
        </w:rPr>
        <w:t>月。在质保期内，凡由于设备设计、制造或材质等非甲方原因造成故障，乙方负责修理或更换零部件，费用由乙方承担；超过质保期后，乙方对设备实行终身服务。</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10. 技术服务、技术资料</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10.1 乙方对甲方相关人员提供免费技术培训，培训时间</w:t>
      </w:r>
      <w:r>
        <w:rPr>
          <w:rFonts w:ascii="宋体" w:hAnsi="宋体" w:cs="宋体" w:hint="eastAsia"/>
          <w:bCs/>
        </w:rPr>
        <w:t>交货后1月内完成培训</w:t>
      </w:r>
      <w:r w:rsidRPr="005B3A56">
        <w:rPr>
          <w:rFonts w:ascii="宋体" w:hAnsi="宋体" w:cs="宋体" w:hint="eastAsia"/>
          <w:bCs/>
        </w:rPr>
        <w:t>；培训内容包括设备安装、调试、操作、维护保养、故</w:t>
      </w:r>
      <w:r w:rsidRPr="005B3A56">
        <w:rPr>
          <w:rFonts w:ascii="宋体" w:hAnsi="宋体" w:cs="宋体" w:hint="eastAsia"/>
          <w:bCs/>
        </w:rPr>
        <w:lastRenderedPageBreak/>
        <w:t>障处理等。</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10.2 在质保期内，如设备出现故障或其他原因影响正常使用，乙方须在</w:t>
      </w:r>
      <w:r w:rsidRPr="005B3A56">
        <w:rPr>
          <w:rFonts w:ascii="宋体" w:hAnsi="宋体" w:cs="宋体" w:hint="eastAsia"/>
          <w:bCs/>
          <w:u w:val="single"/>
        </w:rPr>
        <w:t>24</w:t>
      </w:r>
      <w:r w:rsidRPr="005B3A56">
        <w:rPr>
          <w:rFonts w:ascii="宋体" w:hAnsi="宋体" w:cs="宋体" w:hint="eastAsia"/>
          <w:bCs/>
        </w:rPr>
        <w:t>小时内无条件调派维修人员赶赴现场进行维修等服务，产生的一切费用由乙方承担。保修期满后，乙方接到甲方维修通知后</w:t>
      </w:r>
      <w:r w:rsidRPr="005B3A56">
        <w:rPr>
          <w:rFonts w:ascii="宋体" w:hAnsi="宋体" w:cs="宋体" w:hint="eastAsia"/>
          <w:bCs/>
          <w:u w:val="single"/>
        </w:rPr>
        <w:t xml:space="preserve"> 2 </w:t>
      </w:r>
      <w:r w:rsidRPr="005B3A56">
        <w:rPr>
          <w:rFonts w:ascii="宋体" w:hAnsi="宋体" w:cs="宋体" w:hint="eastAsia"/>
          <w:bCs/>
        </w:rPr>
        <w:t>天内派维修人员赶赴甲方现场进行维修等服务，费用甲方承担。</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10.3 每台设备乙方需提供设备说明书原件、总装图、零件目录原件、设备出厂合格证原件、电气原理图、及其他厂方应提供的随机技术资料。</w:t>
      </w:r>
    </w:p>
    <w:p w:rsidR="000A7580" w:rsidRPr="005B3A56" w:rsidRDefault="000A7580" w:rsidP="000A7580">
      <w:pPr>
        <w:tabs>
          <w:tab w:val="left" w:pos="5110"/>
        </w:tabs>
        <w:spacing w:line="520" w:lineRule="exact"/>
        <w:ind w:firstLine="482"/>
        <w:rPr>
          <w:rFonts w:ascii="宋体" w:hAnsi="宋体" w:cs="宋体"/>
          <w:bCs/>
        </w:rPr>
      </w:pPr>
      <w:r w:rsidRPr="005B3A56">
        <w:rPr>
          <w:rFonts w:ascii="宋体" w:hAnsi="宋体" w:cs="宋体" w:hint="eastAsia"/>
          <w:b/>
        </w:rPr>
        <w:t>11. 违约责任</w:t>
      </w:r>
      <w:r w:rsidRPr="005B3A56">
        <w:rPr>
          <w:rFonts w:ascii="宋体" w:hAnsi="宋体" w:cs="宋体" w:hint="eastAsia"/>
          <w:bCs/>
        </w:rPr>
        <w:tab/>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11.1如乙方未能在合同规定的时间内交付全部设备，或由于乙方的设备、配件、质量及售后服务等方面原因影响安装调试时间，导致设备在合同约定时间内仍无法达到正常使用要求的，按每误期一天扣减合同总价的</w:t>
      </w:r>
      <w:r w:rsidRPr="005B3A56">
        <w:rPr>
          <w:rFonts w:ascii="宋体" w:hAnsi="宋体" w:cs="宋体" w:hint="eastAsia"/>
          <w:u w:val="single"/>
        </w:rPr>
        <w:t xml:space="preserve"> 2 %</w:t>
      </w:r>
      <w:r w:rsidRPr="005B3A56">
        <w:rPr>
          <w:rFonts w:ascii="宋体" w:hAnsi="宋体" w:cs="宋体" w:hint="eastAsia"/>
        </w:rPr>
        <w:t>的标准核计，累计扣减金额最多不超过合同总价的</w:t>
      </w:r>
      <w:r w:rsidRPr="005B3A56">
        <w:rPr>
          <w:rFonts w:ascii="宋体" w:hAnsi="宋体" w:cs="宋体" w:hint="eastAsia"/>
          <w:u w:val="single"/>
        </w:rPr>
        <w:t xml:space="preserve"> 10 % </w:t>
      </w:r>
      <w:r w:rsidRPr="005B3A56">
        <w:rPr>
          <w:rFonts w:ascii="宋体" w:hAnsi="宋体" w:cs="宋体" w:hint="eastAsia"/>
        </w:rPr>
        <w:t>。一旦误期损失赔偿达到了合同价的</w:t>
      </w:r>
      <w:r w:rsidRPr="005B3A56">
        <w:rPr>
          <w:rFonts w:ascii="宋体" w:hAnsi="宋体" w:cs="宋体" w:hint="eastAsia"/>
          <w:u w:val="single"/>
        </w:rPr>
        <w:t xml:space="preserve"> 10 %</w:t>
      </w:r>
      <w:r w:rsidRPr="005B3A56">
        <w:rPr>
          <w:rFonts w:ascii="宋体" w:hAnsi="宋体" w:cs="宋体" w:hint="eastAsia"/>
        </w:rPr>
        <w:t>，甲方则有权解除合同，由此给甲方造成的一切损失由乙方赔偿。</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11.2 本设备的主要技术性能指标达不到技术设计要求，致使本设备无法投入使用，甲方有权退货，乙方应按照合同总价的</w:t>
      </w:r>
      <w:r w:rsidRPr="005B3A56">
        <w:rPr>
          <w:rFonts w:ascii="宋体" w:hAnsi="宋体" w:cs="宋体" w:hint="eastAsia"/>
          <w:u w:val="single"/>
        </w:rPr>
        <w:t xml:space="preserve"> 10 % </w:t>
      </w:r>
      <w:r w:rsidRPr="005B3A56">
        <w:rPr>
          <w:rFonts w:ascii="宋体" w:hAnsi="宋体" w:cs="宋体" w:hint="eastAsia"/>
        </w:rPr>
        <w:t>支付甲方违约金，并承担由此造成的损失。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11.3 本设备的主要技术性能指标达不到技术设计要求，影响正常使用的,乙方应按本合同10.2条约定派人维修，经两次维修后仍影响正常使用的,甲方有权退货,乙方应按照合同总价的</w:t>
      </w:r>
      <w:r w:rsidRPr="005B3A56">
        <w:rPr>
          <w:rFonts w:ascii="宋体" w:hAnsi="宋体" w:cs="宋体" w:hint="eastAsia"/>
          <w:u w:val="single"/>
        </w:rPr>
        <w:t xml:space="preserve"> 10 % </w:t>
      </w:r>
      <w:r w:rsidRPr="005B3A56">
        <w:rPr>
          <w:rFonts w:ascii="宋体" w:hAnsi="宋体" w:cs="宋体" w:hint="eastAsia"/>
        </w:rPr>
        <w:t>支付甲方违约金，并承担由此造成的损失。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11.4在质保期内，乙方未按甲方要求在</w:t>
      </w:r>
      <w:r w:rsidRPr="005B3A56">
        <w:rPr>
          <w:rFonts w:ascii="宋体" w:hAnsi="宋体" w:cs="宋体" w:hint="eastAsia"/>
          <w:u w:val="single"/>
        </w:rPr>
        <w:t xml:space="preserve"> 24  </w:t>
      </w:r>
      <w:r w:rsidRPr="005B3A56">
        <w:rPr>
          <w:rFonts w:ascii="宋体" w:hAnsi="宋体" w:cs="宋体" w:hint="eastAsia"/>
        </w:rPr>
        <w:t>小时内调派维修人员赶赴甲方现场进行维修，或在合理期限内无法修复的，甲方有权找第三方进行维修，由此产生的费用和损失由乙方承担。</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11.5 乙方不得将本合同义务全部或部分转让，包括不得转包与</w:t>
      </w:r>
      <w:r w:rsidRPr="005B3A56">
        <w:rPr>
          <w:rFonts w:ascii="宋体" w:hAnsi="宋体" w:cs="宋体" w:hint="eastAsia"/>
        </w:rPr>
        <w:lastRenderedPageBreak/>
        <w:t>分包，否则甲方有权退货,乙方应按照合同总价的</w:t>
      </w:r>
      <w:r w:rsidRPr="005B3A56">
        <w:rPr>
          <w:rFonts w:ascii="宋体" w:hAnsi="宋体" w:cs="宋体" w:hint="eastAsia"/>
          <w:u w:val="words"/>
        </w:rPr>
        <w:t xml:space="preserve"> 10% </w:t>
      </w:r>
      <w:r w:rsidRPr="005B3A56">
        <w:rPr>
          <w:rFonts w:ascii="宋体" w:hAnsi="宋体" w:cs="宋体" w:hint="eastAsia"/>
        </w:rPr>
        <w:t>支付甲方违约金，并承担由此造成的一切损失。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11.6乙方未按合同约定向甲方提供真实、有效、合格的增值税专用发票（包含税务机关代开），并未按实际提供应税货物情况，准确填写发票项目的，视为乙方违约，甲方有权拒付相应货款。</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11.7乙方其他违约责任：</w:t>
      </w:r>
      <w:r w:rsidRPr="005B3A56">
        <w:rPr>
          <w:rFonts w:ascii="宋体" w:hAnsi="宋体" w:cs="宋体" w:hint="eastAsia"/>
          <w:u w:val="words"/>
        </w:rPr>
        <w:t xml:space="preserve"> 双方协商</w:t>
      </w:r>
      <w:r w:rsidRPr="005B3A56">
        <w:rPr>
          <w:rFonts w:ascii="宋体" w:hAnsi="宋体" w:cs="宋体" w:hint="eastAsia"/>
        </w:rPr>
        <w:t>。</w:t>
      </w:r>
    </w:p>
    <w:p w:rsidR="000A7580" w:rsidRPr="005B3A56" w:rsidRDefault="000A7580" w:rsidP="000A7580">
      <w:pPr>
        <w:spacing w:line="520" w:lineRule="exact"/>
        <w:ind w:firstLine="482"/>
        <w:rPr>
          <w:b/>
          <w:bCs/>
          <w:lang w:val="zh-CN"/>
        </w:rPr>
      </w:pPr>
      <w:r w:rsidRPr="005B3A56">
        <w:rPr>
          <w:rFonts w:hint="eastAsia"/>
          <w:b/>
          <w:bCs/>
        </w:rPr>
        <w:t xml:space="preserve">12. </w:t>
      </w:r>
      <w:r w:rsidRPr="005B3A56">
        <w:rPr>
          <w:rFonts w:hint="eastAsia"/>
          <w:b/>
          <w:bCs/>
          <w:lang w:val="zh-CN"/>
        </w:rPr>
        <w:t>争议解决</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甲乙双方因本合同发生争议的，应协商解决。协商不成的，交由甲方所在地人民法院诉讼解决。</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13.其它</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13.1 本合同项下的债权不得转让，也不得用于担保。</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13.2  在涉及到设备质量问题的退货行为时,如果退货行为涉及到开具红字增值税专用发票的行为,乙方应当履行相关协助义务。</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13.3  在本合同履行过程中，如任何一方发生税务登记、公司名称等重大信息的变更事项，应在重大信息变更后的15日内书面通知对方变更情况，并提供相关信息资料。</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13.4 双方确定双方所预留的以下地址为双方送达通知等文件的有效地址，任一方按照该地址向对方送达的通知、纪要等文件均为有效送达。任一方变更送达地址必须在变更地址之日起三日内向对方书面通知，否则不发生送达地址变更的法律效力，对方按原地址送达仍然为有效送达。</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甲方送达地址：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乙方送达地址：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13.5 本合同及附件、乙方递交的投标书及承诺书等都是合同不可分割的部分，与本合同有同等法律效力。</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13.6 本合同如有未尽事宜，须经双方共同协商后签订补充协议。</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lastRenderedPageBreak/>
        <w:t>13.7 本合同自双方签字盖章之日起生效，本合同一式</w:t>
      </w:r>
      <w:r w:rsidRPr="005B3A56">
        <w:rPr>
          <w:rFonts w:ascii="宋体" w:hAnsi="宋体" w:cs="宋体" w:hint="eastAsia"/>
          <w:bCs/>
          <w:u w:val="single"/>
        </w:rPr>
        <w:t>五</w:t>
      </w:r>
      <w:r w:rsidRPr="005B3A56">
        <w:rPr>
          <w:rFonts w:ascii="宋体" w:hAnsi="宋体" w:cs="宋体" w:hint="eastAsia"/>
          <w:bCs/>
        </w:rPr>
        <w:t>，甲方执</w:t>
      </w:r>
      <w:r w:rsidRPr="005B3A56">
        <w:rPr>
          <w:rFonts w:ascii="宋体" w:hAnsi="宋体" w:cs="宋体" w:hint="eastAsia"/>
          <w:bCs/>
          <w:u w:val="single"/>
        </w:rPr>
        <w:t>三</w:t>
      </w:r>
      <w:r w:rsidRPr="005B3A56">
        <w:rPr>
          <w:rFonts w:ascii="宋体" w:hAnsi="宋体" w:cs="宋体" w:hint="eastAsia"/>
          <w:bCs/>
        </w:rPr>
        <w:t>份，乙方执</w:t>
      </w:r>
      <w:r w:rsidRPr="005B3A56">
        <w:rPr>
          <w:rFonts w:ascii="宋体" w:hAnsi="宋体" w:cs="宋体" w:hint="eastAsia"/>
          <w:bCs/>
          <w:u w:val="single"/>
        </w:rPr>
        <w:t>二</w:t>
      </w:r>
      <w:r w:rsidRPr="005B3A56">
        <w:rPr>
          <w:rFonts w:ascii="宋体" w:hAnsi="宋体" w:cs="宋体" w:hint="eastAsia"/>
          <w:bCs/>
        </w:rPr>
        <w:t>份。</w:t>
      </w:r>
    </w:p>
    <w:p w:rsidR="000A7580" w:rsidRPr="005B3A56" w:rsidRDefault="000A7580" w:rsidP="000A7580">
      <w:pPr>
        <w:spacing w:line="520" w:lineRule="exact"/>
        <w:ind w:firstLineChars="235" w:firstLine="658"/>
        <w:rPr>
          <w:rFonts w:ascii="宋体" w:hAnsi="宋体" w:cs="宋体"/>
          <w:bCs/>
        </w:rPr>
      </w:pPr>
      <w:r w:rsidRPr="005B3A56">
        <w:rPr>
          <w:rFonts w:ascii="宋体" w:hAnsi="宋体" w:cs="宋体" w:hint="eastAsia"/>
          <w:bCs/>
        </w:rPr>
        <w:t>（正文完）</w:t>
      </w:r>
    </w:p>
    <w:p w:rsidR="000A7580" w:rsidRPr="005B3A56" w:rsidRDefault="000A7580" w:rsidP="000A7580">
      <w:pPr>
        <w:pStyle w:val="2"/>
        <w:ind w:left="560" w:firstLine="480"/>
        <w:rPr>
          <w:rFonts w:ascii="宋体" w:hAnsi="宋体" w:cs="宋体"/>
          <w:bCs/>
          <w:sz w:val="24"/>
          <w:szCs w:val="24"/>
        </w:rPr>
      </w:pPr>
    </w:p>
    <w:p w:rsidR="000A7580" w:rsidRPr="005B3A56" w:rsidRDefault="000A7580" w:rsidP="000A7580">
      <w:pPr>
        <w:widowControl/>
        <w:tabs>
          <w:tab w:val="left" w:pos="8364"/>
        </w:tabs>
        <w:ind w:firstLine="480"/>
        <w:rPr>
          <w:rFonts w:ascii="宋体" w:hAnsi="宋体" w:cs="宋体"/>
          <w:bCs/>
        </w:rPr>
      </w:pPr>
      <w:r w:rsidRPr="005B3A56">
        <w:rPr>
          <w:rFonts w:ascii="宋体" w:hAnsi="宋体" w:cs="宋体" w:hint="eastAsia"/>
          <w:bCs/>
        </w:rPr>
        <w:t xml:space="preserve">甲方：（公章）                          乙方：（公章）  </w:t>
      </w:r>
    </w:p>
    <w:p w:rsidR="000A7580" w:rsidRPr="005B3A56" w:rsidRDefault="000A7580" w:rsidP="000A7580">
      <w:pPr>
        <w:ind w:leftChars="200" w:left="6580" w:hangingChars="2150" w:hanging="6020"/>
        <w:rPr>
          <w:rFonts w:ascii="宋体" w:hAnsi="宋体" w:cs="宋体"/>
          <w:bCs/>
        </w:rPr>
      </w:pPr>
      <w:r w:rsidRPr="005B3A56">
        <w:rPr>
          <w:rFonts w:ascii="宋体" w:hAnsi="宋体" w:cs="宋体" w:hint="eastAsia"/>
          <w:bCs/>
        </w:rPr>
        <w:t xml:space="preserve">住所：                                  住所： </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法定代表人：                            法定代表人： </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委托代理人：                            委托代理人： </w:t>
      </w:r>
    </w:p>
    <w:p w:rsidR="000A7580" w:rsidRPr="005B3A56" w:rsidRDefault="000A7580" w:rsidP="000A7580">
      <w:pPr>
        <w:ind w:firstLine="480"/>
        <w:rPr>
          <w:rFonts w:ascii="宋体" w:hAnsi="宋体" w:cs="宋体"/>
          <w:bCs/>
        </w:rPr>
      </w:pPr>
      <w:r w:rsidRPr="005B3A56">
        <w:rPr>
          <w:rFonts w:ascii="宋体" w:hAnsi="宋体" w:cs="宋体" w:hint="eastAsia"/>
          <w:bCs/>
        </w:rPr>
        <w:t>电话：                                  电话：</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开户银行：                              开户银行： </w:t>
      </w:r>
    </w:p>
    <w:p w:rsidR="000A7580" w:rsidRPr="005B3A56" w:rsidRDefault="000A7580" w:rsidP="000A7580">
      <w:pPr>
        <w:tabs>
          <w:tab w:val="left" w:pos="900"/>
        </w:tabs>
        <w:ind w:firstLine="480"/>
        <w:rPr>
          <w:rFonts w:ascii="宋体" w:hAnsi="宋体" w:cs="宋体"/>
          <w:bCs/>
        </w:rPr>
      </w:pPr>
      <w:r w:rsidRPr="005B3A56">
        <w:rPr>
          <w:rFonts w:ascii="宋体" w:hAnsi="宋体" w:cs="宋体" w:hint="eastAsia"/>
          <w:bCs/>
        </w:rPr>
        <w:t>账号：                                  账号：</w:t>
      </w:r>
    </w:p>
    <w:p w:rsidR="000A7580" w:rsidRDefault="000A7580" w:rsidP="000A7580">
      <w:pPr>
        <w:tabs>
          <w:tab w:val="left" w:pos="1700"/>
        </w:tabs>
        <w:ind w:firstLine="480"/>
        <w:rPr>
          <w:rFonts w:ascii="宋体" w:hAnsi="宋体" w:cs="宋体"/>
          <w:bCs/>
        </w:rPr>
      </w:pPr>
    </w:p>
    <w:p w:rsidR="000A7580" w:rsidRPr="005B3A56" w:rsidRDefault="000A7580" w:rsidP="000A7580">
      <w:pPr>
        <w:tabs>
          <w:tab w:val="left" w:pos="1700"/>
        </w:tabs>
        <w:ind w:firstLine="480"/>
        <w:rPr>
          <w:rFonts w:ascii="宋体" w:hAnsi="宋体" w:cs="宋体"/>
          <w:bCs/>
        </w:rPr>
      </w:pPr>
      <w:r w:rsidRPr="005B3A56">
        <w:rPr>
          <w:rFonts w:ascii="宋体" w:hAnsi="宋体" w:cs="宋体" w:hint="eastAsia"/>
          <w:bCs/>
        </w:rPr>
        <w:t xml:space="preserve">日期：___年__月__日              </w:t>
      </w:r>
    </w:p>
    <w:p w:rsidR="000A7580" w:rsidRPr="005B3A56" w:rsidRDefault="000A7580" w:rsidP="000A7580">
      <w:pPr>
        <w:pStyle w:val="2"/>
        <w:ind w:leftChars="0" w:left="0" w:firstLineChars="0" w:firstLine="0"/>
        <w:rPr>
          <w:rFonts w:ascii="宋体" w:hAnsi="宋体" w:cs="宋体"/>
          <w:b/>
          <w:sz w:val="24"/>
          <w:szCs w:val="24"/>
        </w:rPr>
      </w:pPr>
    </w:p>
    <w:p w:rsidR="000A7580" w:rsidRPr="005B3A56" w:rsidRDefault="000A7580" w:rsidP="000A7580">
      <w:pPr>
        <w:pStyle w:val="2"/>
        <w:ind w:leftChars="0" w:left="0" w:firstLineChars="0" w:firstLine="0"/>
        <w:rPr>
          <w:rFonts w:ascii="宋体" w:hAnsi="宋体" w:cs="宋体"/>
          <w:b/>
          <w:sz w:val="24"/>
          <w:szCs w:val="24"/>
        </w:rPr>
      </w:pPr>
    </w:p>
    <w:p w:rsidR="000A7580" w:rsidRPr="005B3A56" w:rsidRDefault="000A7580" w:rsidP="000A7580">
      <w:pPr>
        <w:pStyle w:val="2"/>
        <w:ind w:leftChars="0" w:left="0" w:firstLineChars="0" w:firstLine="0"/>
        <w:rPr>
          <w:rFonts w:ascii="宋体" w:hAnsi="宋体" w:cs="宋体"/>
          <w:b/>
          <w:sz w:val="24"/>
          <w:szCs w:val="24"/>
        </w:rPr>
      </w:pPr>
      <w:r w:rsidRPr="005B3A56">
        <w:rPr>
          <w:rFonts w:ascii="宋体" w:hAnsi="宋体" w:cs="宋体" w:hint="eastAsia"/>
          <w:b/>
          <w:sz w:val="24"/>
          <w:szCs w:val="24"/>
        </w:rPr>
        <w:t>附件</w:t>
      </w:r>
      <w:r w:rsidR="0051319F">
        <w:rPr>
          <w:rFonts w:ascii="宋体" w:hAnsi="宋体" w:cs="宋体" w:hint="eastAsia"/>
          <w:b/>
          <w:sz w:val="24"/>
          <w:szCs w:val="24"/>
        </w:rPr>
        <w:t>1</w:t>
      </w:r>
      <w:r w:rsidRPr="005B3A56">
        <w:rPr>
          <w:rFonts w:ascii="宋体" w:hAnsi="宋体" w:cs="宋体" w:hint="eastAsia"/>
          <w:b/>
          <w:sz w:val="24"/>
          <w:szCs w:val="24"/>
        </w:rPr>
        <w:t>：设备</w:t>
      </w:r>
      <w:r w:rsidR="0051319F">
        <w:rPr>
          <w:rFonts w:ascii="宋体" w:hAnsi="宋体" w:cs="宋体" w:hint="eastAsia"/>
          <w:b/>
          <w:sz w:val="24"/>
          <w:szCs w:val="24"/>
        </w:rPr>
        <w:t>及服务</w:t>
      </w:r>
      <w:r w:rsidRPr="005B3A56">
        <w:rPr>
          <w:rFonts w:ascii="宋体" w:hAnsi="宋体" w:cs="宋体" w:hint="eastAsia"/>
          <w:b/>
          <w:sz w:val="24"/>
          <w:szCs w:val="24"/>
        </w:rPr>
        <w:t>配置清单:</w:t>
      </w:r>
    </w:p>
    <w:p w:rsidR="000A7580" w:rsidRPr="005B3A56" w:rsidRDefault="000A7580" w:rsidP="000A7580">
      <w:pPr>
        <w:pStyle w:val="2"/>
        <w:ind w:leftChars="0" w:left="0" w:firstLineChars="0" w:firstLine="0"/>
        <w:rPr>
          <w:rFonts w:ascii="宋体" w:hAnsi="宋体" w:cs="宋体"/>
          <w:b/>
          <w:sz w:val="24"/>
          <w:szCs w:val="24"/>
        </w:rPr>
      </w:pPr>
      <w:r w:rsidRPr="005B3A56">
        <w:rPr>
          <w:rFonts w:ascii="宋体" w:hAnsi="宋体" w:cs="宋体" w:hint="eastAsia"/>
          <w:b/>
          <w:sz w:val="24"/>
          <w:szCs w:val="24"/>
        </w:rPr>
        <w:t>附件</w:t>
      </w:r>
      <w:r w:rsidR="0051319F">
        <w:rPr>
          <w:rFonts w:ascii="宋体" w:hAnsi="宋体" w:cs="宋体" w:hint="eastAsia"/>
          <w:b/>
          <w:sz w:val="24"/>
          <w:szCs w:val="24"/>
        </w:rPr>
        <w:t>2</w:t>
      </w:r>
      <w:r w:rsidRPr="005B3A56">
        <w:rPr>
          <w:rFonts w:ascii="宋体" w:hAnsi="宋体" w:cs="宋体" w:hint="eastAsia"/>
          <w:b/>
          <w:sz w:val="24"/>
          <w:szCs w:val="24"/>
        </w:rPr>
        <w:t>：</w:t>
      </w:r>
      <w:r w:rsidR="0051319F" w:rsidRPr="005B3A56">
        <w:rPr>
          <w:rFonts w:ascii="宋体" w:hAnsi="宋体" w:cs="宋体" w:hint="eastAsia"/>
          <w:b/>
          <w:sz w:val="24"/>
          <w:szCs w:val="24"/>
        </w:rPr>
        <w:t>设备</w:t>
      </w:r>
      <w:r w:rsidR="0051319F">
        <w:rPr>
          <w:rFonts w:ascii="宋体" w:hAnsi="宋体" w:cs="宋体" w:hint="eastAsia"/>
          <w:b/>
          <w:sz w:val="24"/>
          <w:szCs w:val="24"/>
        </w:rPr>
        <w:t>及服务</w:t>
      </w:r>
      <w:r w:rsidRPr="005B3A56">
        <w:rPr>
          <w:rFonts w:ascii="宋体" w:hAnsi="宋体" w:cs="宋体" w:hint="eastAsia"/>
          <w:b/>
          <w:sz w:val="24"/>
          <w:szCs w:val="24"/>
        </w:rPr>
        <w:t>资料清单</w:t>
      </w:r>
    </w:p>
    <w:p w:rsidR="000A7580" w:rsidRPr="005B3A56" w:rsidRDefault="000A7580" w:rsidP="000A7580">
      <w:pPr>
        <w:rPr>
          <w:rFonts w:ascii="宋体" w:hAnsi="宋体" w:cs="宋体"/>
          <w:b/>
        </w:rPr>
      </w:pPr>
    </w:p>
    <w:p w:rsidR="001A03FA" w:rsidRDefault="001A03FA"/>
    <w:sectPr w:rsidR="001A03FA" w:rsidSect="007838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AC0" w:rsidRDefault="00735AC0" w:rsidP="000A7580">
      <w:r>
        <w:separator/>
      </w:r>
    </w:p>
  </w:endnote>
  <w:endnote w:type="continuationSeparator" w:id="1">
    <w:p w:rsidR="00735AC0" w:rsidRDefault="00735AC0" w:rsidP="000A75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pperplate Gothic Bold">
    <w:altName w:val="Malgun Gothic"/>
    <w:charset w:val="00"/>
    <w:family w:val="swiss"/>
    <w:pitch w:val="default"/>
    <w:sig w:usb0="00000003" w:usb1="00000000" w:usb2="00000000" w:usb3="00000000" w:csb0="2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AC0" w:rsidRDefault="00735AC0" w:rsidP="000A7580">
      <w:r>
        <w:separator/>
      </w:r>
    </w:p>
  </w:footnote>
  <w:footnote w:type="continuationSeparator" w:id="1">
    <w:p w:rsidR="00735AC0" w:rsidRDefault="00735AC0" w:rsidP="000A7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E2DCB5"/>
    <w:multiLevelType w:val="singleLevel"/>
    <w:tmpl w:val="D6E2DCB5"/>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7580"/>
    <w:rsid w:val="000A7580"/>
    <w:rsid w:val="001A03FA"/>
    <w:rsid w:val="0051319F"/>
    <w:rsid w:val="006C1BE7"/>
    <w:rsid w:val="00735AC0"/>
    <w:rsid w:val="00783842"/>
    <w:rsid w:val="00B12F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580"/>
    <w:pPr>
      <w:widowControl w:val="0"/>
      <w:autoSpaceDE w:val="0"/>
      <w:autoSpaceDN w:val="0"/>
      <w:adjustRightInd w:val="0"/>
    </w:pPr>
    <w:rPr>
      <w:rFonts w:ascii="Copperplate Gothic Bold" w:eastAsia="宋体" w:hAnsi="Copperplate Gothic Bold" w:cs="Times New Roman"/>
      <w:kern w:val="0"/>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75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A7580"/>
    <w:rPr>
      <w:sz w:val="18"/>
      <w:szCs w:val="18"/>
    </w:rPr>
  </w:style>
  <w:style w:type="paragraph" w:styleId="a4">
    <w:name w:val="footer"/>
    <w:basedOn w:val="a"/>
    <w:link w:val="Char0"/>
    <w:uiPriority w:val="99"/>
    <w:semiHidden/>
    <w:unhideWhenUsed/>
    <w:rsid w:val="000A7580"/>
    <w:pPr>
      <w:tabs>
        <w:tab w:val="center" w:pos="4153"/>
        <w:tab w:val="right" w:pos="8306"/>
      </w:tabs>
      <w:snapToGrid w:val="0"/>
    </w:pPr>
    <w:rPr>
      <w:sz w:val="18"/>
      <w:szCs w:val="18"/>
    </w:rPr>
  </w:style>
  <w:style w:type="character" w:customStyle="1" w:styleId="Char0">
    <w:name w:val="页脚 Char"/>
    <w:basedOn w:val="a0"/>
    <w:link w:val="a4"/>
    <w:uiPriority w:val="99"/>
    <w:semiHidden/>
    <w:rsid w:val="000A7580"/>
    <w:rPr>
      <w:sz w:val="18"/>
      <w:szCs w:val="18"/>
    </w:rPr>
  </w:style>
  <w:style w:type="paragraph" w:styleId="a5">
    <w:name w:val="Body Text Indent"/>
    <w:basedOn w:val="a"/>
    <w:link w:val="Char1"/>
    <w:uiPriority w:val="99"/>
    <w:semiHidden/>
    <w:unhideWhenUsed/>
    <w:rsid w:val="000A7580"/>
    <w:pPr>
      <w:spacing w:after="120"/>
      <w:ind w:leftChars="200" w:left="420"/>
    </w:pPr>
  </w:style>
  <w:style w:type="character" w:customStyle="1" w:styleId="Char1">
    <w:name w:val="正文文本缩进 Char"/>
    <w:basedOn w:val="a0"/>
    <w:link w:val="a5"/>
    <w:uiPriority w:val="99"/>
    <w:semiHidden/>
    <w:rsid w:val="000A7580"/>
    <w:rPr>
      <w:rFonts w:ascii="Copperplate Gothic Bold" w:eastAsia="宋体" w:hAnsi="Copperplate Gothic Bold" w:cs="Times New Roman"/>
      <w:kern w:val="0"/>
      <w:sz w:val="28"/>
      <w:szCs w:val="28"/>
    </w:rPr>
  </w:style>
  <w:style w:type="paragraph" w:styleId="2">
    <w:name w:val="Body Text First Indent 2"/>
    <w:basedOn w:val="a5"/>
    <w:link w:val="2Char"/>
    <w:uiPriority w:val="99"/>
    <w:semiHidden/>
    <w:unhideWhenUsed/>
    <w:qFormat/>
    <w:rsid w:val="000A7580"/>
    <w:pPr>
      <w:ind w:firstLineChars="200" w:firstLine="420"/>
    </w:pPr>
  </w:style>
  <w:style w:type="character" w:customStyle="1" w:styleId="2Char">
    <w:name w:val="正文首行缩进 2 Char"/>
    <w:basedOn w:val="Char1"/>
    <w:link w:val="2"/>
    <w:uiPriority w:val="99"/>
    <w:semiHidden/>
    <w:qFormat/>
    <w:rsid w:val="000A7580"/>
  </w:style>
  <w:style w:type="paragraph" w:styleId="a6">
    <w:name w:val="List Paragraph"/>
    <w:basedOn w:val="a"/>
    <w:uiPriority w:val="99"/>
    <w:qFormat/>
    <w:rsid w:val="000A758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597</Words>
  <Characters>3404</Characters>
  <Application>Microsoft Office Word</Application>
  <DocSecurity>0</DocSecurity>
  <Lines>28</Lines>
  <Paragraphs>7</Paragraphs>
  <ScaleCrop>false</ScaleCrop>
  <Company>微软中国</Company>
  <LinksUpToDate>false</LinksUpToDate>
  <CharactersWithSpaces>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2025-09-03T08:02:00Z</dcterms:created>
  <dcterms:modified xsi:type="dcterms:W3CDTF">2025-09-05T06:57:00Z</dcterms:modified>
</cp:coreProperties>
</file>