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14A76">
      <w:pPr>
        <w:jc w:val="center"/>
        <w:rPr>
          <w:rFonts w:hint="eastAsia"/>
          <w:b/>
          <w:bCs/>
          <w:sz w:val="36"/>
          <w:szCs w:val="44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其他证明资料</w:t>
      </w:r>
    </w:p>
    <w:p w14:paraId="657B0E39">
      <w:pPr>
        <w:jc w:val="both"/>
        <w:rPr>
          <w:rFonts w:hint="default"/>
          <w:b w:val="0"/>
          <w:bCs w:val="0"/>
          <w:sz w:val="24"/>
          <w:szCs w:val="32"/>
          <w:lang w:val="en-US" w:eastAsia="zh-CN"/>
        </w:rPr>
      </w:pPr>
      <w:r>
        <w:rPr>
          <w:rFonts w:hint="eastAsia"/>
          <w:b w:val="0"/>
          <w:bCs w:val="0"/>
          <w:sz w:val="24"/>
          <w:szCs w:val="32"/>
          <w:lang w:val="en-US" w:eastAsia="zh-CN"/>
        </w:rPr>
        <w:t>说明：投标人认为需要提供的其他证明资料。格式自拟，内容不限。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51F06"/>
    <w:rsid w:val="18051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2025-09-24T04:11:00Z</dcterms:created>
  <dc:creator>双 双 </dc:creator>
  <cp:lastModifiedBy>双 双 </cp:lastModifiedBy>
  <dcterms:modified xsi:type="dcterms:W3CDTF">2025-09-24T04:12:42Z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DF969FD0AA0946928930283352CC3559_11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